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Arial Narrow" w:hAnsi="Arial Narrow" w:cs="Browallia New"/>
          <w:b/>
          <w:vanish/>
          <w:sz w:val="40"/>
          <w:szCs w:val="28"/>
        </w:rPr>
        <w:id w:val="2112245712"/>
        <w:docPartObj>
          <w:docPartGallery w:val="Cover Pages"/>
          <w:docPartUnique/>
        </w:docPartObj>
      </w:sdtPr>
      <w:sdtEndPr>
        <w:rPr>
          <w:b w:val="0"/>
        </w:rPr>
      </w:sdtEndPr>
      <w:sdtContent>
        <w:p w:rsidR="00ED5437" w:rsidRPr="00B23A21" w:rsidRDefault="00932026" w:rsidP="007F6DD2">
          <w:pPr>
            <w:rPr>
              <w:rFonts w:ascii="Arial Narrow" w:hAnsi="Arial Narrow" w:cs="Browallia New"/>
              <w:b/>
              <w:sz w:val="40"/>
              <w:szCs w:val="28"/>
            </w:rPr>
            <w:sectPr w:rsidR="00ED5437" w:rsidRPr="00B23A21" w:rsidSect="00934B9B">
              <w:headerReference w:type="first" r:id="rId9"/>
              <w:footerReference w:type="first" r:id="rId10"/>
              <w:pgSz w:w="12240" w:h="15840"/>
              <w:pgMar w:top="1134" w:right="1440" w:bottom="1440" w:left="1440" w:header="708" w:footer="708" w:gutter="0"/>
              <w:pgNumType w:start="0"/>
              <w:cols w:space="708"/>
              <w:docGrid w:linePitch="360"/>
            </w:sectPr>
          </w:pPr>
          <w:r w:rsidRPr="00B23A21">
            <w:rPr>
              <w:rFonts w:ascii="Arial" w:hAnsi="Arial" w:cs="Arial"/>
              <w:b/>
              <w:i/>
              <w:noProof/>
              <w:color w:val="76923C" w:themeColor="accent3" w:themeShade="BF"/>
              <w:sz w:val="36"/>
              <w:szCs w:val="42"/>
              <w:lang w:eastAsia="es-MX"/>
            </w:rPr>
            <w:drawing>
              <wp:anchor distT="0" distB="0" distL="114300" distR="114300" simplePos="0" relativeHeight="251645952" behindDoc="0" locked="0" layoutInCell="1" allowOverlap="1">
                <wp:simplePos x="0" y="0"/>
                <wp:positionH relativeFrom="column">
                  <wp:posOffset>2209800</wp:posOffset>
                </wp:positionH>
                <wp:positionV relativeFrom="paragraph">
                  <wp:posOffset>4514650</wp:posOffset>
                </wp:positionV>
                <wp:extent cx="1466850" cy="1024423"/>
                <wp:effectExtent l="0" t="0" r="0" b="0"/>
                <wp:wrapNone/>
                <wp:docPr id="28" name="Imagen 28" descr="IIESBC-_LoO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ESBC-_LoOr3"/>
                        <pic:cNvPicPr>
                          <a:picLocks noChangeAspect="1"/>
                        </pic:cNvPicPr>
                      </pic:nvPicPr>
                      <pic:blipFill>
                        <a:blip r:embed="rId11">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1466850" cy="1024423"/>
                        </a:xfrm>
                        <a:prstGeom prst="rect">
                          <a:avLst/>
                        </a:prstGeom>
                        <a:noFill/>
                      </pic:spPr>
                    </pic:pic>
                  </a:graphicData>
                </a:graphic>
                <wp14:sizeRelH relativeFrom="margin">
                  <wp14:pctWidth>0</wp14:pctWidth>
                </wp14:sizeRelH>
                <wp14:sizeRelV relativeFrom="margin">
                  <wp14:pctHeight>0</wp14:pctHeight>
                </wp14:sizeRelV>
              </wp:anchor>
            </w:drawing>
          </w:r>
          <w:r w:rsidRPr="00B23A21">
            <w:rPr>
              <w:noProof/>
              <w:lang w:eastAsia="es-MX"/>
            </w:rPr>
            <w:drawing>
              <wp:anchor distT="0" distB="0" distL="114300" distR="114300" simplePos="0" relativeHeight="251648000" behindDoc="1" locked="0" layoutInCell="1" allowOverlap="1">
                <wp:simplePos x="0" y="0"/>
                <wp:positionH relativeFrom="column">
                  <wp:posOffset>-946785</wp:posOffset>
                </wp:positionH>
                <wp:positionV relativeFrom="paragraph">
                  <wp:posOffset>-696026</wp:posOffset>
                </wp:positionV>
                <wp:extent cx="7867015" cy="5029200"/>
                <wp:effectExtent l="0" t="0" r="635" b="0"/>
                <wp:wrapNone/>
                <wp:docPr id="4" name="Imagen 4" descr="Com s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 sd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67015" cy="5029200"/>
                        </a:xfrm>
                        <a:prstGeom prst="rect">
                          <a:avLst/>
                        </a:prstGeom>
                        <a:noFill/>
                        <a:ln>
                          <a:noFill/>
                        </a:ln>
                      </pic:spPr>
                    </pic:pic>
                  </a:graphicData>
                </a:graphic>
              </wp:anchor>
            </w:drawing>
          </w:r>
          <w:r w:rsidR="00221961">
            <w:rPr>
              <w:noProof/>
              <w:lang w:eastAsia="es-MX"/>
            </w:rPr>
            <mc:AlternateContent>
              <mc:Choice Requires="wps">
                <w:drawing>
                  <wp:anchor distT="0" distB="0" distL="114300" distR="114300" simplePos="0" relativeHeight="251663872" behindDoc="0" locked="0" layoutInCell="1" allowOverlap="1">
                    <wp:simplePos x="0" y="0"/>
                    <wp:positionH relativeFrom="column">
                      <wp:posOffset>-966470</wp:posOffset>
                    </wp:positionH>
                    <wp:positionV relativeFrom="paragraph">
                      <wp:posOffset>7124065</wp:posOffset>
                    </wp:positionV>
                    <wp:extent cx="7861935" cy="1461135"/>
                    <wp:effectExtent l="14605" t="14605" r="10160" b="29210"/>
                    <wp:wrapNone/>
                    <wp:docPr id="36" name="Rectángulo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1935" cy="146113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906E87D" id="Rectángulo 194" o:spid="_x0000_s1026" style="position:absolute;margin-left:-76.1pt;margin-top:560.95pt;width:619.05pt;height:115.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" fillcolor="#c2d69b [1942]" strokecolor="#9bbb59 [3206]" strokeweight="1pt">
                    <v:fill color2="#9bbb59 [3206]" focus="50%" type="gradient"/>
                    <v:shadow on="t" color="#4e6128 [1606]" offset="1pt"/>
                  </v:rect>
                </w:pict>
              </mc:Fallback>
            </mc:AlternateContent>
          </w:r>
          <w:r w:rsidR="00221961">
            <w:rPr>
              <w:noProof/>
              <w:lang w:eastAsia="es-MX"/>
            </w:rPr>
            <mc:AlternateContent>
              <mc:Choice Requires="wps">
                <w:drawing>
                  <wp:anchor distT="0" distB="0" distL="114298" distR="114298" simplePos="0" relativeHeight="251661824" behindDoc="0" locked="0" layoutInCell="1" allowOverlap="1">
                    <wp:simplePos x="0" y="0"/>
                    <wp:positionH relativeFrom="column">
                      <wp:posOffset>1939924</wp:posOffset>
                    </wp:positionH>
                    <wp:positionV relativeFrom="paragraph">
                      <wp:posOffset>5693410</wp:posOffset>
                    </wp:positionV>
                    <wp:extent cx="0" cy="2037080"/>
                    <wp:effectExtent l="19050" t="0" r="0" b="1270"/>
                    <wp:wrapNone/>
                    <wp:docPr id="548" name="54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37080"/>
                            </a:xfrm>
                            <a:prstGeom prst="line">
                              <a:avLst/>
                            </a:prstGeom>
                            <a:ln w="381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F549ABE" id="548 Conector recto" o:spid="_x0000_s1026" style="position:absolute;z-index:251661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52.75pt,448.3pt" to="152.75pt,6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" strokecolor="#f79646 [3209]" strokeweight="3pt">
                    <o:lock v:ext="edit" shapetype="f"/>
                  </v:line>
                </w:pict>
              </mc:Fallback>
            </mc:AlternateContent>
          </w:r>
          <w:r w:rsidR="00DD5959" w:rsidRPr="00B23A21">
            <w:rPr>
              <w:rFonts w:ascii="Arial" w:hAnsi="Arial" w:cs="Arial"/>
              <w:b/>
              <w:i/>
              <w:noProof/>
              <w:color w:val="76923C" w:themeColor="accent3" w:themeShade="BF"/>
              <w:sz w:val="36"/>
              <w:szCs w:val="42"/>
              <w:lang w:eastAsia="es-MX"/>
            </w:rPr>
            <w:drawing>
              <wp:anchor distT="0" distB="0" distL="114300" distR="114300" simplePos="0" relativeHeight="251643904" behindDoc="0" locked="0" layoutInCell="1" allowOverlap="1">
                <wp:simplePos x="0" y="0"/>
                <wp:positionH relativeFrom="column">
                  <wp:posOffset>-461010</wp:posOffset>
                </wp:positionH>
                <wp:positionV relativeFrom="paragraph">
                  <wp:posOffset>5634355</wp:posOffset>
                </wp:positionV>
                <wp:extent cx="2117090" cy="1082675"/>
                <wp:effectExtent l="0" t="0" r="0" b="0"/>
                <wp:wrapNone/>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pic:cNvPicPr>
                      </pic:nvPicPr>
                      <pic:blipFill>
                        <a:blip r:embed="rId13"/>
                        <a:srcRect/>
                        <a:stretch>
                          <a:fillRect/>
                        </a:stretch>
                      </pic:blipFill>
                      <pic:spPr bwMode="auto">
                        <a:xfrm>
                          <a:off x="0" y="0"/>
                          <a:ext cx="2117090" cy="1082675"/>
                        </a:xfrm>
                        <a:prstGeom prst="rect">
                          <a:avLst/>
                        </a:prstGeom>
                        <a:noFill/>
                      </pic:spPr>
                    </pic:pic>
                  </a:graphicData>
                </a:graphic>
                <wp14:sizeRelH relativeFrom="margin">
                  <wp14:pctWidth>0</wp14:pctWidth>
                </wp14:sizeRelH>
                <wp14:sizeRelV relativeFrom="margin">
                  <wp14:pctHeight>0</wp14:pctHeight>
                </wp14:sizeRelV>
              </wp:anchor>
            </w:drawing>
          </w:r>
          <w:r w:rsidR="00221961">
            <w:rPr>
              <w:noProof/>
              <w:lang w:eastAsia="es-MX"/>
            </w:rPr>
            <mc:AlternateContent>
              <mc:Choice Requires="wps">
                <w:drawing>
                  <wp:anchor distT="0" distB="0" distL="114300" distR="114300" simplePos="0" relativeHeight="251662848" behindDoc="0" locked="0" layoutInCell="1" allowOverlap="1">
                    <wp:simplePos x="0" y="0"/>
                    <wp:positionH relativeFrom="column">
                      <wp:posOffset>1720215</wp:posOffset>
                    </wp:positionH>
                    <wp:positionV relativeFrom="paragraph">
                      <wp:posOffset>5417820</wp:posOffset>
                    </wp:positionV>
                    <wp:extent cx="5102860" cy="1937385"/>
                    <wp:effectExtent l="0" t="0" r="0" b="0"/>
                    <wp:wrapNone/>
                    <wp:docPr id="546" name="Subtítulo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02860" cy="1937385"/>
                            </a:xfrm>
                            <a:prstGeom prst="rect">
                              <a:avLst/>
                            </a:prstGeom>
                          </wps:spPr>
                          <wps:txbx>
                            <w:txbxContent>
                              <w:p w:rsidR="001B5966" w:rsidRPr="006B7692" w:rsidRDefault="001B5966" w:rsidP="006B7692">
                                <w:pPr>
                                  <w:pStyle w:val="NormalWeb"/>
                                  <w:spacing w:before="0" w:beforeAutospacing="0" w:after="0" w:afterAutospacing="0"/>
                                  <w:jc w:val="center"/>
                                  <w:rPr>
                                    <w:rFonts w:ascii="Impact" w:hAnsi="Impact"/>
                                    <w:color w:val="76923C" w:themeColor="accent3" w:themeShade="BF"/>
                                    <w:sz w:val="44"/>
                                  </w:rPr>
                                </w:pPr>
                                <w:r w:rsidRPr="006B7692">
                                  <w:rPr>
                                    <w:rFonts w:ascii="Impact" w:hAnsi="Impact"/>
                                    <w:color w:val="76923C" w:themeColor="accent3" w:themeShade="BF"/>
                                    <w:sz w:val="44"/>
                                  </w:rPr>
                                  <w:t>Evaluación Específica de Desempeño</w:t>
                                </w:r>
                              </w:p>
                              <w:p w:rsidR="001B5966" w:rsidRPr="006B7692" w:rsidRDefault="001B5966" w:rsidP="006B7692">
                                <w:pPr>
                                  <w:pStyle w:val="NormalWeb"/>
                                  <w:spacing w:before="0" w:beforeAutospacing="0" w:after="0" w:afterAutospacing="0"/>
                                  <w:jc w:val="center"/>
                                  <w:rPr>
                                    <w:rFonts w:ascii="Impact" w:hAnsi="Impact"/>
                                    <w:color w:val="76923C" w:themeColor="accent3" w:themeShade="BF"/>
                                    <w:sz w:val="44"/>
                                  </w:rPr>
                                </w:pPr>
                                <w:proofErr w:type="gramStart"/>
                                <w:r w:rsidRPr="006B7692">
                                  <w:rPr>
                                    <w:rFonts w:ascii="Impact" w:hAnsi="Impact"/>
                                    <w:color w:val="76923C" w:themeColor="accent3" w:themeShade="BF"/>
                                    <w:sz w:val="44"/>
                                  </w:rPr>
                                  <w:t>del</w:t>
                                </w:r>
                                <w:proofErr w:type="gramEnd"/>
                                <w:r w:rsidRPr="006B7692">
                                  <w:rPr>
                                    <w:rFonts w:ascii="Impact" w:hAnsi="Impact"/>
                                    <w:color w:val="76923C" w:themeColor="accent3" w:themeShade="BF"/>
                                    <w:sz w:val="44"/>
                                  </w:rPr>
                                  <w:t xml:space="preserve"> Programa Nacional de Becas</w:t>
                                </w:r>
                              </w:p>
                              <w:p w:rsidR="001B5966" w:rsidRPr="006B7692" w:rsidRDefault="001B5966" w:rsidP="006B7692">
                                <w:pPr>
                                  <w:pStyle w:val="NormalWeb"/>
                                  <w:spacing w:before="0" w:beforeAutospacing="0" w:after="0" w:afterAutospacing="0"/>
                                  <w:jc w:val="center"/>
                                  <w:rPr>
                                    <w:rFonts w:ascii="Impact" w:hAnsi="Impact"/>
                                    <w:color w:val="76923C" w:themeColor="accent3" w:themeShade="BF"/>
                                    <w:sz w:val="56"/>
                                  </w:rPr>
                                </w:pPr>
                                <w:r>
                                  <w:rPr>
                                    <w:rFonts w:ascii="Impact" w:hAnsi="Impact"/>
                                    <w:color w:val="76923C" w:themeColor="accent3" w:themeShade="BF"/>
                                    <w:sz w:val="44"/>
                                  </w:rPr>
                                  <w:t>(PROMAJOVEN) 2016</w:t>
                                </w:r>
                              </w:p>
                            </w:txbxContent>
                          </wps:txbx>
                          <wps:bodyPr vert="horz" wrap="square" lIns="91427" tIns="45713" rIns="91427" bIns="45713" rtlCol="0" anchor="ctr">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cx="http://schemas.microsoft.com/office/drawing/2014/chartex">
                <w:pict>
                  <v:rect id="Subtítulo 2" o:spid="_x0000_s1026" style="position:absolute;margin-left:135.45pt;margin-top:426.6pt;width:401.8pt;height:152.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" filled="f" stroked="f">
                    <v:path arrowok="t"/>
                    <o:lock v:ext="edit" grouping="t"/>
                    <v:textbox inset="2.53964mm,1.2698mm,2.53964mm,1.2698mm">
                      <w:txbxContent>
                        <w:p w:rsidR="001B5966" w:rsidRPr="006B7692" w:rsidRDefault="001B5966" w:rsidP="006B7692">
                          <w:pPr>
                            <w:pStyle w:val="NormalWeb"/>
                            <w:spacing w:before="0" w:beforeAutospacing="0" w:after="0" w:afterAutospacing="0"/>
                            <w:jc w:val="center"/>
                            <w:rPr>
                              <w:rFonts w:ascii="Impact" w:hAnsi="Impact"/>
                              <w:color w:val="76923C" w:themeColor="accent3" w:themeShade="BF"/>
                              <w:sz w:val="44"/>
                            </w:rPr>
                          </w:pPr>
                          <w:r w:rsidRPr="006B7692">
                            <w:rPr>
                              <w:rFonts w:ascii="Impact" w:hAnsi="Impact"/>
                              <w:color w:val="76923C" w:themeColor="accent3" w:themeShade="BF"/>
                              <w:sz w:val="44"/>
                            </w:rPr>
                            <w:t>Evaluación Específica de Desempeño</w:t>
                          </w:r>
                        </w:p>
                        <w:p w:rsidR="001B5966" w:rsidRPr="006B7692" w:rsidRDefault="001B5966" w:rsidP="006B7692">
                          <w:pPr>
                            <w:pStyle w:val="NormalWeb"/>
                            <w:spacing w:before="0" w:beforeAutospacing="0" w:after="0" w:afterAutospacing="0"/>
                            <w:jc w:val="center"/>
                            <w:rPr>
                              <w:rFonts w:ascii="Impact" w:hAnsi="Impact"/>
                              <w:color w:val="76923C" w:themeColor="accent3" w:themeShade="BF"/>
                              <w:sz w:val="44"/>
                            </w:rPr>
                          </w:pPr>
                          <w:r w:rsidRPr="006B7692">
                            <w:rPr>
                              <w:rFonts w:ascii="Impact" w:hAnsi="Impact"/>
                              <w:color w:val="76923C" w:themeColor="accent3" w:themeShade="BF"/>
                              <w:sz w:val="44"/>
                            </w:rPr>
                            <w:t>del Programa Nacional de Becas</w:t>
                          </w:r>
                        </w:p>
                        <w:p w:rsidR="001B5966" w:rsidRPr="006B7692" w:rsidRDefault="001B5966" w:rsidP="006B7692">
                          <w:pPr>
                            <w:pStyle w:val="NormalWeb"/>
                            <w:spacing w:before="0" w:beforeAutospacing="0" w:after="0" w:afterAutospacing="0"/>
                            <w:jc w:val="center"/>
                            <w:rPr>
                              <w:rFonts w:ascii="Impact" w:hAnsi="Impact"/>
                              <w:color w:val="76923C" w:themeColor="accent3" w:themeShade="BF"/>
                              <w:sz w:val="56"/>
                            </w:rPr>
                          </w:pPr>
                          <w:r>
                            <w:rPr>
                              <w:rFonts w:ascii="Impact" w:hAnsi="Impact"/>
                              <w:color w:val="76923C" w:themeColor="accent3" w:themeShade="BF"/>
                              <w:sz w:val="44"/>
                            </w:rPr>
                            <w:t>(PROMAJOVEN) 2016</w:t>
                          </w:r>
                        </w:p>
                      </w:txbxContent>
                    </v:textbox>
                  </v:rect>
                </w:pict>
              </mc:Fallback>
            </mc:AlternateContent>
          </w:r>
          <w:r w:rsidR="00D9149E" w:rsidRPr="00B23A21">
            <w:rPr>
              <w:rFonts w:ascii="Arial Narrow" w:hAnsi="Arial Narrow" w:cs="Browallia New"/>
              <w:b/>
              <w:sz w:val="40"/>
              <w:szCs w:val="28"/>
            </w:rPr>
            <w:br w:type="page"/>
          </w:r>
        </w:p>
      </w:sdtContent>
    </w:sdt>
    <w:p w:rsidR="00B12B94" w:rsidRPr="00B23A21" w:rsidRDefault="00B12B94" w:rsidP="00B12B94">
      <w:pPr>
        <w:pStyle w:val="Encabezado"/>
        <w:tabs>
          <w:tab w:val="clear" w:pos="4419"/>
          <w:tab w:val="clear" w:pos="8838"/>
          <w:tab w:val="left" w:pos="-709"/>
          <w:tab w:val="left" w:pos="142"/>
        </w:tabs>
        <w:ind w:right="146"/>
        <w:jc w:val="center"/>
        <w:rPr>
          <w:rFonts w:ascii="Impact" w:hAnsi="Impact"/>
          <w:color w:val="9BBB59" w:themeColor="accent3"/>
          <w:lang w:val="es-MX"/>
        </w:rPr>
      </w:pPr>
    </w:p>
    <w:p w:rsidR="00B12B94" w:rsidRPr="00B23A21" w:rsidRDefault="00B12B94" w:rsidP="00B12B94">
      <w:pPr>
        <w:pStyle w:val="Encabezado"/>
        <w:tabs>
          <w:tab w:val="clear" w:pos="4419"/>
          <w:tab w:val="clear" w:pos="8838"/>
          <w:tab w:val="left" w:pos="-709"/>
          <w:tab w:val="left" w:pos="142"/>
        </w:tabs>
        <w:ind w:right="146"/>
        <w:jc w:val="center"/>
        <w:rPr>
          <w:rFonts w:ascii="Impact" w:hAnsi="Impact"/>
          <w:color w:val="9BBB59" w:themeColor="accent3"/>
          <w:lang w:val="es-MX"/>
        </w:rPr>
      </w:pPr>
    </w:p>
    <w:p w:rsidR="002C560E" w:rsidRPr="003B35C4" w:rsidRDefault="00ED5437" w:rsidP="00B12B94">
      <w:pPr>
        <w:tabs>
          <w:tab w:val="left" w:pos="-709"/>
          <w:tab w:val="left" w:pos="142"/>
          <w:tab w:val="left" w:pos="9356"/>
        </w:tabs>
        <w:spacing w:after="0" w:line="240" w:lineRule="auto"/>
        <w:ind w:right="146"/>
        <w:jc w:val="center"/>
        <w:rPr>
          <w:rFonts w:ascii="Arial" w:hAnsi="Arial" w:cs="Arial"/>
          <w:b/>
          <w:color w:val="76923C" w:themeColor="accent3" w:themeShade="BF"/>
          <w:sz w:val="40"/>
          <w:szCs w:val="40"/>
          <w:lang w:eastAsia="es-MX"/>
        </w:rPr>
      </w:pPr>
      <w:r w:rsidRPr="003B35C4">
        <w:rPr>
          <w:rFonts w:ascii="Arial" w:hAnsi="Arial" w:cs="Arial"/>
          <w:b/>
          <w:color w:val="76923C" w:themeColor="accent3" w:themeShade="BF"/>
          <w:sz w:val="40"/>
          <w:szCs w:val="40"/>
          <w:lang w:eastAsia="es-MX"/>
        </w:rPr>
        <w:t>Evaluación Específica</w:t>
      </w:r>
      <w:r w:rsidR="003B35C4" w:rsidRPr="003B35C4">
        <w:rPr>
          <w:rFonts w:ascii="Arial" w:hAnsi="Arial" w:cs="Arial"/>
          <w:b/>
          <w:color w:val="76923C" w:themeColor="accent3" w:themeShade="BF"/>
          <w:sz w:val="40"/>
          <w:szCs w:val="40"/>
          <w:lang w:eastAsia="es-MX"/>
        </w:rPr>
        <w:t xml:space="preserve"> </w:t>
      </w:r>
      <w:r w:rsidR="00573570" w:rsidRPr="003B35C4">
        <w:rPr>
          <w:rFonts w:ascii="Arial" w:hAnsi="Arial" w:cs="Arial"/>
          <w:b/>
          <w:color w:val="76923C" w:themeColor="accent3" w:themeShade="BF"/>
          <w:sz w:val="40"/>
          <w:szCs w:val="40"/>
          <w:lang w:eastAsia="es-MX"/>
        </w:rPr>
        <w:t xml:space="preserve">de </w:t>
      </w:r>
      <w:r w:rsidRPr="003B35C4">
        <w:rPr>
          <w:rFonts w:ascii="Arial" w:hAnsi="Arial" w:cs="Arial"/>
          <w:b/>
          <w:color w:val="76923C" w:themeColor="accent3" w:themeShade="BF"/>
          <w:sz w:val="40"/>
          <w:szCs w:val="40"/>
          <w:lang w:eastAsia="es-MX"/>
        </w:rPr>
        <w:t>Desempeño</w:t>
      </w:r>
    </w:p>
    <w:p w:rsidR="00BD291E" w:rsidRPr="003B35C4" w:rsidRDefault="00BD291E" w:rsidP="00B12B94">
      <w:pPr>
        <w:tabs>
          <w:tab w:val="left" w:pos="-709"/>
          <w:tab w:val="left" w:pos="142"/>
          <w:tab w:val="left" w:pos="9356"/>
        </w:tabs>
        <w:ind w:right="146"/>
        <w:jc w:val="center"/>
        <w:rPr>
          <w:rFonts w:ascii="Arial" w:hAnsi="Arial" w:cs="Arial"/>
          <w:b/>
          <w:i/>
          <w:color w:val="76923C" w:themeColor="accent3" w:themeShade="BF"/>
          <w:sz w:val="40"/>
          <w:szCs w:val="40"/>
          <w:lang w:eastAsia="es-MX"/>
        </w:rPr>
      </w:pPr>
    </w:p>
    <w:p w:rsidR="009E4A8C" w:rsidRPr="003B35C4" w:rsidRDefault="009E4A8C" w:rsidP="009E4A8C">
      <w:pPr>
        <w:pStyle w:val="Encabezado"/>
        <w:tabs>
          <w:tab w:val="clear" w:pos="4419"/>
          <w:tab w:val="clear" w:pos="8838"/>
          <w:tab w:val="left" w:pos="-709"/>
          <w:tab w:val="left" w:pos="142"/>
          <w:tab w:val="left" w:pos="9356"/>
        </w:tabs>
        <w:ind w:right="146"/>
        <w:jc w:val="center"/>
        <w:rPr>
          <w:rFonts w:ascii="Arial" w:eastAsiaTheme="minorEastAsia" w:hAnsi="Arial" w:cs="Arial"/>
          <w:b/>
          <w:color w:val="76923C" w:themeColor="accent3" w:themeShade="BF"/>
          <w:sz w:val="40"/>
          <w:szCs w:val="40"/>
          <w:lang w:val="es-MX" w:eastAsia="es-MX"/>
        </w:rPr>
      </w:pPr>
      <w:r w:rsidRPr="003B35C4">
        <w:rPr>
          <w:rFonts w:ascii="Arial" w:eastAsiaTheme="minorEastAsia" w:hAnsi="Arial" w:cs="Arial"/>
          <w:b/>
          <w:color w:val="76923C" w:themeColor="accent3" w:themeShade="BF"/>
          <w:sz w:val="40"/>
          <w:szCs w:val="40"/>
          <w:lang w:val="es-MX" w:eastAsia="es-MX"/>
        </w:rPr>
        <w:t xml:space="preserve">Evaluación Específica de Desempeño </w:t>
      </w:r>
    </w:p>
    <w:p w:rsidR="009E4A8C" w:rsidRPr="003B35C4" w:rsidRDefault="009E4A8C" w:rsidP="009E4A8C">
      <w:pPr>
        <w:pStyle w:val="Encabezado"/>
        <w:tabs>
          <w:tab w:val="clear" w:pos="4419"/>
          <w:tab w:val="clear" w:pos="8838"/>
          <w:tab w:val="left" w:pos="-709"/>
          <w:tab w:val="left" w:pos="142"/>
          <w:tab w:val="left" w:pos="9356"/>
        </w:tabs>
        <w:ind w:right="146"/>
        <w:jc w:val="center"/>
        <w:rPr>
          <w:rFonts w:ascii="Arial" w:eastAsiaTheme="minorEastAsia" w:hAnsi="Arial" w:cs="Arial"/>
          <w:b/>
          <w:color w:val="76923C" w:themeColor="accent3" w:themeShade="BF"/>
          <w:sz w:val="40"/>
          <w:szCs w:val="40"/>
          <w:lang w:val="es-MX" w:eastAsia="es-MX"/>
        </w:rPr>
      </w:pPr>
      <w:proofErr w:type="gramStart"/>
      <w:r w:rsidRPr="003B35C4">
        <w:rPr>
          <w:rFonts w:ascii="Arial" w:eastAsiaTheme="minorEastAsia" w:hAnsi="Arial" w:cs="Arial"/>
          <w:b/>
          <w:color w:val="76923C" w:themeColor="accent3" w:themeShade="BF"/>
          <w:sz w:val="40"/>
          <w:szCs w:val="40"/>
          <w:lang w:val="es-MX" w:eastAsia="es-MX"/>
        </w:rPr>
        <w:t>del</w:t>
      </w:r>
      <w:proofErr w:type="gramEnd"/>
      <w:r w:rsidRPr="003B35C4">
        <w:rPr>
          <w:rFonts w:ascii="Arial" w:eastAsiaTheme="minorEastAsia" w:hAnsi="Arial" w:cs="Arial"/>
          <w:b/>
          <w:color w:val="76923C" w:themeColor="accent3" w:themeShade="BF"/>
          <w:sz w:val="40"/>
          <w:szCs w:val="40"/>
          <w:lang w:val="es-MX" w:eastAsia="es-MX"/>
        </w:rPr>
        <w:t xml:space="preserve"> Programa Nacional de Becas</w:t>
      </w:r>
    </w:p>
    <w:p w:rsidR="007F6DD2" w:rsidRPr="003B35C4" w:rsidRDefault="00820A91" w:rsidP="009E4A8C">
      <w:pPr>
        <w:pStyle w:val="Encabezado"/>
        <w:tabs>
          <w:tab w:val="clear" w:pos="4419"/>
          <w:tab w:val="clear" w:pos="8838"/>
          <w:tab w:val="left" w:pos="-709"/>
          <w:tab w:val="left" w:pos="142"/>
          <w:tab w:val="left" w:pos="9356"/>
        </w:tabs>
        <w:ind w:right="146"/>
        <w:jc w:val="center"/>
        <w:rPr>
          <w:rFonts w:ascii="Impact" w:eastAsiaTheme="minorHAnsi" w:hAnsi="Impact" w:cstheme="minorBidi"/>
          <w:sz w:val="40"/>
          <w:szCs w:val="40"/>
          <w:lang w:val="es-MX" w:eastAsia="en-US"/>
        </w:rPr>
      </w:pPr>
      <w:r w:rsidRPr="003B35C4">
        <w:rPr>
          <w:rFonts w:ascii="Arial" w:eastAsiaTheme="minorEastAsia" w:hAnsi="Arial" w:cs="Arial"/>
          <w:b/>
          <w:color w:val="76923C" w:themeColor="accent3" w:themeShade="BF"/>
          <w:sz w:val="40"/>
          <w:szCs w:val="40"/>
          <w:lang w:val="es-MX" w:eastAsia="es-MX"/>
        </w:rPr>
        <w:t xml:space="preserve"> (PROMAJOVEN) 2016</w:t>
      </w:r>
    </w:p>
    <w:p w:rsidR="00BD291E" w:rsidRPr="00B23A21" w:rsidRDefault="00BD291E" w:rsidP="00B12B94">
      <w:pPr>
        <w:pStyle w:val="Encabezado"/>
        <w:tabs>
          <w:tab w:val="clear" w:pos="4419"/>
          <w:tab w:val="clear" w:pos="8838"/>
          <w:tab w:val="left" w:pos="-709"/>
          <w:tab w:val="left" w:pos="142"/>
          <w:tab w:val="left" w:pos="9356"/>
        </w:tabs>
        <w:ind w:right="146"/>
        <w:rPr>
          <w:rFonts w:ascii="Arial" w:hAnsi="Arial" w:cs="Arial"/>
          <w:sz w:val="28"/>
          <w:lang w:val="es-MX"/>
        </w:rPr>
      </w:pPr>
    </w:p>
    <w:p w:rsidR="009A203A" w:rsidRPr="00B23A21" w:rsidRDefault="009A203A" w:rsidP="00B12B94">
      <w:pPr>
        <w:pStyle w:val="Encabezado"/>
        <w:tabs>
          <w:tab w:val="clear" w:pos="4419"/>
          <w:tab w:val="clear" w:pos="8838"/>
          <w:tab w:val="left" w:pos="-709"/>
          <w:tab w:val="left" w:pos="142"/>
          <w:tab w:val="left" w:pos="9356"/>
        </w:tabs>
        <w:ind w:right="146"/>
        <w:rPr>
          <w:rFonts w:ascii="Arial" w:hAnsi="Arial" w:cs="Arial"/>
          <w:sz w:val="28"/>
          <w:lang w:val="es-MX"/>
        </w:rPr>
      </w:pPr>
    </w:p>
    <w:p w:rsidR="009E4A8C" w:rsidRPr="003B35C4" w:rsidRDefault="009E4A8C" w:rsidP="009E4A8C">
      <w:pPr>
        <w:pStyle w:val="Prrafodelista"/>
        <w:spacing w:line="360" w:lineRule="auto"/>
        <w:ind w:left="0"/>
        <w:contextualSpacing w:val="0"/>
        <w:jc w:val="both"/>
        <w:rPr>
          <w:rFonts w:ascii="Arial" w:hAnsi="Arial" w:cs="Arial"/>
          <w:sz w:val="36"/>
          <w:lang w:val="es-MX" w:eastAsia="es-MX"/>
        </w:rPr>
      </w:pPr>
      <w:r w:rsidRPr="003B35C4">
        <w:rPr>
          <w:rFonts w:ascii="Arial" w:hAnsi="Arial" w:cs="Arial"/>
          <w:sz w:val="36"/>
          <w:lang w:val="es-MX" w:eastAsia="es-MX"/>
        </w:rPr>
        <w:t xml:space="preserve">Este documento es una evaluación específica de desempeño del </w:t>
      </w:r>
      <w:r w:rsidRPr="003B35C4">
        <w:rPr>
          <w:rFonts w:ascii="Arial" w:hAnsi="Arial" w:cs="Arial"/>
          <w:sz w:val="36"/>
          <w:lang w:val="es-MX"/>
        </w:rPr>
        <w:t xml:space="preserve">Programa Nacional de Becas (PROMAJOVEN) </w:t>
      </w:r>
      <w:r w:rsidRPr="003B35C4">
        <w:rPr>
          <w:rFonts w:ascii="Arial" w:hAnsi="Arial" w:cs="Arial"/>
          <w:sz w:val="36"/>
          <w:lang w:val="es-MX" w:eastAsia="es-MX"/>
        </w:rPr>
        <w:t>2016, la cual se realiza en el marco del Modelo de Seguimiento y Evaluación del Plan Estatal de Desarrollo 2014-2019 y del Programa Anual de Evaluación 2017, presentado al Comité de Planeación para el Desarrollo del Estado.</w:t>
      </w:r>
    </w:p>
    <w:p w:rsidR="007F6DD2" w:rsidRPr="00B23A21" w:rsidRDefault="007F6DD2" w:rsidP="00B12B94">
      <w:pPr>
        <w:pStyle w:val="Encabezado"/>
        <w:tabs>
          <w:tab w:val="clear" w:pos="4419"/>
          <w:tab w:val="clear" w:pos="8838"/>
          <w:tab w:val="left" w:pos="-709"/>
          <w:tab w:val="left" w:pos="142"/>
          <w:tab w:val="left" w:pos="9356"/>
        </w:tabs>
        <w:ind w:right="146"/>
        <w:jc w:val="both"/>
        <w:rPr>
          <w:rFonts w:ascii="Impact" w:hAnsi="Impact"/>
          <w:lang w:val="es-MX"/>
        </w:rPr>
      </w:pPr>
    </w:p>
    <w:p w:rsidR="00AC624D" w:rsidRPr="00B23A21" w:rsidRDefault="00AC624D" w:rsidP="00B12B94">
      <w:pPr>
        <w:pStyle w:val="Encabezado"/>
        <w:tabs>
          <w:tab w:val="clear" w:pos="4419"/>
          <w:tab w:val="clear" w:pos="8838"/>
          <w:tab w:val="left" w:pos="-709"/>
          <w:tab w:val="left" w:pos="142"/>
          <w:tab w:val="left" w:pos="9356"/>
        </w:tabs>
        <w:ind w:right="146"/>
        <w:jc w:val="center"/>
        <w:rPr>
          <w:rFonts w:ascii="Arial" w:hAnsi="Arial" w:cs="Arial"/>
          <w:b/>
          <w:sz w:val="28"/>
          <w:lang w:val="es-MX"/>
        </w:rPr>
      </w:pPr>
    </w:p>
    <w:p w:rsidR="00B12B94" w:rsidRPr="00B23A21" w:rsidRDefault="003B35C4" w:rsidP="00B12B94">
      <w:pPr>
        <w:pStyle w:val="Encabezado"/>
        <w:tabs>
          <w:tab w:val="clear" w:pos="4419"/>
          <w:tab w:val="clear" w:pos="8838"/>
          <w:tab w:val="left" w:pos="-709"/>
          <w:tab w:val="left" w:pos="142"/>
          <w:tab w:val="left" w:pos="9356"/>
        </w:tabs>
        <w:ind w:right="146"/>
        <w:jc w:val="center"/>
        <w:rPr>
          <w:rFonts w:ascii="Arial" w:hAnsi="Arial" w:cs="Arial"/>
          <w:b/>
          <w:sz w:val="28"/>
          <w:lang w:val="es-MX"/>
        </w:rPr>
      </w:pPr>
      <w:r w:rsidRPr="00B23A21">
        <w:rPr>
          <w:rFonts w:ascii="Impact" w:hAnsi="Impact"/>
          <w:noProof/>
          <w:color w:val="9BBB59" w:themeColor="accent3"/>
          <w:sz w:val="56"/>
          <w:lang w:val="es-MX" w:eastAsia="es-MX"/>
        </w:rPr>
        <w:drawing>
          <wp:anchor distT="0" distB="0" distL="114300" distR="114300" simplePos="0" relativeHeight="251611136" behindDoc="0" locked="0" layoutInCell="1" allowOverlap="1">
            <wp:simplePos x="0" y="0"/>
            <wp:positionH relativeFrom="column">
              <wp:posOffset>3409950</wp:posOffset>
            </wp:positionH>
            <wp:positionV relativeFrom="paragraph">
              <wp:posOffset>34925</wp:posOffset>
            </wp:positionV>
            <wp:extent cx="1445697" cy="1009650"/>
            <wp:effectExtent l="0" t="0" r="0" b="0"/>
            <wp:wrapNone/>
            <wp:docPr id="683" name="Picture 2" descr="IIESBC-_LoO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ESBC-_LoOr3"/>
                    <pic:cNvPicPr>
                      <a:picLocks noChangeAspect="1"/>
                    </pic:cNvPicPr>
                  </pic:nvPicPr>
                  <pic:blipFill>
                    <a:blip r:embed="rId11">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1445697" cy="1009650"/>
                    </a:xfrm>
                    <a:prstGeom prst="rect">
                      <a:avLst/>
                    </a:prstGeom>
                    <a:noFill/>
                  </pic:spPr>
                </pic:pic>
              </a:graphicData>
            </a:graphic>
            <wp14:sizeRelH relativeFrom="margin">
              <wp14:pctWidth>0</wp14:pctWidth>
            </wp14:sizeRelH>
            <wp14:sizeRelV relativeFrom="margin">
              <wp14:pctHeight>0</wp14:pctHeight>
            </wp14:sizeRelV>
          </wp:anchor>
        </w:drawing>
      </w:r>
      <w:r w:rsidRPr="00B23A21">
        <w:rPr>
          <w:rFonts w:ascii="Impact" w:hAnsi="Impact"/>
          <w:noProof/>
          <w:color w:val="76923C" w:themeColor="accent3" w:themeShade="BF"/>
          <w:lang w:val="es-MX" w:eastAsia="es-MX"/>
        </w:rPr>
        <w:drawing>
          <wp:anchor distT="0" distB="0" distL="114300" distR="114300" simplePos="0" relativeHeight="251697152" behindDoc="0" locked="0" layoutInCell="1" allowOverlap="1">
            <wp:simplePos x="0" y="0"/>
            <wp:positionH relativeFrom="column">
              <wp:posOffset>488950</wp:posOffset>
            </wp:positionH>
            <wp:positionV relativeFrom="paragraph">
              <wp:posOffset>26670</wp:posOffset>
            </wp:positionV>
            <wp:extent cx="1914525" cy="842645"/>
            <wp:effectExtent l="0" t="0" r="0" b="0"/>
            <wp:wrapNone/>
            <wp:docPr id="68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4525" cy="842645"/>
                    </a:xfrm>
                    <a:prstGeom prst="rect">
                      <a:avLst/>
                    </a:prstGeom>
                    <a:noFill/>
                  </pic:spPr>
                </pic:pic>
              </a:graphicData>
            </a:graphic>
          </wp:anchor>
        </w:drawing>
      </w:r>
    </w:p>
    <w:p w:rsidR="00B12B94" w:rsidRPr="00B23A21" w:rsidRDefault="00B12B94" w:rsidP="00B12B94">
      <w:pPr>
        <w:pStyle w:val="Encabezado"/>
        <w:tabs>
          <w:tab w:val="clear" w:pos="4419"/>
          <w:tab w:val="clear" w:pos="8838"/>
          <w:tab w:val="left" w:pos="-709"/>
          <w:tab w:val="left" w:pos="142"/>
          <w:tab w:val="left" w:pos="9356"/>
        </w:tabs>
        <w:ind w:right="146"/>
        <w:jc w:val="center"/>
        <w:rPr>
          <w:rFonts w:ascii="Arial" w:hAnsi="Arial" w:cs="Arial"/>
          <w:b/>
          <w:sz w:val="28"/>
          <w:lang w:val="es-MX"/>
        </w:rPr>
      </w:pPr>
    </w:p>
    <w:p w:rsidR="00B12B94" w:rsidRPr="00B23A21" w:rsidRDefault="00B12B94" w:rsidP="00B12B94">
      <w:pPr>
        <w:pStyle w:val="Encabezado"/>
        <w:tabs>
          <w:tab w:val="clear" w:pos="4419"/>
          <w:tab w:val="clear" w:pos="8838"/>
          <w:tab w:val="left" w:pos="-709"/>
          <w:tab w:val="left" w:pos="142"/>
          <w:tab w:val="left" w:pos="9356"/>
        </w:tabs>
        <w:ind w:right="146"/>
        <w:jc w:val="center"/>
        <w:rPr>
          <w:rFonts w:ascii="Arial" w:hAnsi="Arial" w:cs="Arial"/>
          <w:b/>
          <w:sz w:val="28"/>
          <w:lang w:val="es-MX"/>
        </w:rPr>
      </w:pPr>
    </w:p>
    <w:p w:rsidR="00B12B94" w:rsidRPr="00B23A21" w:rsidRDefault="00B12B94" w:rsidP="00B12B94">
      <w:pPr>
        <w:pStyle w:val="Encabezado"/>
        <w:tabs>
          <w:tab w:val="clear" w:pos="4419"/>
          <w:tab w:val="clear" w:pos="8838"/>
          <w:tab w:val="left" w:pos="-709"/>
          <w:tab w:val="left" w:pos="142"/>
          <w:tab w:val="left" w:pos="9356"/>
        </w:tabs>
        <w:ind w:right="146"/>
        <w:jc w:val="center"/>
        <w:rPr>
          <w:rFonts w:ascii="Arial" w:hAnsi="Arial" w:cs="Arial"/>
          <w:b/>
          <w:sz w:val="28"/>
          <w:lang w:val="es-MX"/>
        </w:rPr>
      </w:pPr>
    </w:p>
    <w:p w:rsidR="00B12B94" w:rsidRPr="00B23A21" w:rsidRDefault="00B12B94" w:rsidP="00B12B94">
      <w:pPr>
        <w:pStyle w:val="Encabezado"/>
        <w:tabs>
          <w:tab w:val="clear" w:pos="4419"/>
          <w:tab w:val="clear" w:pos="8838"/>
          <w:tab w:val="left" w:pos="-709"/>
          <w:tab w:val="left" w:pos="142"/>
          <w:tab w:val="left" w:pos="9356"/>
        </w:tabs>
        <w:ind w:right="146"/>
        <w:jc w:val="center"/>
        <w:rPr>
          <w:rFonts w:ascii="Arial" w:hAnsi="Arial" w:cs="Arial"/>
          <w:b/>
          <w:sz w:val="28"/>
          <w:lang w:val="es-MX"/>
        </w:rPr>
      </w:pPr>
    </w:p>
    <w:p w:rsidR="00B12B94" w:rsidRPr="00B23A21" w:rsidRDefault="00B12B94" w:rsidP="00B12B94">
      <w:pPr>
        <w:pStyle w:val="Encabezado"/>
        <w:tabs>
          <w:tab w:val="clear" w:pos="4419"/>
          <w:tab w:val="clear" w:pos="8838"/>
          <w:tab w:val="left" w:pos="-709"/>
          <w:tab w:val="left" w:pos="142"/>
          <w:tab w:val="left" w:pos="9356"/>
        </w:tabs>
        <w:ind w:right="146"/>
        <w:jc w:val="center"/>
        <w:rPr>
          <w:rFonts w:ascii="Arial" w:hAnsi="Arial" w:cs="Arial"/>
          <w:b/>
          <w:sz w:val="28"/>
          <w:lang w:val="es-MX"/>
        </w:rPr>
      </w:pPr>
    </w:p>
    <w:p w:rsidR="00B12B94" w:rsidRDefault="00B12B94" w:rsidP="00B12B94">
      <w:pPr>
        <w:pStyle w:val="Encabezado"/>
        <w:tabs>
          <w:tab w:val="clear" w:pos="4419"/>
          <w:tab w:val="clear" w:pos="8838"/>
          <w:tab w:val="left" w:pos="-709"/>
          <w:tab w:val="left" w:pos="142"/>
          <w:tab w:val="left" w:pos="9356"/>
        </w:tabs>
        <w:ind w:right="146"/>
        <w:jc w:val="center"/>
        <w:rPr>
          <w:rFonts w:ascii="Arial" w:hAnsi="Arial" w:cs="Arial"/>
          <w:b/>
          <w:sz w:val="28"/>
          <w:lang w:val="es-MX"/>
        </w:rPr>
      </w:pPr>
    </w:p>
    <w:p w:rsidR="003B35C4" w:rsidRDefault="003B35C4" w:rsidP="00B12B94">
      <w:pPr>
        <w:pStyle w:val="Encabezado"/>
        <w:tabs>
          <w:tab w:val="clear" w:pos="4419"/>
          <w:tab w:val="clear" w:pos="8838"/>
          <w:tab w:val="left" w:pos="-709"/>
          <w:tab w:val="left" w:pos="142"/>
          <w:tab w:val="left" w:pos="9356"/>
        </w:tabs>
        <w:ind w:right="146"/>
        <w:jc w:val="center"/>
        <w:rPr>
          <w:rFonts w:ascii="Arial" w:hAnsi="Arial" w:cs="Arial"/>
          <w:b/>
          <w:sz w:val="28"/>
          <w:lang w:val="es-MX"/>
        </w:rPr>
      </w:pPr>
    </w:p>
    <w:p w:rsidR="0059315F" w:rsidRPr="00B23A21" w:rsidRDefault="0059315F" w:rsidP="00B12B94">
      <w:pPr>
        <w:pStyle w:val="Encabezado"/>
        <w:tabs>
          <w:tab w:val="clear" w:pos="4419"/>
          <w:tab w:val="clear" w:pos="8838"/>
          <w:tab w:val="left" w:pos="-709"/>
          <w:tab w:val="left" w:pos="142"/>
          <w:tab w:val="left" w:pos="9356"/>
        </w:tabs>
        <w:ind w:right="146"/>
        <w:jc w:val="center"/>
        <w:rPr>
          <w:rFonts w:ascii="Arial" w:hAnsi="Arial" w:cs="Arial"/>
          <w:b/>
          <w:sz w:val="28"/>
          <w:lang w:val="es-MX"/>
        </w:rPr>
      </w:pPr>
    </w:p>
    <w:p w:rsidR="007F6DD2" w:rsidRPr="00B23A21" w:rsidRDefault="007F6DD2" w:rsidP="00B12B94">
      <w:pPr>
        <w:pStyle w:val="Encabezado"/>
        <w:tabs>
          <w:tab w:val="clear" w:pos="4419"/>
          <w:tab w:val="clear" w:pos="8838"/>
          <w:tab w:val="left" w:pos="-709"/>
          <w:tab w:val="left" w:pos="142"/>
          <w:tab w:val="left" w:pos="9356"/>
        </w:tabs>
        <w:ind w:right="146"/>
        <w:jc w:val="center"/>
        <w:rPr>
          <w:rFonts w:ascii="Arial" w:hAnsi="Arial" w:cs="Arial"/>
          <w:b/>
          <w:sz w:val="28"/>
          <w:lang w:val="es-MX"/>
        </w:rPr>
      </w:pPr>
      <w:r w:rsidRPr="00B23A21">
        <w:rPr>
          <w:rFonts w:ascii="Arial" w:hAnsi="Arial" w:cs="Arial"/>
          <w:b/>
          <w:sz w:val="28"/>
          <w:lang w:val="es-MX"/>
        </w:rPr>
        <w:t xml:space="preserve">Mexicali, Baja California a </w:t>
      </w:r>
      <w:r w:rsidR="006C520A" w:rsidRPr="00B23A21">
        <w:rPr>
          <w:rFonts w:ascii="Arial" w:hAnsi="Arial" w:cs="Arial"/>
          <w:b/>
          <w:sz w:val="28"/>
          <w:lang w:val="es-MX"/>
        </w:rPr>
        <w:t>10</w:t>
      </w:r>
      <w:r w:rsidR="009372F2" w:rsidRPr="00B23A21">
        <w:rPr>
          <w:rFonts w:ascii="Arial" w:hAnsi="Arial" w:cs="Arial"/>
          <w:b/>
          <w:sz w:val="28"/>
          <w:lang w:val="es-MX"/>
        </w:rPr>
        <w:t xml:space="preserve"> de </w:t>
      </w:r>
      <w:r w:rsidR="00C1131C" w:rsidRPr="00B23A21">
        <w:rPr>
          <w:rFonts w:ascii="Arial" w:hAnsi="Arial" w:cs="Arial"/>
          <w:b/>
          <w:sz w:val="28"/>
          <w:lang w:val="es-MX"/>
        </w:rPr>
        <w:t>julio</w:t>
      </w:r>
      <w:r w:rsidR="009372F2" w:rsidRPr="00B23A21">
        <w:rPr>
          <w:rFonts w:ascii="Arial" w:hAnsi="Arial" w:cs="Arial"/>
          <w:b/>
          <w:sz w:val="28"/>
          <w:lang w:val="es-MX"/>
        </w:rPr>
        <w:t xml:space="preserve"> de 201</w:t>
      </w:r>
      <w:r w:rsidR="00C1131C" w:rsidRPr="00B23A21">
        <w:rPr>
          <w:rFonts w:ascii="Arial" w:hAnsi="Arial" w:cs="Arial"/>
          <w:b/>
          <w:sz w:val="28"/>
          <w:lang w:val="es-MX"/>
        </w:rPr>
        <w:t>7</w:t>
      </w:r>
    </w:p>
    <w:p w:rsidR="00AC624D" w:rsidRPr="00B23A21" w:rsidRDefault="00AC624D" w:rsidP="00B12B94">
      <w:pPr>
        <w:pStyle w:val="Encabezado"/>
        <w:tabs>
          <w:tab w:val="clear" w:pos="4419"/>
          <w:tab w:val="clear" w:pos="8838"/>
          <w:tab w:val="left" w:pos="-709"/>
          <w:tab w:val="left" w:pos="142"/>
          <w:tab w:val="left" w:pos="9356"/>
        </w:tabs>
        <w:ind w:right="146"/>
        <w:jc w:val="center"/>
        <w:rPr>
          <w:rFonts w:ascii="Arial" w:hAnsi="Arial" w:cs="Arial"/>
          <w:b/>
          <w:sz w:val="28"/>
          <w:lang w:val="es-MX"/>
        </w:rPr>
      </w:pPr>
    </w:p>
    <w:p w:rsidR="007F6DD2" w:rsidRPr="00B23A21" w:rsidRDefault="007F6DD2" w:rsidP="007F6DD2">
      <w:pPr>
        <w:pStyle w:val="Encabezado"/>
        <w:tabs>
          <w:tab w:val="clear" w:pos="4419"/>
          <w:tab w:val="clear" w:pos="8838"/>
        </w:tabs>
        <w:rPr>
          <w:rFonts w:ascii="Impact" w:hAnsi="Impact"/>
          <w:color w:val="9BBB59" w:themeColor="accent3"/>
          <w:lang w:val="es-MX"/>
        </w:rPr>
      </w:pPr>
    </w:p>
    <w:p w:rsidR="000C189E" w:rsidRPr="00B23A21" w:rsidRDefault="000C189E" w:rsidP="00D9149E">
      <w:pPr>
        <w:pStyle w:val="Encabezado"/>
        <w:pBdr>
          <w:bottom w:val="single" w:sz="12" w:space="1" w:color="006699"/>
        </w:pBdr>
        <w:tabs>
          <w:tab w:val="clear" w:pos="4419"/>
          <w:tab w:val="clear" w:pos="8838"/>
        </w:tabs>
        <w:rPr>
          <w:rFonts w:ascii="Impact" w:hAnsi="Impact"/>
          <w:color w:val="9BBB59" w:themeColor="accent3"/>
          <w:lang w:val="es-MX"/>
        </w:rPr>
        <w:sectPr w:rsidR="000C189E" w:rsidRPr="00B23A21" w:rsidSect="00934B9B">
          <w:footerReference w:type="first" r:id="rId14"/>
          <w:pgSz w:w="12240" w:h="15840"/>
          <w:pgMar w:top="1134" w:right="1440" w:bottom="1440" w:left="1440" w:header="708" w:footer="708" w:gutter="0"/>
          <w:cols w:space="708"/>
          <w:docGrid w:linePitch="360"/>
        </w:sectPr>
      </w:pPr>
    </w:p>
    <w:p w:rsidR="00771A98" w:rsidRPr="00B23A21" w:rsidRDefault="00771A98" w:rsidP="00771A98">
      <w:pPr>
        <w:spacing w:after="0" w:line="240" w:lineRule="auto"/>
        <w:jc w:val="both"/>
        <w:rPr>
          <w:rFonts w:ascii="Impact" w:eastAsia="Times New Roman" w:hAnsi="Impact" w:cs="Times New Roman"/>
          <w:color w:val="76923C" w:themeColor="accent3" w:themeShade="BF"/>
          <w:sz w:val="52"/>
          <w:szCs w:val="52"/>
          <w:lang w:eastAsia="es-ES"/>
        </w:rPr>
      </w:pPr>
      <w:r w:rsidRPr="00B23A21">
        <w:rPr>
          <w:rFonts w:ascii="Impact" w:eastAsia="Times New Roman" w:hAnsi="Impact" w:cs="Times New Roman"/>
          <w:color w:val="76923C" w:themeColor="accent3" w:themeShade="BF"/>
          <w:sz w:val="96"/>
          <w:szCs w:val="40"/>
          <w:lang w:eastAsia="es-ES"/>
        </w:rPr>
        <w:lastRenderedPageBreak/>
        <w:t>Í</w:t>
      </w:r>
      <w:r w:rsidRPr="00B23A21">
        <w:rPr>
          <w:rFonts w:ascii="Impact" w:eastAsia="Times New Roman" w:hAnsi="Impact" w:cs="Times New Roman"/>
          <w:color w:val="76923C" w:themeColor="accent3" w:themeShade="BF"/>
          <w:sz w:val="56"/>
          <w:szCs w:val="56"/>
          <w:lang w:eastAsia="es-ES"/>
        </w:rPr>
        <w:t>NDICE</w:t>
      </w:r>
    </w:p>
    <w:p w:rsidR="00FE3D2D" w:rsidRPr="00B23A21" w:rsidRDefault="00FE3D2D" w:rsidP="004604B7">
      <w:pPr>
        <w:rPr>
          <w:rFonts w:ascii="Arial Narrow" w:hAnsi="Arial Narrow"/>
        </w:rPr>
      </w:pPr>
    </w:p>
    <w:tbl>
      <w:tblPr>
        <w:tblStyle w:val="Tablaconcuadrcula"/>
        <w:tblW w:w="1049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
        <w:gridCol w:w="9213"/>
        <w:gridCol w:w="709"/>
      </w:tblGrid>
      <w:tr w:rsidR="005A55E5" w:rsidRPr="00B23A21" w:rsidTr="00492378">
        <w:trPr>
          <w:trHeight w:val="358"/>
        </w:trPr>
        <w:tc>
          <w:tcPr>
            <w:tcW w:w="568" w:type="dxa"/>
            <w:vAlign w:val="center"/>
          </w:tcPr>
          <w:p w:rsidR="005A55E5" w:rsidRPr="00B23A21" w:rsidRDefault="005A55E5" w:rsidP="00492378">
            <w:pPr>
              <w:pStyle w:val="Ttulo8"/>
              <w:spacing w:before="0"/>
              <w:jc w:val="right"/>
              <w:outlineLvl w:val="7"/>
              <w:rPr>
                <w:rFonts w:ascii="Arial Narrow" w:hAnsi="Arial Narrow"/>
                <w:sz w:val="24"/>
                <w:szCs w:val="22"/>
                <w:lang w:val="es-MX"/>
              </w:rPr>
            </w:pPr>
          </w:p>
        </w:tc>
        <w:tc>
          <w:tcPr>
            <w:tcW w:w="9213" w:type="dxa"/>
            <w:vAlign w:val="center"/>
          </w:tcPr>
          <w:p w:rsidR="005A55E5" w:rsidRPr="00B23A21" w:rsidRDefault="005A55E5" w:rsidP="002940C9">
            <w:pPr>
              <w:rPr>
                <w:rFonts w:asciiTheme="minorHAnsi" w:hAnsiTheme="minorHAnsi" w:cstheme="minorHAnsi"/>
                <w:sz w:val="28"/>
                <w:szCs w:val="32"/>
              </w:rPr>
            </w:pPr>
            <w:r w:rsidRPr="00B23A21">
              <w:rPr>
                <w:rFonts w:asciiTheme="minorHAnsi" w:hAnsiTheme="minorHAnsi" w:cstheme="minorHAnsi"/>
                <w:sz w:val="28"/>
                <w:szCs w:val="32"/>
              </w:rPr>
              <w:t>Lista de tablas y figuras………………………………………….............................</w:t>
            </w:r>
            <w:r w:rsidR="00FC7019">
              <w:rPr>
                <w:rFonts w:asciiTheme="minorHAnsi" w:hAnsiTheme="minorHAnsi" w:cstheme="minorHAnsi"/>
                <w:sz w:val="28"/>
                <w:szCs w:val="32"/>
              </w:rPr>
              <w:t>.................</w:t>
            </w:r>
          </w:p>
        </w:tc>
        <w:tc>
          <w:tcPr>
            <w:tcW w:w="709" w:type="dxa"/>
            <w:vAlign w:val="center"/>
          </w:tcPr>
          <w:p w:rsidR="005A55E5" w:rsidRPr="00B23A21" w:rsidRDefault="005A55E5" w:rsidP="00492378">
            <w:pPr>
              <w:jc w:val="both"/>
              <w:rPr>
                <w:rFonts w:asciiTheme="minorHAnsi" w:hAnsiTheme="minorHAnsi" w:cstheme="minorHAnsi"/>
                <w:i/>
                <w:sz w:val="32"/>
                <w:szCs w:val="22"/>
              </w:rPr>
            </w:pPr>
            <w:r w:rsidRPr="00B23A21">
              <w:rPr>
                <w:rFonts w:asciiTheme="minorHAnsi" w:hAnsiTheme="minorHAnsi" w:cstheme="minorHAnsi"/>
                <w:i/>
                <w:sz w:val="28"/>
                <w:szCs w:val="22"/>
              </w:rPr>
              <w:t>IV</w:t>
            </w:r>
          </w:p>
        </w:tc>
      </w:tr>
      <w:tr w:rsidR="005A55E5" w:rsidRPr="00B23A21" w:rsidTr="00492378">
        <w:trPr>
          <w:trHeight w:val="358"/>
        </w:trPr>
        <w:tc>
          <w:tcPr>
            <w:tcW w:w="568" w:type="dxa"/>
            <w:vAlign w:val="center"/>
          </w:tcPr>
          <w:p w:rsidR="005A55E5" w:rsidRPr="00B23A21" w:rsidRDefault="005A55E5" w:rsidP="00492378">
            <w:pPr>
              <w:pStyle w:val="Ttulo8"/>
              <w:spacing w:before="0"/>
              <w:jc w:val="right"/>
              <w:outlineLvl w:val="7"/>
              <w:rPr>
                <w:rFonts w:ascii="Arial Narrow" w:hAnsi="Arial Narrow"/>
                <w:sz w:val="24"/>
                <w:szCs w:val="22"/>
                <w:lang w:val="es-MX"/>
              </w:rPr>
            </w:pPr>
          </w:p>
        </w:tc>
        <w:tc>
          <w:tcPr>
            <w:tcW w:w="9213" w:type="dxa"/>
            <w:vAlign w:val="center"/>
          </w:tcPr>
          <w:p w:rsidR="005A55E5" w:rsidRPr="00B23A21" w:rsidRDefault="005A55E5" w:rsidP="00492378">
            <w:pPr>
              <w:rPr>
                <w:rFonts w:asciiTheme="minorHAnsi" w:hAnsiTheme="minorHAnsi" w:cstheme="minorHAnsi"/>
                <w:sz w:val="28"/>
                <w:szCs w:val="32"/>
              </w:rPr>
            </w:pPr>
          </w:p>
          <w:p w:rsidR="005A55E5" w:rsidRPr="00B23A21" w:rsidRDefault="005A55E5" w:rsidP="002940C9">
            <w:pPr>
              <w:rPr>
                <w:rFonts w:asciiTheme="minorHAnsi" w:hAnsiTheme="minorHAnsi" w:cstheme="minorHAnsi"/>
                <w:sz w:val="28"/>
                <w:szCs w:val="32"/>
              </w:rPr>
            </w:pPr>
            <w:r w:rsidRPr="00B23A21">
              <w:rPr>
                <w:rFonts w:asciiTheme="minorHAnsi" w:hAnsiTheme="minorHAnsi" w:cstheme="minorHAnsi"/>
                <w:sz w:val="28"/>
                <w:szCs w:val="32"/>
              </w:rPr>
              <w:t>Introducción…………………………………………………………………</w:t>
            </w:r>
            <w:r w:rsidR="002940C9" w:rsidRPr="00B23A21">
              <w:rPr>
                <w:rFonts w:asciiTheme="minorHAnsi" w:hAnsiTheme="minorHAnsi" w:cstheme="minorHAnsi"/>
                <w:sz w:val="28"/>
                <w:szCs w:val="32"/>
              </w:rPr>
              <w:t>…………….……</w:t>
            </w:r>
            <w:r w:rsidR="00FC7019">
              <w:rPr>
                <w:rFonts w:asciiTheme="minorHAnsi" w:hAnsiTheme="minorHAnsi" w:cstheme="minorHAnsi"/>
                <w:sz w:val="28"/>
                <w:szCs w:val="32"/>
              </w:rPr>
              <w:t>……………….</w:t>
            </w:r>
          </w:p>
        </w:tc>
        <w:tc>
          <w:tcPr>
            <w:tcW w:w="709" w:type="dxa"/>
            <w:vAlign w:val="center"/>
          </w:tcPr>
          <w:p w:rsidR="00FC7019" w:rsidRDefault="00FC7019" w:rsidP="00492378">
            <w:pPr>
              <w:jc w:val="both"/>
              <w:rPr>
                <w:rFonts w:asciiTheme="minorHAnsi" w:hAnsiTheme="minorHAnsi" w:cstheme="minorHAnsi"/>
                <w:i/>
                <w:sz w:val="28"/>
                <w:szCs w:val="22"/>
              </w:rPr>
            </w:pPr>
          </w:p>
          <w:p w:rsidR="005A55E5" w:rsidRPr="00B23A21" w:rsidRDefault="005A55E5" w:rsidP="00492378">
            <w:pPr>
              <w:jc w:val="both"/>
              <w:rPr>
                <w:rFonts w:asciiTheme="minorHAnsi" w:hAnsiTheme="minorHAnsi" w:cstheme="minorHAnsi"/>
                <w:i/>
                <w:sz w:val="32"/>
                <w:szCs w:val="22"/>
              </w:rPr>
            </w:pPr>
            <w:r w:rsidRPr="00B23A21">
              <w:rPr>
                <w:rFonts w:asciiTheme="minorHAnsi" w:hAnsiTheme="minorHAnsi" w:cstheme="minorHAnsi"/>
                <w:i/>
                <w:sz w:val="28"/>
                <w:szCs w:val="22"/>
              </w:rPr>
              <w:t>5</w:t>
            </w:r>
          </w:p>
        </w:tc>
      </w:tr>
    </w:tbl>
    <w:sdt>
      <w:sdtPr>
        <w:rPr>
          <w:rFonts w:ascii="Arial Narrow" w:eastAsiaTheme="minorHAnsi" w:hAnsi="Arial Narrow" w:cstheme="minorBidi"/>
          <w:color w:val="auto"/>
          <w:sz w:val="24"/>
          <w:szCs w:val="22"/>
          <w:lang w:eastAsia="en-US"/>
        </w:rPr>
        <w:id w:val="2041856493"/>
        <w:docPartObj>
          <w:docPartGallery w:val="Table of Contents"/>
          <w:docPartUnique/>
        </w:docPartObj>
      </w:sdtPr>
      <w:sdtEndPr>
        <w:rPr>
          <w:rFonts w:eastAsiaTheme="minorEastAsia"/>
          <w:b/>
          <w:bCs/>
          <w:sz w:val="28"/>
        </w:rPr>
      </w:sdtEndPr>
      <w:sdtContent>
        <w:p w:rsidR="009229E5" w:rsidRPr="00B23A21" w:rsidRDefault="009229E5">
          <w:pPr>
            <w:pStyle w:val="TtulodeTDC"/>
            <w:rPr>
              <w:rFonts w:ascii="Arial Narrow" w:hAnsi="Arial Narrow"/>
              <w:sz w:val="24"/>
              <w:szCs w:val="24"/>
            </w:rPr>
          </w:pPr>
        </w:p>
        <w:p w:rsidR="001A0D6F" w:rsidRPr="00B23A21" w:rsidRDefault="000E69F5">
          <w:pPr>
            <w:pStyle w:val="TDC1"/>
            <w:tabs>
              <w:tab w:val="left" w:pos="440"/>
              <w:tab w:val="right" w:leader="dot" w:pos="9350"/>
            </w:tabs>
            <w:rPr>
              <w:noProof/>
              <w:sz w:val="28"/>
              <w:szCs w:val="24"/>
              <w:lang w:eastAsia="es-MX"/>
            </w:rPr>
          </w:pPr>
          <w:r w:rsidRPr="00B23A21">
            <w:rPr>
              <w:rFonts w:ascii="Arial Narrow" w:hAnsi="Arial Narrow"/>
              <w:sz w:val="28"/>
              <w:szCs w:val="24"/>
            </w:rPr>
            <w:fldChar w:fldCharType="begin"/>
          </w:r>
          <w:r w:rsidR="009229E5" w:rsidRPr="00B23A21">
            <w:rPr>
              <w:rFonts w:ascii="Arial Narrow" w:hAnsi="Arial Narrow"/>
              <w:sz w:val="28"/>
              <w:szCs w:val="24"/>
            </w:rPr>
            <w:instrText xml:space="preserve"> TOC \o "1-3" \h \z \u </w:instrText>
          </w:r>
          <w:r w:rsidRPr="00B23A21">
            <w:rPr>
              <w:rFonts w:ascii="Arial Narrow" w:hAnsi="Arial Narrow"/>
              <w:sz w:val="28"/>
              <w:szCs w:val="24"/>
            </w:rPr>
            <w:fldChar w:fldCharType="separate"/>
          </w:r>
          <w:hyperlink w:anchor="_Toc487371720" w:history="1">
            <w:r w:rsidR="001A0D6F" w:rsidRPr="00B23A21">
              <w:rPr>
                <w:rStyle w:val="Hipervnculo"/>
                <w:noProof/>
                <w:snapToGrid w:val="0"/>
                <w:sz w:val="28"/>
                <w:szCs w:val="24"/>
              </w:rPr>
              <w:t>1.</w:t>
            </w:r>
            <w:r w:rsidR="001A0D6F" w:rsidRPr="00B23A21">
              <w:rPr>
                <w:noProof/>
                <w:sz w:val="28"/>
                <w:szCs w:val="24"/>
                <w:lang w:eastAsia="es-MX"/>
              </w:rPr>
              <w:tab/>
            </w:r>
            <w:r w:rsidR="001A0D6F" w:rsidRPr="00B23A21">
              <w:rPr>
                <w:rStyle w:val="Hipervnculo"/>
                <w:noProof/>
                <w:snapToGrid w:val="0"/>
                <w:sz w:val="28"/>
                <w:szCs w:val="24"/>
              </w:rPr>
              <w:t>Datos Generales del programa</w:t>
            </w:r>
            <w:r w:rsidR="001A0D6F" w:rsidRPr="00B23A21">
              <w:rPr>
                <w:noProof/>
                <w:webHidden/>
                <w:sz w:val="28"/>
                <w:szCs w:val="24"/>
              </w:rPr>
              <w:tab/>
            </w:r>
            <w:r w:rsidRPr="00B23A21">
              <w:rPr>
                <w:noProof/>
                <w:webHidden/>
                <w:sz w:val="28"/>
                <w:szCs w:val="24"/>
              </w:rPr>
              <w:fldChar w:fldCharType="begin"/>
            </w:r>
            <w:r w:rsidR="001A0D6F" w:rsidRPr="00B23A21">
              <w:rPr>
                <w:noProof/>
                <w:webHidden/>
                <w:sz w:val="28"/>
                <w:szCs w:val="24"/>
              </w:rPr>
              <w:instrText xml:space="preserve"> PAGEREF _Toc487371720 \h </w:instrText>
            </w:r>
            <w:r w:rsidRPr="00B23A21">
              <w:rPr>
                <w:noProof/>
                <w:webHidden/>
                <w:sz w:val="28"/>
                <w:szCs w:val="24"/>
              </w:rPr>
            </w:r>
            <w:r w:rsidRPr="00B23A21">
              <w:rPr>
                <w:noProof/>
                <w:webHidden/>
                <w:sz w:val="28"/>
                <w:szCs w:val="24"/>
              </w:rPr>
              <w:fldChar w:fldCharType="separate"/>
            </w:r>
            <w:r w:rsidR="005047B2">
              <w:rPr>
                <w:noProof/>
                <w:webHidden/>
                <w:sz w:val="28"/>
                <w:szCs w:val="24"/>
              </w:rPr>
              <w:t>7</w:t>
            </w:r>
            <w:r w:rsidRPr="00B23A21">
              <w:rPr>
                <w:noProof/>
                <w:webHidden/>
                <w:sz w:val="28"/>
                <w:szCs w:val="24"/>
              </w:rPr>
              <w:fldChar w:fldCharType="end"/>
            </w:r>
          </w:hyperlink>
        </w:p>
        <w:p w:rsidR="001A0D6F" w:rsidRPr="00B23A21" w:rsidRDefault="001A0D6F">
          <w:pPr>
            <w:pStyle w:val="TDC1"/>
            <w:tabs>
              <w:tab w:val="left" w:pos="440"/>
              <w:tab w:val="right" w:leader="dot" w:pos="9350"/>
            </w:tabs>
            <w:rPr>
              <w:rStyle w:val="Hipervnculo"/>
              <w:noProof/>
              <w:sz w:val="28"/>
              <w:szCs w:val="24"/>
            </w:rPr>
          </w:pPr>
        </w:p>
        <w:p w:rsidR="001A0D6F" w:rsidRPr="00B23A21" w:rsidRDefault="005047B2">
          <w:pPr>
            <w:pStyle w:val="TDC1"/>
            <w:tabs>
              <w:tab w:val="left" w:pos="440"/>
              <w:tab w:val="right" w:leader="dot" w:pos="9350"/>
            </w:tabs>
            <w:rPr>
              <w:noProof/>
              <w:sz w:val="28"/>
              <w:szCs w:val="24"/>
              <w:lang w:eastAsia="es-MX"/>
            </w:rPr>
          </w:pPr>
          <w:hyperlink w:anchor="_Toc487371721" w:history="1">
            <w:r w:rsidR="001A0D6F" w:rsidRPr="00B23A21">
              <w:rPr>
                <w:rStyle w:val="Hipervnculo"/>
                <w:noProof/>
                <w:snapToGrid w:val="0"/>
                <w:sz w:val="28"/>
                <w:szCs w:val="24"/>
              </w:rPr>
              <w:t>2.</w:t>
            </w:r>
            <w:r w:rsidR="001A0D6F" w:rsidRPr="00B23A21">
              <w:rPr>
                <w:noProof/>
                <w:sz w:val="28"/>
                <w:szCs w:val="24"/>
                <w:lang w:eastAsia="es-MX"/>
              </w:rPr>
              <w:tab/>
            </w:r>
            <w:r w:rsidR="001A0D6F" w:rsidRPr="00B23A21">
              <w:rPr>
                <w:rStyle w:val="Hipervnculo"/>
                <w:noProof/>
                <w:snapToGrid w:val="0"/>
                <w:sz w:val="28"/>
                <w:szCs w:val="24"/>
              </w:rPr>
              <w:t>Resultados logrados.</w:t>
            </w:r>
            <w:r w:rsidR="001A0D6F" w:rsidRPr="00B23A21">
              <w:rPr>
                <w:noProof/>
                <w:webHidden/>
                <w:sz w:val="28"/>
                <w:szCs w:val="24"/>
              </w:rPr>
              <w:tab/>
            </w:r>
            <w:r w:rsidR="000E69F5" w:rsidRPr="00B23A21">
              <w:rPr>
                <w:noProof/>
                <w:webHidden/>
                <w:sz w:val="28"/>
                <w:szCs w:val="24"/>
              </w:rPr>
              <w:fldChar w:fldCharType="begin"/>
            </w:r>
            <w:r w:rsidR="001A0D6F" w:rsidRPr="00B23A21">
              <w:rPr>
                <w:noProof/>
                <w:webHidden/>
                <w:sz w:val="28"/>
                <w:szCs w:val="24"/>
              </w:rPr>
              <w:instrText xml:space="preserve"> PAGEREF _Toc487371721 \h </w:instrText>
            </w:r>
            <w:r w:rsidR="000E69F5" w:rsidRPr="00B23A21">
              <w:rPr>
                <w:noProof/>
                <w:webHidden/>
                <w:sz w:val="28"/>
                <w:szCs w:val="24"/>
              </w:rPr>
            </w:r>
            <w:r w:rsidR="000E69F5" w:rsidRPr="00B23A21">
              <w:rPr>
                <w:noProof/>
                <w:webHidden/>
                <w:sz w:val="28"/>
                <w:szCs w:val="24"/>
              </w:rPr>
              <w:fldChar w:fldCharType="separate"/>
            </w:r>
            <w:r>
              <w:rPr>
                <w:noProof/>
                <w:webHidden/>
                <w:sz w:val="28"/>
                <w:szCs w:val="24"/>
              </w:rPr>
              <w:t>12</w:t>
            </w:r>
            <w:r w:rsidR="000E69F5" w:rsidRPr="00B23A21">
              <w:rPr>
                <w:noProof/>
                <w:webHidden/>
                <w:sz w:val="28"/>
                <w:szCs w:val="24"/>
              </w:rPr>
              <w:fldChar w:fldCharType="end"/>
            </w:r>
          </w:hyperlink>
        </w:p>
        <w:p w:rsidR="001A0D6F" w:rsidRPr="00B23A21" w:rsidRDefault="001A0D6F">
          <w:pPr>
            <w:pStyle w:val="TDC1"/>
            <w:tabs>
              <w:tab w:val="left" w:pos="440"/>
              <w:tab w:val="right" w:leader="dot" w:pos="9350"/>
            </w:tabs>
            <w:rPr>
              <w:rStyle w:val="Hipervnculo"/>
              <w:noProof/>
              <w:sz w:val="28"/>
              <w:szCs w:val="24"/>
            </w:rPr>
          </w:pPr>
        </w:p>
        <w:p w:rsidR="001A0D6F" w:rsidRPr="00B23A21" w:rsidRDefault="005047B2">
          <w:pPr>
            <w:pStyle w:val="TDC1"/>
            <w:tabs>
              <w:tab w:val="left" w:pos="440"/>
              <w:tab w:val="right" w:leader="dot" w:pos="9350"/>
            </w:tabs>
            <w:rPr>
              <w:noProof/>
              <w:sz w:val="28"/>
              <w:szCs w:val="24"/>
              <w:lang w:eastAsia="es-MX"/>
            </w:rPr>
          </w:pPr>
          <w:hyperlink w:anchor="_Toc487371722" w:history="1">
            <w:r w:rsidR="001A0D6F" w:rsidRPr="00B23A21">
              <w:rPr>
                <w:rStyle w:val="Hipervnculo"/>
                <w:noProof/>
                <w:snapToGrid w:val="0"/>
                <w:sz w:val="28"/>
                <w:szCs w:val="24"/>
              </w:rPr>
              <w:t>3.</w:t>
            </w:r>
            <w:r w:rsidR="001A0D6F" w:rsidRPr="00B23A21">
              <w:rPr>
                <w:noProof/>
                <w:sz w:val="28"/>
                <w:szCs w:val="24"/>
                <w:lang w:eastAsia="es-MX"/>
              </w:rPr>
              <w:tab/>
            </w:r>
            <w:r w:rsidR="001A0D6F" w:rsidRPr="00B23A21">
              <w:rPr>
                <w:rStyle w:val="Hipervnculo"/>
                <w:noProof/>
                <w:snapToGrid w:val="0"/>
                <w:sz w:val="28"/>
                <w:szCs w:val="24"/>
              </w:rPr>
              <w:t>Análisis de la Cobertura</w:t>
            </w:r>
            <w:r w:rsidR="001A0D6F" w:rsidRPr="00B23A21">
              <w:rPr>
                <w:noProof/>
                <w:webHidden/>
                <w:sz w:val="28"/>
                <w:szCs w:val="24"/>
              </w:rPr>
              <w:tab/>
            </w:r>
            <w:r w:rsidR="000E69F5" w:rsidRPr="00B23A21">
              <w:rPr>
                <w:noProof/>
                <w:webHidden/>
                <w:sz w:val="28"/>
                <w:szCs w:val="24"/>
              </w:rPr>
              <w:fldChar w:fldCharType="begin"/>
            </w:r>
            <w:r w:rsidR="001A0D6F" w:rsidRPr="00B23A21">
              <w:rPr>
                <w:noProof/>
                <w:webHidden/>
                <w:sz w:val="28"/>
                <w:szCs w:val="24"/>
              </w:rPr>
              <w:instrText xml:space="preserve"> PAGEREF _Toc487371722 \h </w:instrText>
            </w:r>
            <w:r w:rsidR="000E69F5" w:rsidRPr="00B23A21">
              <w:rPr>
                <w:noProof/>
                <w:webHidden/>
                <w:sz w:val="28"/>
                <w:szCs w:val="24"/>
              </w:rPr>
            </w:r>
            <w:r w:rsidR="000E69F5" w:rsidRPr="00B23A21">
              <w:rPr>
                <w:noProof/>
                <w:webHidden/>
                <w:sz w:val="28"/>
                <w:szCs w:val="24"/>
              </w:rPr>
              <w:fldChar w:fldCharType="separate"/>
            </w:r>
            <w:r>
              <w:rPr>
                <w:noProof/>
                <w:webHidden/>
                <w:sz w:val="28"/>
                <w:szCs w:val="24"/>
              </w:rPr>
              <w:t>17</w:t>
            </w:r>
            <w:r w:rsidR="000E69F5" w:rsidRPr="00B23A21">
              <w:rPr>
                <w:noProof/>
                <w:webHidden/>
                <w:sz w:val="28"/>
                <w:szCs w:val="24"/>
              </w:rPr>
              <w:fldChar w:fldCharType="end"/>
            </w:r>
          </w:hyperlink>
        </w:p>
        <w:p w:rsidR="001A0D6F" w:rsidRPr="00B23A21" w:rsidRDefault="001A0D6F">
          <w:pPr>
            <w:pStyle w:val="TDC1"/>
            <w:tabs>
              <w:tab w:val="left" w:pos="440"/>
              <w:tab w:val="right" w:leader="dot" w:pos="9350"/>
            </w:tabs>
            <w:rPr>
              <w:rStyle w:val="Hipervnculo"/>
              <w:noProof/>
              <w:sz w:val="28"/>
              <w:szCs w:val="24"/>
            </w:rPr>
          </w:pPr>
        </w:p>
        <w:p w:rsidR="001A0D6F" w:rsidRPr="00B23A21" w:rsidRDefault="005047B2">
          <w:pPr>
            <w:pStyle w:val="TDC1"/>
            <w:tabs>
              <w:tab w:val="left" w:pos="440"/>
              <w:tab w:val="right" w:leader="dot" w:pos="9350"/>
            </w:tabs>
            <w:rPr>
              <w:noProof/>
              <w:sz w:val="28"/>
              <w:szCs w:val="24"/>
              <w:lang w:eastAsia="es-MX"/>
            </w:rPr>
          </w:pPr>
          <w:hyperlink w:anchor="_Toc487371723" w:history="1">
            <w:r w:rsidR="001A0D6F" w:rsidRPr="00B23A21">
              <w:rPr>
                <w:rStyle w:val="Hipervnculo"/>
                <w:noProof/>
                <w:snapToGrid w:val="0"/>
                <w:sz w:val="28"/>
                <w:szCs w:val="24"/>
              </w:rPr>
              <w:t>4.</w:t>
            </w:r>
            <w:r w:rsidR="001A0D6F" w:rsidRPr="00B23A21">
              <w:rPr>
                <w:noProof/>
                <w:sz w:val="28"/>
                <w:szCs w:val="24"/>
                <w:lang w:eastAsia="es-MX"/>
              </w:rPr>
              <w:tab/>
            </w:r>
            <w:r w:rsidR="001A0D6F" w:rsidRPr="00B23A21">
              <w:rPr>
                <w:rStyle w:val="Hipervnculo"/>
                <w:noProof/>
                <w:snapToGrid w:val="0"/>
                <w:sz w:val="28"/>
                <w:szCs w:val="24"/>
              </w:rPr>
              <w:t>Seguimiento de Aspectos Susceptibles de Mejora.</w:t>
            </w:r>
            <w:r w:rsidR="001A0D6F" w:rsidRPr="00B23A21">
              <w:rPr>
                <w:noProof/>
                <w:webHidden/>
                <w:sz w:val="28"/>
                <w:szCs w:val="24"/>
              </w:rPr>
              <w:tab/>
            </w:r>
            <w:r w:rsidR="000E69F5" w:rsidRPr="00B23A21">
              <w:rPr>
                <w:noProof/>
                <w:webHidden/>
                <w:sz w:val="28"/>
                <w:szCs w:val="24"/>
              </w:rPr>
              <w:fldChar w:fldCharType="begin"/>
            </w:r>
            <w:r w:rsidR="001A0D6F" w:rsidRPr="00B23A21">
              <w:rPr>
                <w:noProof/>
                <w:webHidden/>
                <w:sz w:val="28"/>
                <w:szCs w:val="24"/>
              </w:rPr>
              <w:instrText xml:space="preserve"> PAGEREF _Toc487371723 \h </w:instrText>
            </w:r>
            <w:r w:rsidR="000E69F5" w:rsidRPr="00B23A21">
              <w:rPr>
                <w:noProof/>
                <w:webHidden/>
                <w:sz w:val="28"/>
                <w:szCs w:val="24"/>
              </w:rPr>
            </w:r>
            <w:r w:rsidR="000E69F5" w:rsidRPr="00B23A21">
              <w:rPr>
                <w:noProof/>
                <w:webHidden/>
                <w:sz w:val="28"/>
                <w:szCs w:val="24"/>
              </w:rPr>
              <w:fldChar w:fldCharType="separate"/>
            </w:r>
            <w:r>
              <w:rPr>
                <w:noProof/>
                <w:webHidden/>
                <w:sz w:val="28"/>
                <w:szCs w:val="24"/>
              </w:rPr>
              <w:t>19</w:t>
            </w:r>
            <w:r w:rsidR="000E69F5" w:rsidRPr="00B23A21">
              <w:rPr>
                <w:noProof/>
                <w:webHidden/>
                <w:sz w:val="28"/>
                <w:szCs w:val="24"/>
              </w:rPr>
              <w:fldChar w:fldCharType="end"/>
            </w:r>
          </w:hyperlink>
        </w:p>
        <w:p w:rsidR="001A0D6F" w:rsidRPr="00B23A21" w:rsidRDefault="001A0D6F">
          <w:pPr>
            <w:pStyle w:val="TDC1"/>
            <w:tabs>
              <w:tab w:val="left" w:pos="440"/>
              <w:tab w:val="right" w:leader="dot" w:pos="9350"/>
            </w:tabs>
            <w:rPr>
              <w:rStyle w:val="Hipervnculo"/>
              <w:noProof/>
              <w:sz w:val="28"/>
              <w:szCs w:val="24"/>
            </w:rPr>
          </w:pPr>
        </w:p>
        <w:p w:rsidR="001A0D6F" w:rsidRPr="00B23A21" w:rsidRDefault="005047B2">
          <w:pPr>
            <w:pStyle w:val="TDC1"/>
            <w:tabs>
              <w:tab w:val="left" w:pos="440"/>
              <w:tab w:val="right" w:leader="dot" w:pos="9350"/>
            </w:tabs>
            <w:rPr>
              <w:noProof/>
              <w:sz w:val="28"/>
              <w:szCs w:val="24"/>
              <w:lang w:eastAsia="es-MX"/>
            </w:rPr>
          </w:pPr>
          <w:hyperlink w:anchor="_Toc487371724" w:history="1">
            <w:r w:rsidR="001A0D6F" w:rsidRPr="00B23A21">
              <w:rPr>
                <w:rStyle w:val="Hipervnculo"/>
                <w:noProof/>
                <w:snapToGrid w:val="0"/>
                <w:sz w:val="28"/>
                <w:szCs w:val="24"/>
              </w:rPr>
              <w:t>5.</w:t>
            </w:r>
            <w:r w:rsidR="001A0D6F" w:rsidRPr="00B23A21">
              <w:rPr>
                <w:noProof/>
                <w:sz w:val="28"/>
                <w:szCs w:val="24"/>
                <w:lang w:eastAsia="es-MX"/>
              </w:rPr>
              <w:tab/>
            </w:r>
            <w:r w:rsidR="001A0D6F" w:rsidRPr="00B23A21">
              <w:rPr>
                <w:rStyle w:val="Hipervnculo"/>
                <w:noProof/>
                <w:snapToGrid w:val="0"/>
                <w:sz w:val="28"/>
                <w:szCs w:val="24"/>
              </w:rPr>
              <w:t>Conclusiones y recomendaciones de la Evaluación</w:t>
            </w:r>
            <w:r w:rsidR="001A0D6F" w:rsidRPr="00B23A21">
              <w:rPr>
                <w:noProof/>
                <w:webHidden/>
                <w:sz w:val="28"/>
                <w:szCs w:val="24"/>
              </w:rPr>
              <w:tab/>
            </w:r>
            <w:r w:rsidR="000E69F5" w:rsidRPr="00B23A21">
              <w:rPr>
                <w:noProof/>
                <w:webHidden/>
                <w:sz w:val="28"/>
                <w:szCs w:val="24"/>
              </w:rPr>
              <w:fldChar w:fldCharType="begin"/>
            </w:r>
            <w:r w:rsidR="001A0D6F" w:rsidRPr="00B23A21">
              <w:rPr>
                <w:noProof/>
                <w:webHidden/>
                <w:sz w:val="28"/>
                <w:szCs w:val="24"/>
              </w:rPr>
              <w:instrText xml:space="preserve"> PAGEREF _Toc487371724 \h </w:instrText>
            </w:r>
            <w:r w:rsidR="000E69F5" w:rsidRPr="00B23A21">
              <w:rPr>
                <w:noProof/>
                <w:webHidden/>
                <w:sz w:val="28"/>
                <w:szCs w:val="24"/>
              </w:rPr>
            </w:r>
            <w:r w:rsidR="000E69F5" w:rsidRPr="00B23A21">
              <w:rPr>
                <w:noProof/>
                <w:webHidden/>
                <w:sz w:val="28"/>
                <w:szCs w:val="24"/>
              </w:rPr>
              <w:fldChar w:fldCharType="separate"/>
            </w:r>
            <w:r>
              <w:rPr>
                <w:noProof/>
                <w:webHidden/>
                <w:sz w:val="28"/>
                <w:szCs w:val="24"/>
              </w:rPr>
              <w:t>21</w:t>
            </w:r>
            <w:r w:rsidR="000E69F5" w:rsidRPr="00B23A21">
              <w:rPr>
                <w:noProof/>
                <w:webHidden/>
                <w:sz w:val="28"/>
                <w:szCs w:val="24"/>
              </w:rPr>
              <w:fldChar w:fldCharType="end"/>
            </w:r>
          </w:hyperlink>
        </w:p>
        <w:p w:rsidR="001A0D6F" w:rsidRPr="00B23A21" w:rsidRDefault="001A0D6F">
          <w:pPr>
            <w:pStyle w:val="TDC1"/>
            <w:tabs>
              <w:tab w:val="left" w:pos="440"/>
              <w:tab w:val="right" w:leader="dot" w:pos="9350"/>
            </w:tabs>
            <w:rPr>
              <w:rStyle w:val="Hipervnculo"/>
              <w:noProof/>
              <w:sz w:val="28"/>
              <w:szCs w:val="24"/>
            </w:rPr>
          </w:pPr>
        </w:p>
        <w:p w:rsidR="001A0D6F" w:rsidRPr="00B23A21" w:rsidRDefault="005047B2">
          <w:pPr>
            <w:pStyle w:val="TDC1"/>
            <w:tabs>
              <w:tab w:val="left" w:pos="440"/>
              <w:tab w:val="right" w:leader="dot" w:pos="9350"/>
            </w:tabs>
            <w:rPr>
              <w:noProof/>
              <w:sz w:val="28"/>
              <w:szCs w:val="24"/>
              <w:lang w:eastAsia="es-MX"/>
            </w:rPr>
          </w:pPr>
          <w:hyperlink w:anchor="_Toc487371725" w:history="1">
            <w:r w:rsidR="001A0D6F" w:rsidRPr="00B23A21">
              <w:rPr>
                <w:rStyle w:val="Hipervnculo"/>
                <w:noProof/>
                <w:snapToGrid w:val="0"/>
                <w:sz w:val="28"/>
                <w:szCs w:val="24"/>
              </w:rPr>
              <w:t>6.</w:t>
            </w:r>
            <w:r w:rsidR="001A0D6F" w:rsidRPr="00B23A21">
              <w:rPr>
                <w:noProof/>
                <w:sz w:val="28"/>
                <w:szCs w:val="24"/>
                <w:lang w:eastAsia="es-MX"/>
              </w:rPr>
              <w:tab/>
            </w:r>
            <w:r w:rsidR="001A0D6F" w:rsidRPr="00B23A21">
              <w:rPr>
                <w:rStyle w:val="Hipervnculo"/>
                <w:noProof/>
                <w:snapToGrid w:val="0"/>
                <w:sz w:val="28"/>
                <w:szCs w:val="24"/>
              </w:rPr>
              <w:t>Fuentes de Información</w:t>
            </w:r>
            <w:r w:rsidR="001A0D6F" w:rsidRPr="00B23A21">
              <w:rPr>
                <w:noProof/>
                <w:webHidden/>
                <w:sz w:val="28"/>
                <w:szCs w:val="24"/>
              </w:rPr>
              <w:tab/>
            </w:r>
            <w:r w:rsidR="000E69F5" w:rsidRPr="00B23A21">
              <w:rPr>
                <w:noProof/>
                <w:webHidden/>
                <w:sz w:val="28"/>
                <w:szCs w:val="24"/>
              </w:rPr>
              <w:fldChar w:fldCharType="begin"/>
            </w:r>
            <w:r w:rsidR="001A0D6F" w:rsidRPr="00B23A21">
              <w:rPr>
                <w:noProof/>
                <w:webHidden/>
                <w:sz w:val="28"/>
                <w:szCs w:val="24"/>
              </w:rPr>
              <w:instrText xml:space="preserve"> PAGEREF _Toc487371725 \h </w:instrText>
            </w:r>
            <w:r w:rsidR="000E69F5" w:rsidRPr="00B23A21">
              <w:rPr>
                <w:noProof/>
                <w:webHidden/>
                <w:sz w:val="28"/>
                <w:szCs w:val="24"/>
              </w:rPr>
            </w:r>
            <w:r w:rsidR="000E69F5" w:rsidRPr="00B23A21">
              <w:rPr>
                <w:noProof/>
                <w:webHidden/>
                <w:sz w:val="28"/>
                <w:szCs w:val="24"/>
              </w:rPr>
              <w:fldChar w:fldCharType="separate"/>
            </w:r>
            <w:r>
              <w:rPr>
                <w:noProof/>
                <w:webHidden/>
                <w:sz w:val="28"/>
                <w:szCs w:val="24"/>
              </w:rPr>
              <w:t>24</w:t>
            </w:r>
            <w:r w:rsidR="000E69F5" w:rsidRPr="00B23A21">
              <w:rPr>
                <w:noProof/>
                <w:webHidden/>
                <w:sz w:val="28"/>
                <w:szCs w:val="24"/>
              </w:rPr>
              <w:fldChar w:fldCharType="end"/>
            </w:r>
          </w:hyperlink>
        </w:p>
        <w:p w:rsidR="001A0D6F" w:rsidRPr="00B23A21" w:rsidRDefault="001A0D6F">
          <w:pPr>
            <w:pStyle w:val="TDC1"/>
            <w:tabs>
              <w:tab w:val="right" w:leader="dot" w:pos="9350"/>
            </w:tabs>
            <w:rPr>
              <w:rStyle w:val="Hipervnculo"/>
              <w:noProof/>
              <w:sz w:val="28"/>
              <w:szCs w:val="24"/>
            </w:rPr>
          </w:pPr>
        </w:p>
        <w:p w:rsidR="001A0D6F" w:rsidRPr="00B23A21" w:rsidRDefault="005047B2">
          <w:pPr>
            <w:pStyle w:val="TDC1"/>
            <w:tabs>
              <w:tab w:val="right" w:leader="dot" w:pos="9350"/>
            </w:tabs>
            <w:rPr>
              <w:noProof/>
              <w:sz w:val="28"/>
              <w:szCs w:val="24"/>
              <w:lang w:eastAsia="es-MX"/>
            </w:rPr>
          </w:pPr>
          <w:hyperlink w:anchor="_Toc487371726" w:history="1">
            <w:r w:rsidR="001A0D6F" w:rsidRPr="00B23A21">
              <w:rPr>
                <w:rStyle w:val="Hipervnculo"/>
                <w:noProof/>
                <w:sz w:val="28"/>
                <w:szCs w:val="24"/>
              </w:rPr>
              <w:t>Formato para la difusión de los Resultados</w:t>
            </w:r>
            <w:r w:rsidR="001A0D6F" w:rsidRPr="00B23A21">
              <w:rPr>
                <w:noProof/>
                <w:webHidden/>
                <w:sz w:val="28"/>
                <w:szCs w:val="24"/>
              </w:rPr>
              <w:tab/>
            </w:r>
            <w:r w:rsidR="000E69F5" w:rsidRPr="00B23A21">
              <w:rPr>
                <w:noProof/>
                <w:webHidden/>
                <w:sz w:val="28"/>
                <w:szCs w:val="24"/>
              </w:rPr>
              <w:fldChar w:fldCharType="begin"/>
            </w:r>
            <w:r w:rsidR="001A0D6F" w:rsidRPr="00B23A21">
              <w:rPr>
                <w:noProof/>
                <w:webHidden/>
                <w:sz w:val="28"/>
                <w:szCs w:val="24"/>
              </w:rPr>
              <w:instrText xml:space="preserve"> PAGEREF _Toc487371726 \h </w:instrText>
            </w:r>
            <w:r w:rsidR="000E69F5" w:rsidRPr="00B23A21">
              <w:rPr>
                <w:noProof/>
                <w:webHidden/>
                <w:sz w:val="28"/>
                <w:szCs w:val="24"/>
              </w:rPr>
            </w:r>
            <w:r w:rsidR="000E69F5" w:rsidRPr="00B23A21">
              <w:rPr>
                <w:noProof/>
                <w:webHidden/>
                <w:sz w:val="28"/>
                <w:szCs w:val="24"/>
              </w:rPr>
              <w:fldChar w:fldCharType="separate"/>
            </w:r>
            <w:r>
              <w:rPr>
                <w:noProof/>
                <w:webHidden/>
                <w:sz w:val="28"/>
                <w:szCs w:val="24"/>
              </w:rPr>
              <w:t>27</w:t>
            </w:r>
            <w:r w:rsidR="000E69F5" w:rsidRPr="00B23A21">
              <w:rPr>
                <w:noProof/>
                <w:webHidden/>
                <w:sz w:val="28"/>
                <w:szCs w:val="24"/>
              </w:rPr>
              <w:fldChar w:fldCharType="end"/>
            </w:r>
          </w:hyperlink>
        </w:p>
        <w:p w:rsidR="001A0D6F" w:rsidRPr="00B23A21" w:rsidRDefault="001A0D6F">
          <w:pPr>
            <w:pStyle w:val="TDC1"/>
            <w:tabs>
              <w:tab w:val="right" w:leader="dot" w:pos="9350"/>
            </w:tabs>
            <w:rPr>
              <w:rStyle w:val="Hipervnculo"/>
              <w:noProof/>
              <w:sz w:val="28"/>
              <w:szCs w:val="24"/>
            </w:rPr>
          </w:pPr>
        </w:p>
        <w:p w:rsidR="001A0D6F" w:rsidRPr="00B23A21" w:rsidRDefault="005047B2">
          <w:pPr>
            <w:pStyle w:val="TDC1"/>
            <w:tabs>
              <w:tab w:val="right" w:leader="dot" w:pos="9350"/>
            </w:tabs>
            <w:rPr>
              <w:noProof/>
              <w:sz w:val="28"/>
              <w:szCs w:val="24"/>
              <w:lang w:eastAsia="es-MX"/>
            </w:rPr>
          </w:pPr>
          <w:hyperlink w:anchor="_Toc487371727" w:history="1">
            <w:r w:rsidR="001A0D6F" w:rsidRPr="00B23A21">
              <w:rPr>
                <w:rStyle w:val="Hipervnculo"/>
                <w:noProof/>
                <w:sz w:val="28"/>
                <w:szCs w:val="24"/>
              </w:rPr>
              <w:t>Datos de la instancia evaluadora</w:t>
            </w:r>
            <w:r w:rsidR="001A0D6F" w:rsidRPr="00B23A21">
              <w:rPr>
                <w:noProof/>
                <w:webHidden/>
                <w:sz w:val="28"/>
                <w:szCs w:val="24"/>
              </w:rPr>
              <w:tab/>
            </w:r>
            <w:r w:rsidR="000E69F5" w:rsidRPr="00B23A21">
              <w:rPr>
                <w:noProof/>
                <w:webHidden/>
                <w:sz w:val="28"/>
                <w:szCs w:val="24"/>
              </w:rPr>
              <w:fldChar w:fldCharType="begin"/>
            </w:r>
            <w:r w:rsidR="001A0D6F" w:rsidRPr="00B23A21">
              <w:rPr>
                <w:noProof/>
                <w:webHidden/>
                <w:sz w:val="28"/>
                <w:szCs w:val="24"/>
              </w:rPr>
              <w:instrText xml:space="preserve"> PAGEREF _Toc487371727 \h </w:instrText>
            </w:r>
            <w:r w:rsidR="000E69F5" w:rsidRPr="00B23A21">
              <w:rPr>
                <w:noProof/>
                <w:webHidden/>
                <w:sz w:val="28"/>
                <w:szCs w:val="24"/>
              </w:rPr>
            </w:r>
            <w:r w:rsidR="000E69F5" w:rsidRPr="00B23A21">
              <w:rPr>
                <w:noProof/>
                <w:webHidden/>
                <w:sz w:val="28"/>
                <w:szCs w:val="24"/>
              </w:rPr>
              <w:fldChar w:fldCharType="separate"/>
            </w:r>
            <w:r>
              <w:rPr>
                <w:noProof/>
                <w:webHidden/>
                <w:sz w:val="28"/>
                <w:szCs w:val="24"/>
              </w:rPr>
              <w:t>31</w:t>
            </w:r>
            <w:r w:rsidR="000E69F5" w:rsidRPr="00B23A21">
              <w:rPr>
                <w:noProof/>
                <w:webHidden/>
                <w:sz w:val="28"/>
                <w:szCs w:val="24"/>
              </w:rPr>
              <w:fldChar w:fldCharType="end"/>
            </w:r>
          </w:hyperlink>
        </w:p>
        <w:p w:rsidR="001A0D6F" w:rsidRPr="00B23A21" w:rsidRDefault="001A0D6F">
          <w:pPr>
            <w:pStyle w:val="TDC1"/>
            <w:tabs>
              <w:tab w:val="right" w:leader="dot" w:pos="9350"/>
            </w:tabs>
            <w:rPr>
              <w:rStyle w:val="Hipervnculo"/>
              <w:noProof/>
              <w:sz w:val="28"/>
              <w:szCs w:val="24"/>
            </w:rPr>
          </w:pPr>
        </w:p>
        <w:p w:rsidR="001A0D6F" w:rsidRPr="00B23A21" w:rsidRDefault="005047B2">
          <w:pPr>
            <w:pStyle w:val="TDC1"/>
            <w:tabs>
              <w:tab w:val="right" w:leader="dot" w:pos="9350"/>
            </w:tabs>
            <w:rPr>
              <w:noProof/>
              <w:sz w:val="28"/>
              <w:szCs w:val="24"/>
              <w:lang w:eastAsia="es-MX"/>
            </w:rPr>
          </w:pPr>
          <w:hyperlink w:anchor="_Toc487371728" w:history="1">
            <w:r w:rsidR="001A0D6F" w:rsidRPr="00B23A21">
              <w:rPr>
                <w:rStyle w:val="Hipervnculo"/>
                <w:noProof/>
                <w:sz w:val="28"/>
                <w:szCs w:val="24"/>
              </w:rPr>
              <w:t>Glosario de términos</w:t>
            </w:r>
            <w:r w:rsidR="001A0D6F" w:rsidRPr="00B23A21">
              <w:rPr>
                <w:noProof/>
                <w:webHidden/>
                <w:sz w:val="28"/>
                <w:szCs w:val="24"/>
              </w:rPr>
              <w:tab/>
            </w:r>
            <w:r w:rsidR="000E69F5" w:rsidRPr="00B23A21">
              <w:rPr>
                <w:noProof/>
                <w:webHidden/>
                <w:sz w:val="28"/>
                <w:szCs w:val="24"/>
              </w:rPr>
              <w:fldChar w:fldCharType="begin"/>
            </w:r>
            <w:r w:rsidR="001A0D6F" w:rsidRPr="00B23A21">
              <w:rPr>
                <w:noProof/>
                <w:webHidden/>
                <w:sz w:val="28"/>
                <w:szCs w:val="24"/>
              </w:rPr>
              <w:instrText xml:space="preserve"> PAGEREF _Toc487371728 \h </w:instrText>
            </w:r>
            <w:r w:rsidR="000E69F5" w:rsidRPr="00B23A21">
              <w:rPr>
                <w:noProof/>
                <w:webHidden/>
                <w:sz w:val="28"/>
                <w:szCs w:val="24"/>
              </w:rPr>
            </w:r>
            <w:r w:rsidR="000E69F5" w:rsidRPr="00B23A21">
              <w:rPr>
                <w:noProof/>
                <w:webHidden/>
                <w:sz w:val="28"/>
                <w:szCs w:val="24"/>
              </w:rPr>
              <w:fldChar w:fldCharType="separate"/>
            </w:r>
            <w:r>
              <w:rPr>
                <w:noProof/>
                <w:webHidden/>
                <w:sz w:val="28"/>
                <w:szCs w:val="24"/>
              </w:rPr>
              <w:t>32</w:t>
            </w:r>
            <w:r w:rsidR="000E69F5" w:rsidRPr="00B23A21">
              <w:rPr>
                <w:noProof/>
                <w:webHidden/>
                <w:sz w:val="28"/>
                <w:szCs w:val="24"/>
              </w:rPr>
              <w:fldChar w:fldCharType="end"/>
            </w:r>
          </w:hyperlink>
        </w:p>
        <w:p w:rsidR="009229E5" w:rsidRPr="00B23A21" w:rsidRDefault="000E69F5">
          <w:r w:rsidRPr="00B23A21">
            <w:rPr>
              <w:rFonts w:ascii="Arial Narrow" w:hAnsi="Arial Narrow"/>
              <w:b/>
              <w:bCs/>
              <w:sz w:val="28"/>
              <w:szCs w:val="24"/>
            </w:rPr>
            <w:fldChar w:fldCharType="end"/>
          </w:r>
        </w:p>
      </w:sdtContent>
    </w:sdt>
    <w:p w:rsidR="009229E5" w:rsidRPr="00B23A21" w:rsidRDefault="009229E5" w:rsidP="004604B7">
      <w:pPr>
        <w:rPr>
          <w:rFonts w:ascii="Arial Narrow" w:hAnsi="Arial Narrow"/>
        </w:rPr>
      </w:pPr>
    </w:p>
    <w:p w:rsidR="00934B9B" w:rsidRPr="00B23A21" w:rsidRDefault="00934B9B" w:rsidP="004604B7">
      <w:pPr>
        <w:rPr>
          <w:rFonts w:ascii="Arial Narrow" w:hAnsi="Arial Narrow"/>
        </w:rPr>
        <w:sectPr w:rsidR="00934B9B" w:rsidRPr="00B23A21" w:rsidSect="006C3A71">
          <w:footerReference w:type="default" r:id="rId15"/>
          <w:headerReference w:type="first" r:id="rId16"/>
          <w:footerReference w:type="first" r:id="rId17"/>
          <w:pgSz w:w="12240" w:h="15840"/>
          <w:pgMar w:top="1134" w:right="1440" w:bottom="1440" w:left="1440" w:header="708" w:footer="708" w:gutter="0"/>
          <w:cols w:space="708"/>
          <w:titlePg/>
          <w:docGrid w:linePitch="360"/>
        </w:sectPr>
      </w:pPr>
    </w:p>
    <w:p w:rsidR="009229E5" w:rsidRPr="00B23A21" w:rsidRDefault="009229E5" w:rsidP="004604B7">
      <w:pPr>
        <w:rPr>
          <w:rFonts w:ascii="Arial Narrow" w:hAnsi="Arial Narrow"/>
        </w:rPr>
      </w:pPr>
    </w:p>
    <w:p w:rsidR="009229E5" w:rsidRPr="00B23A21" w:rsidRDefault="009229E5" w:rsidP="009229E5">
      <w:pPr>
        <w:spacing w:after="0" w:line="240" w:lineRule="auto"/>
        <w:jc w:val="both"/>
        <w:rPr>
          <w:rFonts w:ascii="Impact" w:eastAsia="Times New Roman" w:hAnsi="Impact" w:cs="Times New Roman"/>
          <w:color w:val="76923C" w:themeColor="accent3" w:themeShade="BF"/>
          <w:sz w:val="44"/>
          <w:szCs w:val="52"/>
          <w:lang w:eastAsia="es-ES"/>
        </w:rPr>
      </w:pPr>
      <w:r w:rsidRPr="00B23A21">
        <w:rPr>
          <w:rFonts w:ascii="Impact" w:eastAsia="Times New Roman" w:hAnsi="Impact" w:cs="Times New Roman"/>
          <w:color w:val="76923C" w:themeColor="accent3" w:themeShade="BF"/>
          <w:sz w:val="56"/>
          <w:szCs w:val="92"/>
          <w:lang w:eastAsia="es-ES"/>
        </w:rPr>
        <w:t>L</w:t>
      </w:r>
      <w:r w:rsidRPr="00B23A21">
        <w:rPr>
          <w:rFonts w:ascii="Impact" w:eastAsia="Times New Roman" w:hAnsi="Impact" w:cs="Times New Roman"/>
          <w:color w:val="76923C" w:themeColor="accent3" w:themeShade="BF"/>
          <w:sz w:val="44"/>
          <w:szCs w:val="52"/>
          <w:lang w:eastAsia="es-ES"/>
        </w:rPr>
        <w:t>ISTA  DE  TABLAS  Y FIGURAS</w:t>
      </w:r>
    </w:p>
    <w:p w:rsidR="009229E5" w:rsidRPr="00B23A21" w:rsidRDefault="009229E5" w:rsidP="009229E5">
      <w:pPr>
        <w:spacing w:after="0" w:line="240" w:lineRule="auto"/>
        <w:rPr>
          <w:rFonts w:ascii="Arial Narrow" w:hAnsi="Arial Narrow"/>
        </w:rPr>
      </w:pPr>
    </w:p>
    <w:p w:rsidR="00E85734" w:rsidRPr="00B23A21" w:rsidRDefault="00E85734" w:rsidP="009229E5">
      <w:pPr>
        <w:spacing w:after="0" w:line="240" w:lineRule="auto"/>
        <w:rPr>
          <w:rFonts w:ascii="Arial Narrow" w:hAnsi="Arial Narrow"/>
        </w:rPr>
      </w:pPr>
    </w:p>
    <w:p w:rsidR="009229E5" w:rsidRPr="00B23A21" w:rsidRDefault="009229E5" w:rsidP="009229E5">
      <w:pPr>
        <w:tabs>
          <w:tab w:val="left" w:pos="142"/>
        </w:tabs>
        <w:spacing w:after="0" w:line="240" w:lineRule="auto"/>
        <w:ind w:left="851" w:hanging="851"/>
        <w:rPr>
          <w:rFonts w:ascii="Impact" w:hAnsi="Impact"/>
          <w:color w:val="76923C" w:themeColor="accent3" w:themeShade="BF"/>
          <w:sz w:val="32"/>
          <w:szCs w:val="32"/>
        </w:rPr>
      </w:pPr>
      <w:r w:rsidRPr="00B23A21">
        <w:rPr>
          <w:rFonts w:ascii="Impact" w:hAnsi="Impact"/>
          <w:color w:val="76923C" w:themeColor="accent3" w:themeShade="BF"/>
          <w:sz w:val="32"/>
          <w:szCs w:val="32"/>
        </w:rPr>
        <w:t>TABLAS</w:t>
      </w:r>
    </w:p>
    <w:p w:rsidR="009229E5" w:rsidRPr="00B23A21" w:rsidRDefault="009229E5" w:rsidP="009229E5">
      <w:pPr>
        <w:spacing w:after="0" w:line="240" w:lineRule="auto"/>
        <w:rPr>
          <w:rFonts w:ascii="Arial Narrow" w:hAnsi="Arial Narrow"/>
        </w:rPr>
      </w:pPr>
    </w:p>
    <w:p w:rsidR="00B744DA" w:rsidRPr="00B23A21" w:rsidRDefault="00B744DA">
      <w:pPr>
        <w:pStyle w:val="Tabladeilustraciones"/>
        <w:tabs>
          <w:tab w:val="right" w:leader="dot" w:pos="9350"/>
        </w:tabs>
        <w:rPr>
          <w:rFonts w:ascii="Arial" w:hAnsi="Arial" w:cs="Arial"/>
          <w:sz w:val="24"/>
        </w:rPr>
      </w:pPr>
    </w:p>
    <w:p w:rsidR="00B750EA" w:rsidRPr="00B23A21" w:rsidRDefault="000E69F5">
      <w:pPr>
        <w:pStyle w:val="Tabladeilustraciones"/>
        <w:tabs>
          <w:tab w:val="right" w:leader="dot" w:pos="9350"/>
        </w:tabs>
        <w:rPr>
          <w:rFonts w:ascii="Arial" w:hAnsi="Arial" w:cs="Arial"/>
          <w:noProof/>
          <w:sz w:val="24"/>
          <w:lang w:eastAsia="es-MX"/>
        </w:rPr>
      </w:pPr>
      <w:r w:rsidRPr="00B23A21">
        <w:rPr>
          <w:rFonts w:ascii="Arial" w:hAnsi="Arial" w:cs="Arial"/>
          <w:sz w:val="24"/>
        </w:rPr>
        <w:fldChar w:fldCharType="begin"/>
      </w:r>
      <w:r w:rsidR="00B750EA" w:rsidRPr="00B23A21">
        <w:rPr>
          <w:rFonts w:ascii="Arial" w:hAnsi="Arial" w:cs="Arial"/>
          <w:sz w:val="24"/>
        </w:rPr>
        <w:instrText xml:space="preserve"> TOC \h \z \c "Tabla" </w:instrText>
      </w:r>
      <w:r w:rsidRPr="00B23A21">
        <w:rPr>
          <w:rFonts w:ascii="Arial" w:hAnsi="Arial" w:cs="Arial"/>
          <w:sz w:val="24"/>
        </w:rPr>
        <w:fldChar w:fldCharType="separate"/>
      </w:r>
      <w:hyperlink w:anchor="_Toc486933196" w:history="1">
        <w:r w:rsidR="00B750EA" w:rsidRPr="00B23A21">
          <w:rPr>
            <w:rStyle w:val="Hipervnculo"/>
            <w:rFonts w:ascii="Arial" w:hAnsi="Arial" w:cs="Arial"/>
            <w:noProof/>
            <w:sz w:val="24"/>
          </w:rPr>
          <w:t xml:space="preserve">Tabla 1. </w:t>
        </w:r>
        <w:r w:rsidR="00B750EA" w:rsidRPr="00B23A21">
          <w:rPr>
            <w:rStyle w:val="Hipervnculo"/>
            <w:rFonts w:ascii="Arial" w:hAnsi="Arial" w:cs="Arial"/>
            <w:noProof/>
            <w:sz w:val="24"/>
            <w:lang w:eastAsia="es-MX"/>
          </w:rPr>
          <w:t>Presupuesto autorizado, modificado y ejercido 2016.</w:t>
        </w:r>
        <w:r w:rsidR="00B750EA" w:rsidRPr="00B23A21">
          <w:rPr>
            <w:rFonts w:ascii="Arial" w:hAnsi="Arial" w:cs="Arial"/>
            <w:noProof/>
            <w:webHidden/>
            <w:sz w:val="24"/>
          </w:rPr>
          <w:tab/>
        </w:r>
        <w:r w:rsidRPr="00B23A21">
          <w:rPr>
            <w:rFonts w:ascii="Arial" w:hAnsi="Arial" w:cs="Arial"/>
            <w:noProof/>
            <w:webHidden/>
            <w:sz w:val="24"/>
          </w:rPr>
          <w:fldChar w:fldCharType="begin"/>
        </w:r>
        <w:r w:rsidR="00B750EA" w:rsidRPr="00B23A21">
          <w:rPr>
            <w:rFonts w:ascii="Arial" w:hAnsi="Arial" w:cs="Arial"/>
            <w:noProof/>
            <w:webHidden/>
            <w:sz w:val="24"/>
          </w:rPr>
          <w:instrText xml:space="preserve"> PAGEREF _Toc486933196 \h </w:instrText>
        </w:r>
        <w:r w:rsidRPr="00B23A21">
          <w:rPr>
            <w:rFonts w:ascii="Arial" w:hAnsi="Arial" w:cs="Arial"/>
            <w:noProof/>
            <w:webHidden/>
            <w:sz w:val="24"/>
          </w:rPr>
        </w:r>
        <w:r w:rsidRPr="00B23A21">
          <w:rPr>
            <w:rFonts w:ascii="Arial" w:hAnsi="Arial" w:cs="Arial"/>
            <w:noProof/>
            <w:webHidden/>
            <w:sz w:val="24"/>
          </w:rPr>
          <w:fldChar w:fldCharType="separate"/>
        </w:r>
        <w:r w:rsidR="005047B2">
          <w:rPr>
            <w:rFonts w:ascii="Arial" w:hAnsi="Arial" w:cs="Arial"/>
            <w:noProof/>
            <w:webHidden/>
            <w:sz w:val="24"/>
          </w:rPr>
          <w:t>7</w:t>
        </w:r>
        <w:r w:rsidRPr="00B23A21">
          <w:rPr>
            <w:rFonts w:ascii="Arial" w:hAnsi="Arial" w:cs="Arial"/>
            <w:noProof/>
            <w:webHidden/>
            <w:sz w:val="24"/>
          </w:rPr>
          <w:fldChar w:fldCharType="end"/>
        </w:r>
      </w:hyperlink>
    </w:p>
    <w:p w:rsidR="00B750EA" w:rsidRPr="00B23A21" w:rsidRDefault="00B750EA">
      <w:pPr>
        <w:pStyle w:val="Tabladeilustraciones"/>
        <w:tabs>
          <w:tab w:val="right" w:leader="dot" w:pos="9350"/>
        </w:tabs>
        <w:rPr>
          <w:rStyle w:val="Hipervnculo"/>
          <w:rFonts w:ascii="Arial" w:hAnsi="Arial" w:cs="Arial"/>
          <w:noProof/>
          <w:sz w:val="24"/>
        </w:rPr>
      </w:pPr>
    </w:p>
    <w:p w:rsidR="00B750EA" w:rsidRPr="00B23A21" w:rsidRDefault="005047B2">
      <w:pPr>
        <w:pStyle w:val="Tabladeilustraciones"/>
        <w:tabs>
          <w:tab w:val="right" w:leader="dot" w:pos="9350"/>
        </w:tabs>
        <w:rPr>
          <w:rFonts w:ascii="Arial" w:hAnsi="Arial" w:cs="Arial"/>
          <w:noProof/>
          <w:sz w:val="24"/>
          <w:lang w:eastAsia="es-MX"/>
        </w:rPr>
      </w:pPr>
      <w:hyperlink w:anchor="_Toc486933197" w:history="1">
        <w:r w:rsidR="00B750EA" w:rsidRPr="00B23A21">
          <w:rPr>
            <w:rStyle w:val="Hipervnculo"/>
            <w:rFonts w:ascii="Arial" w:hAnsi="Arial" w:cs="Arial"/>
            <w:noProof/>
            <w:sz w:val="24"/>
          </w:rPr>
          <w:t xml:space="preserve">Tabla 2. </w:t>
        </w:r>
        <w:r w:rsidR="00B750EA" w:rsidRPr="00B23A21">
          <w:rPr>
            <w:rStyle w:val="Hipervnculo"/>
            <w:rFonts w:ascii="Arial" w:hAnsi="Arial" w:cs="Arial"/>
            <w:noProof/>
            <w:sz w:val="24"/>
            <w:lang w:eastAsia="es-MX"/>
          </w:rPr>
          <w:t>Ejercicio 2016</w:t>
        </w:r>
        <w:r w:rsidR="00B750EA" w:rsidRPr="00B23A21">
          <w:rPr>
            <w:rFonts w:ascii="Arial" w:hAnsi="Arial" w:cs="Arial"/>
            <w:noProof/>
            <w:webHidden/>
            <w:sz w:val="24"/>
          </w:rPr>
          <w:tab/>
        </w:r>
        <w:r w:rsidR="000E69F5" w:rsidRPr="00B23A21">
          <w:rPr>
            <w:rFonts w:ascii="Arial" w:hAnsi="Arial" w:cs="Arial"/>
            <w:noProof/>
            <w:webHidden/>
            <w:sz w:val="24"/>
          </w:rPr>
          <w:fldChar w:fldCharType="begin"/>
        </w:r>
        <w:r w:rsidR="00B750EA" w:rsidRPr="00B23A21">
          <w:rPr>
            <w:rFonts w:ascii="Arial" w:hAnsi="Arial" w:cs="Arial"/>
            <w:noProof/>
            <w:webHidden/>
            <w:sz w:val="24"/>
          </w:rPr>
          <w:instrText xml:space="preserve"> PAGEREF _Toc486933197 \h </w:instrText>
        </w:r>
        <w:r w:rsidR="000E69F5" w:rsidRPr="00B23A21">
          <w:rPr>
            <w:rFonts w:ascii="Arial" w:hAnsi="Arial" w:cs="Arial"/>
            <w:noProof/>
            <w:webHidden/>
            <w:sz w:val="24"/>
          </w:rPr>
        </w:r>
        <w:r w:rsidR="000E69F5" w:rsidRPr="00B23A21">
          <w:rPr>
            <w:rFonts w:ascii="Arial" w:hAnsi="Arial" w:cs="Arial"/>
            <w:noProof/>
            <w:webHidden/>
            <w:sz w:val="24"/>
          </w:rPr>
          <w:fldChar w:fldCharType="separate"/>
        </w:r>
        <w:r>
          <w:rPr>
            <w:rFonts w:ascii="Arial" w:hAnsi="Arial" w:cs="Arial"/>
            <w:noProof/>
            <w:webHidden/>
            <w:sz w:val="24"/>
          </w:rPr>
          <w:t>7</w:t>
        </w:r>
        <w:r w:rsidR="000E69F5" w:rsidRPr="00B23A21">
          <w:rPr>
            <w:rFonts w:ascii="Arial" w:hAnsi="Arial" w:cs="Arial"/>
            <w:noProof/>
            <w:webHidden/>
            <w:sz w:val="24"/>
          </w:rPr>
          <w:fldChar w:fldCharType="end"/>
        </w:r>
      </w:hyperlink>
    </w:p>
    <w:p w:rsidR="00B750EA" w:rsidRPr="00B23A21" w:rsidRDefault="00B750EA">
      <w:pPr>
        <w:pStyle w:val="Tabladeilustraciones"/>
        <w:tabs>
          <w:tab w:val="right" w:leader="dot" w:pos="9350"/>
        </w:tabs>
        <w:rPr>
          <w:rStyle w:val="Hipervnculo"/>
          <w:rFonts w:ascii="Arial" w:hAnsi="Arial" w:cs="Arial"/>
          <w:noProof/>
          <w:sz w:val="24"/>
        </w:rPr>
      </w:pPr>
    </w:p>
    <w:p w:rsidR="00B750EA" w:rsidRPr="00B23A21" w:rsidRDefault="005047B2">
      <w:pPr>
        <w:pStyle w:val="Tabladeilustraciones"/>
        <w:tabs>
          <w:tab w:val="right" w:leader="dot" w:pos="9350"/>
        </w:tabs>
        <w:rPr>
          <w:rFonts w:ascii="Arial" w:hAnsi="Arial" w:cs="Arial"/>
          <w:noProof/>
          <w:sz w:val="24"/>
          <w:lang w:eastAsia="es-MX"/>
        </w:rPr>
      </w:pPr>
      <w:hyperlink w:anchor="_Toc486933198" w:history="1">
        <w:r w:rsidR="00B750EA" w:rsidRPr="00B23A21">
          <w:rPr>
            <w:rStyle w:val="Hipervnculo"/>
            <w:rFonts w:ascii="Arial" w:hAnsi="Arial" w:cs="Arial"/>
            <w:noProof/>
            <w:sz w:val="24"/>
          </w:rPr>
          <w:t xml:space="preserve">Tabla 3. </w:t>
        </w:r>
        <w:r w:rsidR="00B750EA" w:rsidRPr="00B23A21">
          <w:rPr>
            <w:rStyle w:val="Hipervnculo"/>
            <w:rFonts w:ascii="Arial" w:hAnsi="Arial" w:cs="Arial"/>
            <w:noProof/>
            <w:sz w:val="24"/>
            <w:lang w:eastAsia="es-MX"/>
          </w:rPr>
          <w:t>Población Atendida</w:t>
        </w:r>
        <w:r w:rsidR="00B750EA" w:rsidRPr="00B23A21">
          <w:rPr>
            <w:rFonts w:ascii="Arial" w:hAnsi="Arial" w:cs="Arial"/>
            <w:noProof/>
            <w:webHidden/>
            <w:sz w:val="24"/>
          </w:rPr>
          <w:tab/>
        </w:r>
        <w:r w:rsidR="000E69F5" w:rsidRPr="00B23A21">
          <w:rPr>
            <w:rFonts w:ascii="Arial" w:hAnsi="Arial" w:cs="Arial"/>
            <w:noProof/>
            <w:webHidden/>
            <w:sz w:val="24"/>
          </w:rPr>
          <w:fldChar w:fldCharType="begin"/>
        </w:r>
        <w:r w:rsidR="00B750EA" w:rsidRPr="00B23A21">
          <w:rPr>
            <w:rFonts w:ascii="Arial" w:hAnsi="Arial" w:cs="Arial"/>
            <w:noProof/>
            <w:webHidden/>
            <w:sz w:val="24"/>
          </w:rPr>
          <w:instrText xml:space="preserve"> PAGEREF _Toc486933198 \h </w:instrText>
        </w:r>
        <w:r w:rsidR="000E69F5" w:rsidRPr="00B23A21">
          <w:rPr>
            <w:rFonts w:ascii="Arial" w:hAnsi="Arial" w:cs="Arial"/>
            <w:noProof/>
            <w:webHidden/>
            <w:sz w:val="24"/>
          </w:rPr>
        </w:r>
        <w:r w:rsidR="000E69F5" w:rsidRPr="00B23A21">
          <w:rPr>
            <w:rFonts w:ascii="Arial" w:hAnsi="Arial" w:cs="Arial"/>
            <w:noProof/>
            <w:webHidden/>
            <w:sz w:val="24"/>
          </w:rPr>
          <w:fldChar w:fldCharType="separate"/>
        </w:r>
        <w:r>
          <w:rPr>
            <w:rFonts w:ascii="Arial" w:hAnsi="Arial" w:cs="Arial"/>
            <w:noProof/>
            <w:webHidden/>
            <w:sz w:val="24"/>
          </w:rPr>
          <w:t>8</w:t>
        </w:r>
        <w:r w:rsidR="000E69F5" w:rsidRPr="00B23A21">
          <w:rPr>
            <w:rFonts w:ascii="Arial" w:hAnsi="Arial" w:cs="Arial"/>
            <w:noProof/>
            <w:webHidden/>
            <w:sz w:val="24"/>
          </w:rPr>
          <w:fldChar w:fldCharType="end"/>
        </w:r>
      </w:hyperlink>
    </w:p>
    <w:p w:rsidR="00B750EA" w:rsidRPr="00B23A21" w:rsidRDefault="00B750EA">
      <w:pPr>
        <w:pStyle w:val="Tabladeilustraciones"/>
        <w:tabs>
          <w:tab w:val="right" w:leader="dot" w:pos="9350"/>
        </w:tabs>
        <w:rPr>
          <w:rStyle w:val="Hipervnculo"/>
          <w:rFonts w:ascii="Arial" w:hAnsi="Arial" w:cs="Arial"/>
          <w:noProof/>
          <w:sz w:val="24"/>
        </w:rPr>
      </w:pPr>
    </w:p>
    <w:p w:rsidR="00B750EA" w:rsidRPr="00B23A21" w:rsidRDefault="005047B2">
      <w:pPr>
        <w:pStyle w:val="Tabladeilustraciones"/>
        <w:tabs>
          <w:tab w:val="right" w:leader="dot" w:pos="9350"/>
        </w:tabs>
        <w:rPr>
          <w:rFonts w:ascii="Arial" w:hAnsi="Arial" w:cs="Arial"/>
          <w:noProof/>
          <w:sz w:val="24"/>
          <w:lang w:eastAsia="es-MX"/>
        </w:rPr>
      </w:pPr>
      <w:hyperlink w:anchor="_Toc486933199" w:history="1">
        <w:r w:rsidR="00B750EA" w:rsidRPr="00B23A21">
          <w:rPr>
            <w:rStyle w:val="Hipervnculo"/>
            <w:rFonts w:ascii="Arial" w:hAnsi="Arial" w:cs="Arial"/>
            <w:noProof/>
            <w:sz w:val="24"/>
          </w:rPr>
          <w:t>Tabla 4. Alineación PND 2013-2018, PSE 2013-2018 y PED 2014-2019</w:t>
        </w:r>
        <w:r w:rsidR="00B750EA" w:rsidRPr="00B23A21">
          <w:rPr>
            <w:rFonts w:ascii="Arial" w:hAnsi="Arial" w:cs="Arial"/>
            <w:noProof/>
            <w:webHidden/>
            <w:sz w:val="24"/>
          </w:rPr>
          <w:tab/>
        </w:r>
        <w:r w:rsidR="000E69F5" w:rsidRPr="00B23A21">
          <w:rPr>
            <w:rFonts w:ascii="Arial" w:hAnsi="Arial" w:cs="Arial"/>
            <w:noProof/>
            <w:webHidden/>
            <w:sz w:val="24"/>
          </w:rPr>
          <w:fldChar w:fldCharType="begin"/>
        </w:r>
        <w:r w:rsidR="00B750EA" w:rsidRPr="00B23A21">
          <w:rPr>
            <w:rFonts w:ascii="Arial" w:hAnsi="Arial" w:cs="Arial"/>
            <w:noProof/>
            <w:webHidden/>
            <w:sz w:val="24"/>
          </w:rPr>
          <w:instrText xml:space="preserve"> PAGEREF _Toc486933199 \h </w:instrText>
        </w:r>
        <w:r w:rsidR="000E69F5" w:rsidRPr="00B23A21">
          <w:rPr>
            <w:rFonts w:ascii="Arial" w:hAnsi="Arial" w:cs="Arial"/>
            <w:noProof/>
            <w:webHidden/>
            <w:sz w:val="24"/>
          </w:rPr>
        </w:r>
        <w:r w:rsidR="000E69F5" w:rsidRPr="00B23A21">
          <w:rPr>
            <w:rFonts w:ascii="Arial" w:hAnsi="Arial" w:cs="Arial"/>
            <w:noProof/>
            <w:webHidden/>
            <w:sz w:val="24"/>
          </w:rPr>
          <w:fldChar w:fldCharType="separate"/>
        </w:r>
        <w:r>
          <w:rPr>
            <w:rFonts w:ascii="Arial" w:hAnsi="Arial" w:cs="Arial"/>
            <w:noProof/>
            <w:webHidden/>
            <w:sz w:val="24"/>
          </w:rPr>
          <w:t>9</w:t>
        </w:r>
        <w:r w:rsidR="000E69F5" w:rsidRPr="00B23A21">
          <w:rPr>
            <w:rFonts w:ascii="Arial" w:hAnsi="Arial" w:cs="Arial"/>
            <w:noProof/>
            <w:webHidden/>
            <w:sz w:val="24"/>
          </w:rPr>
          <w:fldChar w:fldCharType="end"/>
        </w:r>
      </w:hyperlink>
    </w:p>
    <w:p w:rsidR="00B750EA" w:rsidRPr="00B23A21" w:rsidRDefault="00B750EA">
      <w:pPr>
        <w:pStyle w:val="Tabladeilustraciones"/>
        <w:tabs>
          <w:tab w:val="right" w:leader="dot" w:pos="9350"/>
        </w:tabs>
        <w:rPr>
          <w:rStyle w:val="Hipervnculo"/>
          <w:rFonts w:ascii="Arial" w:hAnsi="Arial" w:cs="Arial"/>
          <w:noProof/>
          <w:sz w:val="24"/>
        </w:rPr>
      </w:pPr>
    </w:p>
    <w:p w:rsidR="00B750EA" w:rsidRPr="00B23A21" w:rsidRDefault="005047B2">
      <w:pPr>
        <w:pStyle w:val="Tabladeilustraciones"/>
        <w:tabs>
          <w:tab w:val="right" w:leader="dot" w:pos="9350"/>
        </w:tabs>
        <w:rPr>
          <w:rFonts w:ascii="Arial" w:hAnsi="Arial" w:cs="Arial"/>
          <w:noProof/>
          <w:sz w:val="24"/>
          <w:lang w:eastAsia="es-MX"/>
        </w:rPr>
      </w:pPr>
      <w:hyperlink w:anchor="_Toc486933200" w:history="1">
        <w:r w:rsidR="00B750EA" w:rsidRPr="00B23A21">
          <w:rPr>
            <w:rStyle w:val="Hipervnculo"/>
            <w:rFonts w:ascii="Arial" w:hAnsi="Arial" w:cs="Arial"/>
            <w:noProof/>
            <w:sz w:val="24"/>
          </w:rPr>
          <w:t xml:space="preserve">Tabla 5. </w:t>
        </w:r>
        <w:r w:rsidR="00B750EA" w:rsidRPr="00B23A21">
          <w:rPr>
            <w:rStyle w:val="Hipervnculo"/>
            <w:rFonts w:ascii="Arial" w:hAnsi="Arial" w:cs="Arial"/>
            <w:noProof/>
            <w:sz w:val="24"/>
            <w:lang w:eastAsia="es-MX"/>
          </w:rPr>
          <w:t>Ejercicio 2016</w:t>
        </w:r>
        <w:r w:rsidR="00B750EA" w:rsidRPr="00B23A21">
          <w:rPr>
            <w:rFonts w:ascii="Arial" w:hAnsi="Arial" w:cs="Arial"/>
            <w:noProof/>
            <w:webHidden/>
            <w:sz w:val="24"/>
          </w:rPr>
          <w:tab/>
        </w:r>
        <w:r w:rsidR="000E69F5" w:rsidRPr="00B23A21">
          <w:rPr>
            <w:rFonts w:ascii="Arial" w:hAnsi="Arial" w:cs="Arial"/>
            <w:noProof/>
            <w:webHidden/>
            <w:sz w:val="24"/>
          </w:rPr>
          <w:fldChar w:fldCharType="begin"/>
        </w:r>
        <w:r w:rsidR="00B750EA" w:rsidRPr="00B23A21">
          <w:rPr>
            <w:rFonts w:ascii="Arial" w:hAnsi="Arial" w:cs="Arial"/>
            <w:noProof/>
            <w:webHidden/>
            <w:sz w:val="24"/>
          </w:rPr>
          <w:instrText xml:space="preserve"> PAGEREF _Toc486933200 \h </w:instrText>
        </w:r>
        <w:r w:rsidR="000E69F5" w:rsidRPr="00B23A21">
          <w:rPr>
            <w:rFonts w:ascii="Arial" w:hAnsi="Arial" w:cs="Arial"/>
            <w:noProof/>
            <w:webHidden/>
            <w:sz w:val="24"/>
          </w:rPr>
        </w:r>
        <w:r w:rsidR="000E69F5" w:rsidRPr="00B23A21">
          <w:rPr>
            <w:rFonts w:ascii="Arial" w:hAnsi="Arial" w:cs="Arial"/>
            <w:noProof/>
            <w:webHidden/>
            <w:sz w:val="24"/>
          </w:rPr>
          <w:fldChar w:fldCharType="separate"/>
        </w:r>
        <w:r>
          <w:rPr>
            <w:rFonts w:ascii="Arial" w:hAnsi="Arial" w:cs="Arial"/>
            <w:noProof/>
            <w:webHidden/>
            <w:sz w:val="24"/>
          </w:rPr>
          <w:t>12</w:t>
        </w:r>
        <w:r w:rsidR="000E69F5" w:rsidRPr="00B23A21">
          <w:rPr>
            <w:rFonts w:ascii="Arial" w:hAnsi="Arial" w:cs="Arial"/>
            <w:noProof/>
            <w:webHidden/>
            <w:sz w:val="24"/>
          </w:rPr>
          <w:fldChar w:fldCharType="end"/>
        </w:r>
      </w:hyperlink>
    </w:p>
    <w:p w:rsidR="00B750EA" w:rsidRPr="00B23A21" w:rsidRDefault="00B750EA">
      <w:pPr>
        <w:pStyle w:val="Tabladeilustraciones"/>
        <w:tabs>
          <w:tab w:val="right" w:leader="dot" w:pos="9350"/>
        </w:tabs>
        <w:rPr>
          <w:rStyle w:val="Hipervnculo"/>
          <w:rFonts w:ascii="Arial" w:hAnsi="Arial" w:cs="Arial"/>
          <w:noProof/>
          <w:sz w:val="24"/>
        </w:rPr>
      </w:pPr>
    </w:p>
    <w:p w:rsidR="00B750EA" w:rsidRPr="00B23A21" w:rsidRDefault="005047B2">
      <w:pPr>
        <w:pStyle w:val="Tabladeilustraciones"/>
        <w:tabs>
          <w:tab w:val="right" w:leader="dot" w:pos="9350"/>
        </w:tabs>
        <w:rPr>
          <w:rFonts w:ascii="Arial" w:hAnsi="Arial" w:cs="Arial"/>
          <w:noProof/>
          <w:sz w:val="24"/>
          <w:lang w:eastAsia="es-MX"/>
        </w:rPr>
      </w:pPr>
      <w:hyperlink w:anchor="_Toc486933201" w:history="1">
        <w:r w:rsidR="00B750EA" w:rsidRPr="00B23A21">
          <w:rPr>
            <w:rStyle w:val="Hipervnculo"/>
            <w:rFonts w:ascii="Arial" w:hAnsi="Arial" w:cs="Arial"/>
            <w:noProof/>
            <w:sz w:val="24"/>
          </w:rPr>
          <w:t xml:space="preserve">Tabla 6. </w:t>
        </w:r>
        <w:r w:rsidR="00B750EA" w:rsidRPr="00B23A21">
          <w:rPr>
            <w:rStyle w:val="Hipervnculo"/>
            <w:rFonts w:ascii="Arial" w:hAnsi="Arial" w:cs="Arial"/>
            <w:noProof/>
            <w:sz w:val="24"/>
            <w:lang w:eastAsia="es-MX"/>
          </w:rPr>
          <w:t>Formato de Avance Mensual de Metas por Código Programático 2016</w:t>
        </w:r>
        <w:r w:rsidR="00B750EA" w:rsidRPr="00B23A21">
          <w:rPr>
            <w:rFonts w:ascii="Arial" w:hAnsi="Arial" w:cs="Arial"/>
            <w:noProof/>
            <w:webHidden/>
            <w:sz w:val="24"/>
          </w:rPr>
          <w:tab/>
        </w:r>
        <w:r w:rsidR="000E69F5" w:rsidRPr="00B23A21">
          <w:rPr>
            <w:rFonts w:ascii="Arial" w:hAnsi="Arial" w:cs="Arial"/>
            <w:noProof/>
            <w:webHidden/>
            <w:sz w:val="24"/>
          </w:rPr>
          <w:fldChar w:fldCharType="begin"/>
        </w:r>
        <w:r w:rsidR="00B750EA" w:rsidRPr="00B23A21">
          <w:rPr>
            <w:rFonts w:ascii="Arial" w:hAnsi="Arial" w:cs="Arial"/>
            <w:noProof/>
            <w:webHidden/>
            <w:sz w:val="24"/>
          </w:rPr>
          <w:instrText xml:space="preserve"> PAGEREF _Toc486933201 \h </w:instrText>
        </w:r>
        <w:r w:rsidR="000E69F5" w:rsidRPr="00B23A21">
          <w:rPr>
            <w:rFonts w:ascii="Arial" w:hAnsi="Arial" w:cs="Arial"/>
            <w:noProof/>
            <w:webHidden/>
            <w:sz w:val="24"/>
          </w:rPr>
        </w:r>
        <w:r w:rsidR="000E69F5" w:rsidRPr="00B23A21">
          <w:rPr>
            <w:rFonts w:ascii="Arial" w:hAnsi="Arial" w:cs="Arial"/>
            <w:noProof/>
            <w:webHidden/>
            <w:sz w:val="24"/>
          </w:rPr>
          <w:fldChar w:fldCharType="separate"/>
        </w:r>
        <w:r>
          <w:rPr>
            <w:rFonts w:ascii="Arial" w:hAnsi="Arial" w:cs="Arial"/>
            <w:noProof/>
            <w:webHidden/>
            <w:sz w:val="24"/>
          </w:rPr>
          <w:t>13</w:t>
        </w:r>
        <w:r w:rsidR="000E69F5" w:rsidRPr="00B23A21">
          <w:rPr>
            <w:rFonts w:ascii="Arial" w:hAnsi="Arial" w:cs="Arial"/>
            <w:noProof/>
            <w:webHidden/>
            <w:sz w:val="24"/>
          </w:rPr>
          <w:fldChar w:fldCharType="end"/>
        </w:r>
      </w:hyperlink>
    </w:p>
    <w:p w:rsidR="00B750EA" w:rsidRPr="00B23A21" w:rsidRDefault="00B750EA">
      <w:pPr>
        <w:pStyle w:val="Tabladeilustraciones"/>
        <w:tabs>
          <w:tab w:val="right" w:leader="dot" w:pos="9350"/>
        </w:tabs>
        <w:rPr>
          <w:rStyle w:val="Hipervnculo"/>
          <w:rFonts w:ascii="Arial" w:hAnsi="Arial" w:cs="Arial"/>
          <w:noProof/>
          <w:sz w:val="24"/>
        </w:rPr>
      </w:pPr>
    </w:p>
    <w:p w:rsidR="00B750EA" w:rsidRPr="00B23A21" w:rsidRDefault="005047B2">
      <w:pPr>
        <w:pStyle w:val="Tabladeilustraciones"/>
        <w:tabs>
          <w:tab w:val="right" w:leader="dot" w:pos="9350"/>
        </w:tabs>
        <w:rPr>
          <w:rFonts w:ascii="Arial" w:hAnsi="Arial" w:cs="Arial"/>
          <w:noProof/>
          <w:sz w:val="24"/>
          <w:lang w:eastAsia="es-MX"/>
        </w:rPr>
      </w:pPr>
      <w:hyperlink w:anchor="_Toc486933202" w:history="1">
        <w:r w:rsidR="00B750EA" w:rsidRPr="00B23A21">
          <w:rPr>
            <w:rStyle w:val="Hipervnculo"/>
            <w:rFonts w:ascii="Arial" w:hAnsi="Arial" w:cs="Arial"/>
            <w:noProof/>
            <w:sz w:val="24"/>
          </w:rPr>
          <w:t xml:space="preserve">Tabla 7. </w:t>
        </w:r>
        <w:r w:rsidR="00B750EA" w:rsidRPr="00B23A21">
          <w:rPr>
            <w:rStyle w:val="Hipervnculo"/>
            <w:rFonts w:ascii="Arial" w:hAnsi="Arial" w:cs="Arial"/>
            <w:noProof/>
            <w:sz w:val="24"/>
            <w:lang w:eastAsia="es-MX"/>
          </w:rPr>
          <w:t>Análisis del presupuesto original, modificado y ejercido del ejercicio 2016.</w:t>
        </w:r>
        <w:r w:rsidR="00B750EA" w:rsidRPr="00B23A21">
          <w:rPr>
            <w:rFonts w:ascii="Arial" w:hAnsi="Arial" w:cs="Arial"/>
            <w:noProof/>
            <w:webHidden/>
            <w:sz w:val="24"/>
          </w:rPr>
          <w:tab/>
        </w:r>
        <w:r w:rsidR="000E69F5" w:rsidRPr="00B23A21">
          <w:rPr>
            <w:rFonts w:ascii="Arial" w:hAnsi="Arial" w:cs="Arial"/>
            <w:noProof/>
            <w:webHidden/>
            <w:sz w:val="24"/>
          </w:rPr>
          <w:fldChar w:fldCharType="begin"/>
        </w:r>
        <w:r w:rsidR="00B750EA" w:rsidRPr="00B23A21">
          <w:rPr>
            <w:rFonts w:ascii="Arial" w:hAnsi="Arial" w:cs="Arial"/>
            <w:noProof/>
            <w:webHidden/>
            <w:sz w:val="24"/>
          </w:rPr>
          <w:instrText xml:space="preserve"> PAGEREF _Toc486933202 \h </w:instrText>
        </w:r>
        <w:r w:rsidR="000E69F5" w:rsidRPr="00B23A21">
          <w:rPr>
            <w:rFonts w:ascii="Arial" w:hAnsi="Arial" w:cs="Arial"/>
            <w:noProof/>
            <w:webHidden/>
            <w:sz w:val="24"/>
          </w:rPr>
        </w:r>
        <w:r w:rsidR="000E69F5" w:rsidRPr="00B23A21">
          <w:rPr>
            <w:rFonts w:ascii="Arial" w:hAnsi="Arial" w:cs="Arial"/>
            <w:noProof/>
            <w:webHidden/>
            <w:sz w:val="24"/>
          </w:rPr>
          <w:fldChar w:fldCharType="separate"/>
        </w:r>
        <w:r>
          <w:rPr>
            <w:rFonts w:ascii="Arial" w:hAnsi="Arial" w:cs="Arial"/>
            <w:noProof/>
            <w:webHidden/>
            <w:sz w:val="24"/>
          </w:rPr>
          <w:t>14</w:t>
        </w:r>
        <w:r w:rsidR="000E69F5" w:rsidRPr="00B23A21">
          <w:rPr>
            <w:rFonts w:ascii="Arial" w:hAnsi="Arial" w:cs="Arial"/>
            <w:noProof/>
            <w:webHidden/>
            <w:sz w:val="24"/>
          </w:rPr>
          <w:fldChar w:fldCharType="end"/>
        </w:r>
      </w:hyperlink>
    </w:p>
    <w:p w:rsidR="00B750EA" w:rsidRPr="00B23A21" w:rsidRDefault="00B750EA">
      <w:pPr>
        <w:pStyle w:val="Tabladeilustraciones"/>
        <w:tabs>
          <w:tab w:val="right" w:leader="dot" w:pos="9350"/>
        </w:tabs>
        <w:rPr>
          <w:rStyle w:val="Hipervnculo"/>
          <w:rFonts w:ascii="Arial" w:hAnsi="Arial" w:cs="Arial"/>
          <w:noProof/>
          <w:sz w:val="24"/>
        </w:rPr>
      </w:pPr>
    </w:p>
    <w:p w:rsidR="00B750EA" w:rsidRPr="00B23A21" w:rsidRDefault="005047B2">
      <w:pPr>
        <w:pStyle w:val="Tabladeilustraciones"/>
        <w:tabs>
          <w:tab w:val="right" w:leader="dot" w:pos="9350"/>
        </w:tabs>
        <w:rPr>
          <w:rFonts w:ascii="Arial" w:hAnsi="Arial" w:cs="Arial"/>
          <w:noProof/>
          <w:sz w:val="24"/>
          <w:lang w:eastAsia="es-MX"/>
        </w:rPr>
      </w:pPr>
      <w:hyperlink w:anchor="_Toc486933203" w:history="1">
        <w:r w:rsidR="00B750EA" w:rsidRPr="00B23A21">
          <w:rPr>
            <w:rStyle w:val="Hipervnculo"/>
            <w:rFonts w:ascii="Arial" w:hAnsi="Arial" w:cs="Arial"/>
            <w:noProof/>
            <w:sz w:val="24"/>
          </w:rPr>
          <w:t xml:space="preserve">Tabla 8. </w:t>
        </w:r>
        <w:r w:rsidR="00B750EA" w:rsidRPr="00B23A21">
          <w:rPr>
            <w:rStyle w:val="Hipervnculo"/>
            <w:rFonts w:ascii="Arial" w:hAnsi="Arial" w:cs="Arial"/>
            <w:noProof/>
            <w:sz w:val="24"/>
            <w:lang w:eastAsia="es-MX"/>
          </w:rPr>
          <w:t>Análsiis de la cobertura. Población Potencial y Población Objetivo</w:t>
        </w:r>
        <w:r w:rsidR="00B750EA" w:rsidRPr="00B23A21">
          <w:rPr>
            <w:rFonts w:ascii="Arial" w:hAnsi="Arial" w:cs="Arial"/>
            <w:noProof/>
            <w:webHidden/>
            <w:sz w:val="24"/>
          </w:rPr>
          <w:tab/>
        </w:r>
        <w:r w:rsidR="000E69F5" w:rsidRPr="00B23A21">
          <w:rPr>
            <w:rFonts w:ascii="Arial" w:hAnsi="Arial" w:cs="Arial"/>
            <w:noProof/>
            <w:webHidden/>
            <w:sz w:val="24"/>
          </w:rPr>
          <w:fldChar w:fldCharType="begin"/>
        </w:r>
        <w:r w:rsidR="00B750EA" w:rsidRPr="00B23A21">
          <w:rPr>
            <w:rFonts w:ascii="Arial" w:hAnsi="Arial" w:cs="Arial"/>
            <w:noProof/>
            <w:webHidden/>
            <w:sz w:val="24"/>
          </w:rPr>
          <w:instrText xml:space="preserve"> PAGEREF _Toc486933203 \h </w:instrText>
        </w:r>
        <w:r w:rsidR="000E69F5" w:rsidRPr="00B23A21">
          <w:rPr>
            <w:rFonts w:ascii="Arial" w:hAnsi="Arial" w:cs="Arial"/>
            <w:noProof/>
            <w:webHidden/>
            <w:sz w:val="24"/>
          </w:rPr>
        </w:r>
        <w:r w:rsidR="000E69F5" w:rsidRPr="00B23A21">
          <w:rPr>
            <w:rFonts w:ascii="Arial" w:hAnsi="Arial" w:cs="Arial"/>
            <w:noProof/>
            <w:webHidden/>
            <w:sz w:val="24"/>
          </w:rPr>
          <w:fldChar w:fldCharType="separate"/>
        </w:r>
        <w:r>
          <w:rPr>
            <w:rFonts w:ascii="Arial" w:hAnsi="Arial" w:cs="Arial"/>
            <w:noProof/>
            <w:webHidden/>
            <w:sz w:val="24"/>
          </w:rPr>
          <w:t>17</w:t>
        </w:r>
        <w:r w:rsidR="000E69F5" w:rsidRPr="00B23A21">
          <w:rPr>
            <w:rFonts w:ascii="Arial" w:hAnsi="Arial" w:cs="Arial"/>
            <w:noProof/>
            <w:webHidden/>
            <w:sz w:val="24"/>
          </w:rPr>
          <w:fldChar w:fldCharType="end"/>
        </w:r>
      </w:hyperlink>
    </w:p>
    <w:p w:rsidR="00B750EA" w:rsidRPr="00B23A21" w:rsidRDefault="00B750EA">
      <w:pPr>
        <w:pStyle w:val="Tabladeilustraciones"/>
        <w:tabs>
          <w:tab w:val="right" w:leader="dot" w:pos="9350"/>
        </w:tabs>
        <w:rPr>
          <w:rStyle w:val="Hipervnculo"/>
          <w:rFonts w:ascii="Arial" w:hAnsi="Arial" w:cs="Arial"/>
          <w:noProof/>
          <w:sz w:val="24"/>
        </w:rPr>
      </w:pPr>
    </w:p>
    <w:p w:rsidR="00B750EA" w:rsidRPr="00B23A21" w:rsidRDefault="005047B2">
      <w:pPr>
        <w:pStyle w:val="Tabladeilustraciones"/>
        <w:tabs>
          <w:tab w:val="right" w:leader="dot" w:pos="9350"/>
        </w:tabs>
        <w:rPr>
          <w:rFonts w:ascii="Arial" w:hAnsi="Arial" w:cs="Arial"/>
          <w:noProof/>
          <w:sz w:val="24"/>
          <w:lang w:eastAsia="es-MX"/>
        </w:rPr>
      </w:pPr>
      <w:hyperlink w:anchor="_Toc486933204" w:history="1">
        <w:r w:rsidR="00B750EA" w:rsidRPr="00B23A21">
          <w:rPr>
            <w:rStyle w:val="Hipervnculo"/>
            <w:rFonts w:ascii="Arial" w:hAnsi="Arial" w:cs="Arial"/>
            <w:noProof/>
            <w:sz w:val="24"/>
          </w:rPr>
          <w:t>Tabla 9. Matriz FODA</w:t>
        </w:r>
        <w:r w:rsidR="00B750EA" w:rsidRPr="00B23A21">
          <w:rPr>
            <w:rFonts w:ascii="Arial" w:hAnsi="Arial" w:cs="Arial"/>
            <w:noProof/>
            <w:webHidden/>
            <w:sz w:val="24"/>
          </w:rPr>
          <w:tab/>
        </w:r>
        <w:r w:rsidR="000E69F5" w:rsidRPr="00B23A21">
          <w:rPr>
            <w:rFonts w:ascii="Arial" w:hAnsi="Arial" w:cs="Arial"/>
            <w:noProof/>
            <w:webHidden/>
            <w:sz w:val="24"/>
          </w:rPr>
          <w:fldChar w:fldCharType="begin"/>
        </w:r>
        <w:r w:rsidR="00B750EA" w:rsidRPr="00B23A21">
          <w:rPr>
            <w:rFonts w:ascii="Arial" w:hAnsi="Arial" w:cs="Arial"/>
            <w:noProof/>
            <w:webHidden/>
            <w:sz w:val="24"/>
          </w:rPr>
          <w:instrText xml:space="preserve"> PAGEREF _Toc486933204 \h </w:instrText>
        </w:r>
        <w:r w:rsidR="000E69F5" w:rsidRPr="00B23A21">
          <w:rPr>
            <w:rFonts w:ascii="Arial" w:hAnsi="Arial" w:cs="Arial"/>
            <w:noProof/>
            <w:webHidden/>
            <w:sz w:val="24"/>
          </w:rPr>
        </w:r>
        <w:r w:rsidR="000E69F5" w:rsidRPr="00B23A21">
          <w:rPr>
            <w:rFonts w:ascii="Arial" w:hAnsi="Arial" w:cs="Arial"/>
            <w:noProof/>
            <w:webHidden/>
            <w:sz w:val="24"/>
          </w:rPr>
          <w:fldChar w:fldCharType="separate"/>
        </w:r>
        <w:r>
          <w:rPr>
            <w:rFonts w:ascii="Arial" w:hAnsi="Arial" w:cs="Arial"/>
            <w:noProof/>
            <w:webHidden/>
            <w:sz w:val="24"/>
          </w:rPr>
          <w:t>21</w:t>
        </w:r>
        <w:r w:rsidR="000E69F5" w:rsidRPr="00B23A21">
          <w:rPr>
            <w:rFonts w:ascii="Arial" w:hAnsi="Arial" w:cs="Arial"/>
            <w:noProof/>
            <w:webHidden/>
            <w:sz w:val="24"/>
          </w:rPr>
          <w:fldChar w:fldCharType="end"/>
        </w:r>
      </w:hyperlink>
    </w:p>
    <w:p w:rsidR="009229E5" w:rsidRPr="00B23A21" w:rsidRDefault="000E69F5" w:rsidP="009229E5">
      <w:pPr>
        <w:spacing w:after="0" w:line="240" w:lineRule="auto"/>
        <w:rPr>
          <w:rFonts w:ascii="Arial" w:hAnsi="Arial" w:cs="Arial"/>
          <w:sz w:val="24"/>
        </w:rPr>
      </w:pPr>
      <w:r w:rsidRPr="00B23A21">
        <w:rPr>
          <w:rFonts w:ascii="Arial" w:hAnsi="Arial" w:cs="Arial"/>
          <w:sz w:val="24"/>
        </w:rPr>
        <w:fldChar w:fldCharType="end"/>
      </w:r>
    </w:p>
    <w:p w:rsidR="00B750EA" w:rsidRPr="00B23A21" w:rsidRDefault="00B750EA" w:rsidP="009229E5">
      <w:pPr>
        <w:spacing w:after="0" w:line="240" w:lineRule="auto"/>
        <w:rPr>
          <w:rFonts w:ascii="Arial" w:hAnsi="Arial" w:cs="Arial"/>
          <w:sz w:val="24"/>
        </w:rPr>
      </w:pPr>
    </w:p>
    <w:p w:rsidR="001B58D1" w:rsidRPr="00B23A21" w:rsidRDefault="001B58D1" w:rsidP="009229E5">
      <w:pPr>
        <w:spacing w:after="0" w:line="240" w:lineRule="auto"/>
        <w:rPr>
          <w:rFonts w:ascii="Arial Narrow" w:hAnsi="Arial Narrow"/>
        </w:rPr>
      </w:pPr>
    </w:p>
    <w:p w:rsidR="001B58D1" w:rsidRPr="00B23A21" w:rsidRDefault="001B58D1" w:rsidP="009229E5">
      <w:pPr>
        <w:spacing w:after="0" w:line="240" w:lineRule="auto"/>
        <w:rPr>
          <w:rFonts w:ascii="Arial Narrow" w:hAnsi="Arial Narrow"/>
        </w:rPr>
      </w:pPr>
    </w:p>
    <w:p w:rsidR="009229E5" w:rsidRPr="00B23A21" w:rsidRDefault="009229E5" w:rsidP="009229E5">
      <w:pPr>
        <w:tabs>
          <w:tab w:val="left" w:pos="142"/>
        </w:tabs>
        <w:spacing w:after="0" w:line="240" w:lineRule="auto"/>
        <w:ind w:left="851" w:hanging="851"/>
        <w:rPr>
          <w:rFonts w:ascii="Impact" w:hAnsi="Impact"/>
          <w:color w:val="76923C" w:themeColor="accent3" w:themeShade="BF"/>
          <w:sz w:val="32"/>
          <w:szCs w:val="32"/>
        </w:rPr>
      </w:pPr>
      <w:r w:rsidRPr="00B23A21">
        <w:rPr>
          <w:rFonts w:ascii="Impact" w:hAnsi="Impact"/>
          <w:color w:val="76923C" w:themeColor="accent3" w:themeShade="BF"/>
          <w:sz w:val="32"/>
          <w:szCs w:val="32"/>
        </w:rPr>
        <w:t>FIGURAS</w:t>
      </w:r>
    </w:p>
    <w:p w:rsidR="009229E5" w:rsidRDefault="009229E5" w:rsidP="009229E5">
      <w:pPr>
        <w:spacing w:after="0" w:line="240" w:lineRule="auto"/>
        <w:rPr>
          <w:rFonts w:ascii="Arial" w:hAnsi="Arial" w:cs="Arial"/>
          <w:sz w:val="24"/>
        </w:rPr>
      </w:pPr>
    </w:p>
    <w:p w:rsidR="00FC7019" w:rsidRPr="00B23A21" w:rsidRDefault="00FC7019" w:rsidP="009229E5">
      <w:pPr>
        <w:spacing w:after="0" w:line="240" w:lineRule="auto"/>
        <w:rPr>
          <w:rFonts w:ascii="Arial" w:hAnsi="Arial" w:cs="Arial"/>
          <w:sz w:val="24"/>
        </w:rPr>
      </w:pPr>
    </w:p>
    <w:p w:rsidR="005E0F21" w:rsidRPr="00B23A21" w:rsidRDefault="000E69F5">
      <w:pPr>
        <w:pStyle w:val="Tabladeilustraciones"/>
        <w:tabs>
          <w:tab w:val="right" w:leader="dot" w:pos="9350"/>
        </w:tabs>
        <w:rPr>
          <w:rFonts w:ascii="Arial" w:hAnsi="Arial" w:cs="Arial"/>
          <w:noProof/>
          <w:sz w:val="24"/>
          <w:lang w:eastAsia="es-MX"/>
        </w:rPr>
      </w:pPr>
      <w:r w:rsidRPr="00B23A21">
        <w:rPr>
          <w:rFonts w:ascii="Arial" w:hAnsi="Arial" w:cs="Arial"/>
          <w:sz w:val="24"/>
        </w:rPr>
        <w:fldChar w:fldCharType="begin"/>
      </w:r>
      <w:r w:rsidR="005E0F21" w:rsidRPr="00B23A21">
        <w:rPr>
          <w:rFonts w:ascii="Arial" w:hAnsi="Arial" w:cs="Arial"/>
          <w:sz w:val="24"/>
        </w:rPr>
        <w:instrText xml:space="preserve"> TOC \h \z \c "Figura" </w:instrText>
      </w:r>
      <w:r w:rsidRPr="00B23A21">
        <w:rPr>
          <w:rFonts w:ascii="Arial" w:hAnsi="Arial" w:cs="Arial"/>
          <w:sz w:val="24"/>
        </w:rPr>
        <w:fldChar w:fldCharType="separate"/>
      </w:r>
      <w:hyperlink w:anchor="_Toc486940919" w:history="1">
        <w:r w:rsidR="005E0F21" w:rsidRPr="00B23A21">
          <w:rPr>
            <w:rStyle w:val="Hipervnculo"/>
            <w:rFonts w:ascii="Arial" w:hAnsi="Arial" w:cs="Arial"/>
            <w:noProof/>
            <w:sz w:val="24"/>
          </w:rPr>
          <w:t>Figura 1. Población beneficiada por municipio.</w:t>
        </w:r>
        <w:r w:rsidR="005E0F21" w:rsidRPr="00B23A21">
          <w:rPr>
            <w:rFonts w:ascii="Arial" w:hAnsi="Arial" w:cs="Arial"/>
            <w:noProof/>
            <w:webHidden/>
            <w:sz w:val="24"/>
          </w:rPr>
          <w:tab/>
        </w:r>
        <w:r w:rsidRPr="00B23A21">
          <w:rPr>
            <w:rFonts w:ascii="Arial" w:hAnsi="Arial" w:cs="Arial"/>
            <w:noProof/>
            <w:webHidden/>
            <w:sz w:val="24"/>
          </w:rPr>
          <w:fldChar w:fldCharType="begin"/>
        </w:r>
        <w:r w:rsidR="005E0F21" w:rsidRPr="00B23A21">
          <w:rPr>
            <w:rFonts w:ascii="Arial" w:hAnsi="Arial" w:cs="Arial"/>
            <w:noProof/>
            <w:webHidden/>
            <w:sz w:val="24"/>
          </w:rPr>
          <w:instrText xml:space="preserve"> PAGEREF _Toc486940919 \h </w:instrText>
        </w:r>
        <w:r w:rsidRPr="00B23A21">
          <w:rPr>
            <w:rFonts w:ascii="Arial" w:hAnsi="Arial" w:cs="Arial"/>
            <w:noProof/>
            <w:webHidden/>
            <w:sz w:val="24"/>
          </w:rPr>
        </w:r>
        <w:r w:rsidRPr="00B23A21">
          <w:rPr>
            <w:rFonts w:ascii="Arial" w:hAnsi="Arial" w:cs="Arial"/>
            <w:noProof/>
            <w:webHidden/>
            <w:sz w:val="24"/>
          </w:rPr>
          <w:fldChar w:fldCharType="separate"/>
        </w:r>
        <w:r w:rsidR="005047B2">
          <w:rPr>
            <w:rFonts w:ascii="Arial" w:hAnsi="Arial" w:cs="Arial"/>
            <w:noProof/>
            <w:webHidden/>
            <w:sz w:val="24"/>
          </w:rPr>
          <w:t>13</w:t>
        </w:r>
        <w:r w:rsidRPr="00B23A21">
          <w:rPr>
            <w:rFonts w:ascii="Arial" w:hAnsi="Arial" w:cs="Arial"/>
            <w:noProof/>
            <w:webHidden/>
            <w:sz w:val="24"/>
          </w:rPr>
          <w:fldChar w:fldCharType="end"/>
        </w:r>
      </w:hyperlink>
    </w:p>
    <w:p w:rsidR="005E0F21" w:rsidRPr="00B23A21" w:rsidRDefault="005E0F21">
      <w:pPr>
        <w:pStyle w:val="Tabladeilustraciones"/>
        <w:tabs>
          <w:tab w:val="right" w:leader="dot" w:pos="9350"/>
        </w:tabs>
        <w:rPr>
          <w:rStyle w:val="Hipervnculo"/>
          <w:rFonts w:ascii="Arial" w:hAnsi="Arial" w:cs="Arial"/>
          <w:noProof/>
          <w:sz w:val="24"/>
        </w:rPr>
      </w:pPr>
    </w:p>
    <w:p w:rsidR="005E0F21" w:rsidRPr="00B23A21" w:rsidRDefault="005047B2">
      <w:pPr>
        <w:pStyle w:val="Tabladeilustraciones"/>
        <w:tabs>
          <w:tab w:val="right" w:leader="dot" w:pos="9350"/>
        </w:tabs>
        <w:rPr>
          <w:rFonts w:ascii="Arial" w:hAnsi="Arial" w:cs="Arial"/>
          <w:noProof/>
          <w:sz w:val="24"/>
          <w:lang w:eastAsia="es-MX"/>
        </w:rPr>
      </w:pPr>
      <w:hyperlink w:anchor="_Toc486940920" w:history="1">
        <w:r w:rsidR="005E0F21" w:rsidRPr="00B23A21">
          <w:rPr>
            <w:rStyle w:val="Hipervnculo"/>
            <w:rFonts w:ascii="Arial" w:hAnsi="Arial" w:cs="Arial"/>
            <w:noProof/>
            <w:sz w:val="24"/>
          </w:rPr>
          <w:t>Figura 2. Gastos de operación / Pago de Becas</w:t>
        </w:r>
        <w:r w:rsidR="005E0F21" w:rsidRPr="00B23A21">
          <w:rPr>
            <w:rFonts w:ascii="Arial" w:hAnsi="Arial" w:cs="Arial"/>
            <w:noProof/>
            <w:webHidden/>
            <w:sz w:val="24"/>
          </w:rPr>
          <w:tab/>
        </w:r>
        <w:r w:rsidR="000E69F5" w:rsidRPr="00B23A21">
          <w:rPr>
            <w:rFonts w:ascii="Arial" w:hAnsi="Arial" w:cs="Arial"/>
            <w:noProof/>
            <w:webHidden/>
            <w:sz w:val="24"/>
          </w:rPr>
          <w:fldChar w:fldCharType="begin"/>
        </w:r>
        <w:r w:rsidR="005E0F21" w:rsidRPr="00B23A21">
          <w:rPr>
            <w:rFonts w:ascii="Arial" w:hAnsi="Arial" w:cs="Arial"/>
            <w:noProof/>
            <w:webHidden/>
            <w:sz w:val="24"/>
          </w:rPr>
          <w:instrText xml:space="preserve"> PAGEREF _Toc486940920 \h </w:instrText>
        </w:r>
        <w:r w:rsidR="000E69F5" w:rsidRPr="00B23A21">
          <w:rPr>
            <w:rFonts w:ascii="Arial" w:hAnsi="Arial" w:cs="Arial"/>
            <w:noProof/>
            <w:webHidden/>
            <w:sz w:val="24"/>
          </w:rPr>
        </w:r>
        <w:r w:rsidR="000E69F5" w:rsidRPr="00B23A21">
          <w:rPr>
            <w:rFonts w:ascii="Arial" w:hAnsi="Arial" w:cs="Arial"/>
            <w:noProof/>
            <w:webHidden/>
            <w:sz w:val="24"/>
          </w:rPr>
          <w:fldChar w:fldCharType="separate"/>
        </w:r>
        <w:r>
          <w:rPr>
            <w:rFonts w:ascii="Arial" w:hAnsi="Arial" w:cs="Arial"/>
            <w:noProof/>
            <w:webHidden/>
            <w:sz w:val="24"/>
          </w:rPr>
          <w:t>15</w:t>
        </w:r>
        <w:r w:rsidR="000E69F5" w:rsidRPr="00B23A21">
          <w:rPr>
            <w:rFonts w:ascii="Arial" w:hAnsi="Arial" w:cs="Arial"/>
            <w:noProof/>
            <w:webHidden/>
            <w:sz w:val="24"/>
          </w:rPr>
          <w:fldChar w:fldCharType="end"/>
        </w:r>
      </w:hyperlink>
    </w:p>
    <w:p w:rsidR="001B58D1" w:rsidRPr="00B23A21" w:rsidRDefault="000E69F5" w:rsidP="009229E5">
      <w:pPr>
        <w:spacing w:after="0" w:line="240" w:lineRule="auto"/>
        <w:rPr>
          <w:rFonts w:ascii="Arial Narrow" w:hAnsi="Arial Narrow"/>
        </w:rPr>
      </w:pPr>
      <w:r w:rsidRPr="00B23A21">
        <w:rPr>
          <w:rFonts w:ascii="Arial" w:hAnsi="Arial" w:cs="Arial"/>
          <w:sz w:val="24"/>
        </w:rPr>
        <w:fldChar w:fldCharType="end"/>
      </w:r>
    </w:p>
    <w:p w:rsidR="001B58D1" w:rsidRPr="00B23A21" w:rsidRDefault="001B58D1" w:rsidP="009229E5">
      <w:pPr>
        <w:spacing w:after="0" w:line="240" w:lineRule="auto"/>
        <w:rPr>
          <w:rFonts w:ascii="Arial Narrow" w:hAnsi="Arial Narrow"/>
        </w:rPr>
      </w:pPr>
    </w:p>
    <w:p w:rsidR="00934B9B" w:rsidRPr="00B23A21" w:rsidRDefault="00934B9B" w:rsidP="00934B9B">
      <w:pPr>
        <w:spacing w:after="0" w:line="360" w:lineRule="auto"/>
        <w:rPr>
          <w:rFonts w:ascii="Arial Narrow" w:hAnsi="Arial Narrow"/>
        </w:rPr>
      </w:pPr>
    </w:p>
    <w:p w:rsidR="00934B9B" w:rsidRPr="00B23A21" w:rsidRDefault="00934B9B" w:rsidP="00934B9B">
      <w:pPr>
        <w:spacing w:after="0" w:line="360" w:lineRule="auto"/>
        <w:rPr>
          <w:rFonts w:ascii="Arial Narrow" w:hAnsi="Arial Narrow"/>
        </w:rPr>
        <w:sectPr w:rsidR="00934B9B" w:rsidRPr="00B23A21" w:rsidSect="00374EDC">
          <w:pgSz w:w="12240" w:h="15840"/>
          <w:pgMar w:top="1134" w:right="1440" w:bottom="1440" w:left="1440" w:header="708" w:footer="708" w:gutter="0"/>
          <w:pgNumType w:fmt="upperRoman" w:start="4"/>
          <w:cols w:space="708"/>
          <w:docGrid w:linePitch="360"/>
        </w:sectPr>
      </w:pPr>
    </w:p>
    <w:p w:rsidR="00330FEC" w:rsidRPr="00B23A21" w:rsidRDefault="00330FEC" w:rsidP="00500D5D">
      <w:pPr>
        <w:spacing w:after="0" w:line="240" w:lineRule="auto"/>
        <w:rPr>
          <w:rFonts w:ascii="Arial" w:hAnsi="Arial" w:cs="Arial"/>
          <w:b/>
          <w:color w:val="76923C" w:themeColor="accent3" w:themeShade="BF"/>
          <w:sz w:val="42"/>
          <w:szCs w:val="42"/>
          <w:lang w:eastAsia="es-MX"/>
        </w:rPr>
      </w:pPr>
      <w:r w:rsidRPr="00B23A21">
        <w:rPr>
          <w:rFonts w:ascii="Arial" w:hAnsi="Arial" w:cs="Arial"/>
          <w:b/>
          <w:color w:val="76923C" w:themeColor="accent3" w:themeShade="BF"/>
          <w:sz w:val="42"/>
          <w:szCs w:val="42"/>
          <w:lang w:eastAsia="es-MX"/>
        </w:rPr>
        <w:lastRenderedPageBreak/>
        <w:t>Introducción</w:t>
      </w:r>
    </w:p>
    <w:p w:rsidR="009E4A8C" w:rsidRPr="00B23A21" w:rsidRDefault="009E4A8C" w:rsidP="009E4A8C">
      <w:pPr>
        <w:pStyle w:val="Prrafodelista"/>
        <w:spacing w:line="360" w:lineRule="auto"/>
        <w:ind w:left="0"/>
        <w:contextualSpacing w:val="0"/>
        <w:jc w:val="both"/>
        <w:rPr>
          <w:rFonts w:ascii="Arial" w:hAnsi="Arial" w:cs="Arial"/>
          <w:lang w:val="es-MX" w:eastAsia="es-MX"/>
        </w:rPr>
      </w:pPr>
    </w:p>
    <w:p w:rsidR="00EA2A98" w:rsidRDefault="00EA2A98" w:rsidP="009E4A8C">
      <w:pPr>
        <w:pStyle w:val="Prrafodelista"/>
        <w:spacing w:line="360" w:lineRule="auto"/>
        <w:ind w:left="0"/>
        <w:contextualSpacing w:val="0"/>
        <w:jc w:val="both"/>
        <w:rPr>
          <w:rFonts w:ascii="Arial" w:hAnsi="Arial" w:cs="Arial"/>
          <w:lang w:val="es-MX" w:eastAsia="es-MX"/>
        </w:rPr>
      </w:pPr>
    </w:p>
    <w:p w:rsidR="009E4A8C" w:rsidRPr="0058115C" w:rsidRDefault="009E4A8C" w:rsidP="009E4A8C">
      <w:pPr>
        <w:pStyle w:val="Prrafodelista"/>
        <w:spacing w:line="360" w:lineRule="auto"/>
        <w:ind w:left="0"/>
        <w:contextualSpacing w:val="0"/>
        <w:jc w:val="both"/>
        <w:rPr>
          <w:rFonts w:ascii="Arial" w:hAnsi="Arial" w:cs="Arial"/>
          <w:lang w:val="es-MX" w:eastAsia="es-MX"/>
        </w:rPr>
      </w:pPr>
      <w:r w:rsidRPr="0058115C">
        <w:rPr>
          <w:rFonts w:ascii="Arial" w:hAnsi="Arial" w:cs="Arial"/>
          <w:lang w:val="es-MX" w:eastAsia="es-MX"/>
        </w:rPr>
        <w:t xml:space="preserve">La Secretaria de Educación Pública a través del diario oficial de la federación de fecha 30 de diciembre del 2015, </w:t>
      </w:r>
      <w:r w:rsidR="006B7692" w:rsidRPr="0058115C">
        <w:rPr>
          <w:rFonts w:ascii="Arial" w:hAnsi="Arial" w:cs="Arial"/>
          <w:lang w:val="es-MX" w:eastAsia="es-MX"/>
        </w:rPr>
        <w:t>pública</w:t>
      </w:r>
      <w:r w:rsidRPr="0058115C">
        <w:rPr>
          <w:rFonts w:ascii="Arial" w:hAnsi="Arial" w:cs="Arial"/>
          <w:lang w:val="es-MX" w:eastAsia="es-MX"/>
        </w:rPr>
        <w:t xml:space="preserve"> el acuerdo número 16/12/15 por el que se emiten las reglas de operación del Programa Nacional de Becas para el ejercicio fiscal 2016 y dentro de este programa se contempla el PROMAJOVEN.</w:t>
      </w:r>
    </w:p>
    <w:p w:rsidR="009E4A8C" w:rsidRPr="0058115C" w:rsidRDefault="009E4A8C" w:rsidP="009E4A8C">
      <w:pPr>
        <w:pStyle w:val="Prrafodelista"/>
        <w:spacing w:line="360" w:lineRule="auto"/>
        <w:ind w:left="0"/>
        <w:contextualSpacing w:val="0"/>
        <w:jc w:val="both"/>
        <w:rPr>
          <w:rFonts w:ascii="Arial" w:hAnsi="Arial" w:cs="Arial"/>
          <w:lang w:val="es-MX" w:eastAsia="es-MX"/>
        </w:rPr>
      </w:pPr>
    </w:p>
    <w:p w:rsidR="0058115C" w:rsidRDefault="009E4A8C" w:rsidP="009E4A8C">
      <w:pPr>
        <w:pStyle w:val="Prrafodelista"/>
        <w:spacing w:line="360" w:lineRule="auto"/>
        <w:ind w:left="0"/>
        <w:contextualSpacing w:val="0"/>
        <w:jc w:val="both"/>
        <w:rPr>
          <w:rFonts w:ascii="Arial" w:hAnsi="Arial" w:cs="Arial"/>
          <w:snapToGrid w:val="0"/>
          <w:lang w:val="es-MX"/>
        </w:rPr>
      </w:pPr>
      <w:r w:rsidRPr="0058115C">
        <w:rPr>
          <w:rFonts w:ascii="Arial" w:hAnsi="Arial" w:cs="Arial"/>
          <w:lang w:val="es-MX" w:eastAsia="es-MX"/>
        </w:rPr>
        <w:t xml:space="preserve">El gobierno federal consiente de la importancia que tiene el erradicar cualquier situación de discriminación y además con la finalidad de ampliar las oportunidades de permanencia y conclusión a aquellos estudiantes en situación vulnerable crea el PROMAJOVEN, el cual tiene el objeto de </w:t>
      </w:r>
      <w:r w:rsidRPr="0058115C">
        <w:rPr>
          <w:rFonts w:ascii="Arial" w:hAnsi="Arial" w:cs="Arial"/>
          <w:snapToGrid w:val="0"/>
          <w:lang w:val="es-MX"/>
        </w:rPr>
        <w:t xml:space="preserve">apoyar con una beca de estudios a las madres jóvenes y jóvenes embarazas, de entre 12 y 18 años 11 meses de edad, </w:t>
      </w:r>
      <w:proofErr w:type="spellStart"/>
      <w:r w:rsidRPr="0058115C">
        <w:rPr>
          <w:rFonts w:ascii="Arial" w:hAnsi="Arial" w:cs="Arial"/>
          <w:snapToGrid w:val="0"/>
          <w:lang w:val="es-MX"/>
        </w:rPr>
        <w:t>si</w:t>
      </w:r>
      <w:proofErr w:type="spellEnd"/>
      <w:r w:rsidRPr="0058115C">
        <w:rPr>
          <w:rFonts w:ascii="Arial" w:hAnsi="Arial" w:cs="Arial"/>
          <w:snapToGrid w:val="0"/>
          <w:lang w:val="es-MX"/>
        </w:rPr>
        <w:t xml:space="preserve"> importar sus estado civil, para que inicien, continúen y concluyan su educación básica, disponible en el lugar donde viven. </w:t>
      </w:r>
    </w:p>
    <w:p w:rsidR="0058115C" w:rsidRDefault="0058115C" w:rsidP="009E4A8C">
      <w:pPr>
        <w:pStyle w:val="Prrafodelista"/>
        <w:spacing w:line="360" w:lineRule="auto"/>
        <w:ind w:left="0"/>
        <w:contextualSpacing w:val="0"/>
        <w:jc w:val="both"/>
        <w:rPr>
          <w:rFonts w:ascii="Arial" w:hAnsi="Arial" w:cs="Arial"/>
          <w:snapToGrid w:val="0"/>
          <w:lang w:val="es-MX"/>
        </w:rPr>
      </w:pPr>
    </w:p>
    <w:p w:rsidR="009E4A8C" w:rsidRPr="0058115C" w:rsidRDefault="009E4A8C" w:rsidP="009E4A8C">
      <w:pPr>
        <w:pStyle w:val="Prrafodelista"/>
        <w:spacing w:line="360" w:lineRule="auto"/>
        <w:ind w:left="0"/>
        <w:contextualSpacing w:val="0"/>
        <w:jc w:val="both"/>
        <w:rPr>
          <w:rFonts w:ascii="Arial" w:hAnsi="Arial" w:cs="Arial"/>
          <w:color w:val="000000" w:themeColor="text1"/>
          <w:lang w:val="es-MX"/>
        </w:rPr>
      </w:pPr>
      <w:r w:rsidRPr="0058115C">
        <w:rPr>
          <w:rFonts w:ascii="Arial" w:hAnsi="Arial" w:cs="Arial"/>
          <w:color w:val="000000" w:themeColor="text1"/>
          <w:lang w:val="es-MX"/>
        </w:rPr>
        <w:t>En la evaluación que a continuación se presenta, se consideraron los lineamiento y especificaciones técnica determinadas por el Gobierno Federal, el Consejo Nacional de Evaluación de la Política de Desarrollo Social (CONEVAL) y de la Secretaría de Hacienda y Crédito Público (SHCP) para estar en condiciones de obtener resultados apegados a una metodología y con criterio transversales al Programa Nacional de Becas (PROMAJOVEN).</w:t>
      </w:r>
    </w:p>
    <w:p w:rsidR="009E4A8C" w:rsidRPr="0058115C" w:rsidRDefault="009E4A8C" w:rsidP="009E4A8C">
      <w:pPr>
        <w:autoSpaceDE w:val="0"/>
        <w:autoSpaceDN w:val="0"/>
        <w:adjustRightInd w:val="0"/>
        <w:spacing w:after="0" w:line="360" w:lineRule="auto"/>
        <w:jc w:val="both"/>
        <w:rPr>
          <w:rFonts w:ascii="Arial" w:hAnsi="Arial" w:cs="Arial"/>
          <w:color w:val="000000" w:themeColor="text1"/>
          <w:sz w:val="24"/>
          <w:szCs w:val="24"/>
        </w:rPr>
      </w:pPr>
    </w:p>
    <w:p w:rsidR="009E4A8C" w:rsidRPr="0058115C" w:rsidRDefault="009E4A8C" w:rsidP="009E4A8C">
      <w:pPr>
        <w:autoSpaceDE w:val="0"/>
        <w:autoSpaceDN w:val="0"/>
        <w:adjustRightInd w:val="0"/>
        <w:spacing w:after="0" w:line="360" w:lineRule="auto"/>
        <w:jc w:val="both"/>
        <w:rPr>
          <w:rFonts w:ascii="Arial" w:hAnsi="Arial" w:cs="Arial"/>
          <w:snapToGrid w:val="0"/>
          <w:sz w:val="24"/>
          <w:szCs w:val="24"/>
        </w:rPr>
      </w:pPr>
      <w:r w:rsidRPr="0058115C">
        <w:rPr>
          <w:rFonts w:ascii="Arial" w:hAnsi="Arial" w:cs="Arial"/>
          <w:color w:val="000000" w:themeColor="text1"/>
          <w:sz w:val="24"/>
          <w:szCs w:val="24"/>
        </w:rPr>
        <w:t xml:space="preserve">En la presente evaluación se realiza una descripción general del Programa considerando la identificación de las unidades responsables de la ejecución, el presupuesto autorizado, modificado y ejercido, así como la alineación entre el Plan Estatal de Desarrollo y el Plan Nacional de Desarrollo. De igual forma se analizan los resultados logrados en relación a los objetivos, metas y presupuestos, así mismo, se verifica el </w:t>
      </w:r>
      <w:r w:rsidRPr="0058115C">
        <w:rPr>
          <w:rFonts w:ascii="Arial" w:hAnsi="Arial" w:cs="Arial"/>
          <w:snapToGrid w:val="0"/>
          <w:sz w:val="24"/>
          <w:szCs w:val="24"/>
        </w:rPr>
        <w:t xml:space="preserve">seguimiento de aspectos susceptibles de mejora en función a evaluaciones anteriores y por último se realizan conclusiones y recomendaciones. </w:t>
      </w:r>
    </w:p>
    <w:p w:rsidR="00AD2A9D" w:rsidRPr="0058115C" w:rsidRDefault="00AD2A9D" w:rsidP="009E4A8C">
      <w:pPr>
        <w:autoSpaceDE w:val="0"/>
        <w:autoSpaceDN w:val="0"/>
        <w:adjustRightInd w:val="0"/>
        <w:spacing w:after="0" w:line="360" w:lineRule="auto"/>
        <w:jc w:val="both"/>
        <w:rPr>
          <w:rFonts w:ascii="Arial" w:hAnsi="Arial" w:cs="Arial"/>
          <w:b/>
          <w:snapToGrid w:val="0"/>
          <w:sz w:val="24"/>
          <w:szCs w:val="24"/>
        </w:rPr>
      </w:pPr>
    </w:p>
    <w:p w:rsidR="00934B9B" w:rsidRPr="0058115C" w:rsidRDefault="00934B9B" w:rsidP="00771A98">
      <w:pPr>
        <w:rPr>
          <w:rFonts w:ascii="Arial" w:hAnsi="Arial" w:cs="Arial"/>
          <w:sz w:val="24"/>
          <w:szCs w:val="24"/>
        </w:rPr>
        <w:sectPr w:rsidR="00934B9B" w:rsidRPr="0058115C" w:rsidSect="00934B9B">
          <w:footerReference w:type="default" r:id="rId18"/>
          <w:pgSz w:w="12240" w:h="15840"/>
          <w:pgMar w:top="1134" w:right="1440" w:bottom="1440" w:left="1440" w:header="708" w:footer="708" w:gutter="0"/>
          <w:cols w:space="708"/>
          <w:docGrid w:linePitch="360"/>
        </w:sectPr>
      </w:pPr>
    </w:p>
    <w:p w:rsidR="008313D8" w:rsidRDefault="00221961">
      <w:pPr>
        <w:rPr>
          <w:rFonts w:ascii="Arial" w:hAnsi="Arial" w:cs="Arial"/>
          <w:sz w:val="24"/>
          <w:szCs w:val="20"/>
        </w:rPr>
      </w:pPr>
      <w:r>
        <w:rPr>
          <w:noProof/>
          <w:lang w:eastAsia="es-MX"/>
        </w:rPr>
        <w:lastRenderedPageBreak/>
        <mc:AlternateContent>
          <mc:Choice Requires="wps">
            <w:drawing>
              <wp:anchor distT="0" distB="0" distL="114300" distR="114300" simplePos="0" relativeHeight="251673088" behindDoc="0" locked="0" layoutInCell="1" allowOverlap="1">
                <wp:simplePos x="0" y="0"/>
                <wp:positionH relativeFrom="column">
                  <wp:posOffset>-438150</wp:posOffset>
                </wp:positionH>
                <wp:positionV relativeFrom="paragraph">
                  <wp:posOffset>-139065</wp:posOffset>
                </wp:positionV>
                <wp:extent cx="6831965" cy="950595"/>
                <wp:effectExtent l="9525" t="9525" r="16510" b="20955"/>
                <wp:wrapNone/>
                <wp:docPr id="3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1965" cy="95059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3DC01FC" id="Rectangle 17" o:spid="_x0000_s1026" style="position:absolute;margin-left:-34.5pt;margin-top:-10.95pt;width:537.95pt;height:74.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" fillcolor="#c2d69b [1942]" strokecolor="#9bbb59 [3206]" strokeweight="1pt">
                <v:fill color2="#9bbb59 [3206]" focus="50%" type="gradient"/>
                <v:shadow on="t" color="#4e6128 [1606]" offset="1pt"/>
              </v:rect>
            </w:pict>
          </mc:Fallback>
        </mc:AlternateContent>
      </w:r>
    </w:p>
    <w:sdt>
      <w:sdtPr>
        <w:id w:val="-2063093685"/>
        <w:docPartObj>
          <w:docPartGallery w:val="Cover Pages"/>
        </w:docPartObj>
      </w:sdtPr>
      <w:sdtEndPr>
        <w:rPr>
          <w:rFonts w:ascii="Arial" w:hAnsi="Arial" w:cs="Arial"/>
          <w:sz w:val="24"/>
          <w:szCs w:val="20"/>
        </w:rPr>
      </w:sdtEndPr>
      <w:sdtContent>
        <w:p w:rsidR="008313D8" w:rsidRPr="000E3FF6" w:rsidRDefault="005047B2" w:rsidP="000E3FF6"/>
      </w:sdtContent>
    </w:sdt>
    <w:p w:rsidR="008313D8" w:rsidRDefault="00221961" w:rsidP="00771A98">
      <w:pPr>
        <w:rPr>
          <w:rFonts w:ascii="Arial" w:hAnsi="Arial" w:cs="Arial"/>
          <w:sz w:val="24"/>
          <w:szCs w:val="20"/>
        </w:rPr>
      </w:pPr>
      <w:r>
        <w:rPr>
          <w:rFonts w:ascii="Arial" w:hAnsi="Arial" w:cs="Arial"/>
          <w:noProof/>
          <w:sz w:val="24"/>
          <w:szCs w:val="20"/>
          <w:lang w:eastAsia="es-MX"/>
        </w:rPr>
        <mc:AlternateContent>
          <mc:Choice Requires="wps">
            <w:drawing>
              <wp:anchor distT="0" distB="0" distL="114300" distR="114300" simplePos="0" relativeHeight="251674112" behindDoc="1" locked="0" layoutInCell="1" allowOverlap="1">
                <wp:simplePos x="0" y="0"/>
                <wp:positionH relativeFrom="column">
                  <wp:posOffset>-431165</wp:posOffset>
                </wp:positionH>
                <wp:positionV relativeFrom="paragraph">
                  <wp:posOffset>149860</wp:posOffset>
                </wp:positionV>
                <wp:extent cx="6831965" cy="1887855"/>
                <wp:effectExtent l="0" t="0" r="0" b="0"/>
                <wp:wrapNone/>
                <wp:docPr id="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1965" cy="1887855"/>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B5966" w:rsidRPr="00221961" w:rsidRDefault="001B5966" w:rsidP="008313D8">
                            <w:pPr>
                              <w:pStyle w:val="Prrafodelista"/>
                              <w:numPr>
                                <w:ilvl w:val="0"/>
                                <w:numId w:val="35"/>
                              </w:numPr>
                              <w:autoSpaceDE w:val="0"/>
                              <w:autoSpaceDN w:val="0"/>
                              <w:adjustRightInd w:val="0"/>
                              <w:rPr>
                                <w:rFonts w:ascii="Arial" w:eastAsiaTheme="minorEastAsia" w:hAnsi="Arial" w:cs="Arial"/>
                                <w:b/>
                                <w:snapToGrid w:val="0"/>
                                <w:sz w:val="52"/>
                                <w:szCs w:val="20"/>
                                <w:lang w:val="es-MX" w:eastAsia="en-US"/>
                                <w14:shadow w14:blurRad="50800" w14:dist="38100" w14:dir="2700000" w14:sx="100000" w14:sy="100000" w14:kx="0" w14:ky="0" w14:algn="tl">
                                  <w14:srgbClr w14:val="000000">
                                    <w14:alpha w14:val="60000"/>
                                  </w14:srgbClr>
                                </w14:shadow>
                              </w:rPr>
                            </w:pPr>
                            <w:r w:rsidRPr="00221961">
                              <w:rPr>
                                <w:rFonts w:ascii="Arial" w:eastAsiaTheme="minorEastAsia" w:hAnsi="Arial" w:cs="Arial"/>
                                <w:b/>
                                <w:snapToGrid w:val="0"/>
                                <w:sz w:val="52"/>
                                <w:szCs w:val="20"/>
                                <w:lang w:val="es-MX" w:eastAsia="en-US"/>
                                <w14:shadow w14:blurRad="50800" w14:dist="38100" w14:dir="2700000" w14:sx="100000" w14:sy="100000" w14:kx="0" w14:ky="0" w14:algn="tl">
                                  <w14:srgbClr w14:val="000000">
                                    <w14:alpha w14:val="60000"/>
                                  </w14:srgbClr>
                                </w14:shadow>
                              </w:rPr>
                              <w:t>Datos Generales del programa</w:t>
                            </w:r>
                          </w:p>
                          <w:p w:rsidR="001B5966" w:rsidRPr="00221961" w:rsidRDefault="001B5966" w:rsidP="008313D8">
                            <w:pPr>
                              <w:spacing w:after="0" w:line="240" w:lineRule="auto"/>
                              <w:rPr>
                                <w:rFonts w:ascii="Arial" w:hAnsi="Arial" w:cs="Arial"/>
                                <w:color w:val="76923C" w:themeColor="accent3" w:themeShade="BF"/>
                                <w:sz w:val="18"/>
                                <w:szCs w:val="20"/>
                                <w14:shadow w14:blurRad="50800" w14:dist="38100" w14:dir="2700000" w14:sx="100000" w14:sy="100000" w14:kx="0" w14:ky="0" w14:algn="tl">
                                  <w14:srgbClr w14:val="000000">
                                    <w14:alpha w14:val="60000"/>
                                  </w14:srgbClr>
                                </w14:shadow>
                              </w:rPr>
                            </w:pPr>
                          </w:p>
                          <w:p w:rsidR="001B5966" w:rsidRPr="00221961" w:rsidRDefault="001B5966" w:rsidP="008313D8">
                            <w:pPr>
                              <w:spacing w:after="0" w:line="240" w:lineRule="auto"/>
                              <w:rPr>
                                <w:rFonts w:ascii="Arial" w:hAnsi="Arial" w:cs="Arial"/>
                                <w:color w:val="76923C" w:themeColor="accent3" w:themeShade="BF"/>
                                <w:sz w:val="4"/>
                                <w:szCs w:val="20"/>
                                <w14:shadow w14:blurRad="50800" w14:dist="38100" w14:dir="2700000" w14:sx="100000" w14:sy="100000" w14:kx="0" w14:ky="0" w14:algn="tl">
                                  <w14:srgbClr w14:val="000000">
                                    <w14:alpha w14:val="60000"/>
                                  </w14:srgbClr>
                                </w14:shadow>
                              </w:rPr>
                            </w:pPr>
                          </w:p>
                          <w:p w:rsidR="001B5966" w:rsidRPr="00221961" w:rsidRDefault="001B5966" w:rsidP="008313D8">
                            <w:pPr>
                              <w:spacing w:after="0" w:line="240" w:lineRule="auto"/>
                              <w:jc w:val="center"/>
                              <w:rPr>
                                <w:rFonts w:ascii="Arial" w:hAnsi="Arial" w:cs="Arial"/>
                                <w:b/>
                                <w:color w:val="76923C" w:themeColor="accent3" w:themeShade="BF"/>
                                <w:sz w:val="44"/>
                                <w:szCs w:val="42"/>
                                <w:lang w:eastAsia="es-MX"/>
                                <w14:shadow w14:blurRad="50800" w14:dist="38100" w14:dir="2700000" w14:sx="100000" w14:sy="100000" w14:kx="0" w14:ky="0" w14:algn="tl">
                                  <w14:srgbClr w14:val="000000">
                                    <w14:alpha w14:val="60000"/>
                                  </w14:srgbClr>
                                </w14:shadow>
                              </w:rPr>
                            </w:pPr>
                            <w:r w:rsidRPr="00221961">
                              <w:rPr>
                                <w:rFonts w:ascii="Arial" w:hAnsi="Arial" w:cs="Arial"/>
                                <w:b/>
                                <w:color w:val="76923C" w:themeColor="accent3" w:themeShade="BF"/>
                                <w:sz w:val="44"/>
                                <w:szCs w:val="42"/>
                                <w:lang w:eastAsia="es-MX"/>
                                <w14:shadow w14:blurRad="50800" w14:dist="38100" w14:dir="2700000" w14:sx="100000" w14:sy="100000" w14:kx="0" w14:ky="0" w14:algn="tl">
                                  <w14:srgbClr w14:val="000000">
                                    <w14:alpha w14:val="60000"/>
                                  </w14:srgbClr>
                                </w14:shadow>
                              </w:rPr>
                              <w:t>Programa Nacional de Becas</w:t>
                            </w:r>
                          </w:p>
                          <w:p w:rsidR="001B5966" w:rsidRPr="00221961" w:rsidRDefault="001B5966" w:rsidP="008313D8">
                            <w:pPr>
                              <w:spacing w:after="0" w:line="240" w:lineRule="auto"/>
                              <w:jc w:val="center"/>
                              <w:rPr>
                                <w:rFonts w:ascii="Arial" w:hAnsi="Arial" w:cs="Arial"/>
                                <w:b/>
                                <w:snapToGrid w:val="0"/>
                                <w:color w:val="76923C" w:themeColor="accent3" w:themeShade="BF"/>
                                <w:sz w:val="24"/>
                                <w:szCs w:val="20"/>
                                <w14:shadow w14:blurRad="50800" w14:dist="38100" w14:dir="2700000" w14:sx="100000" w14:sy="100000" w14:kx="0" w14:ky="0" w14:algn="tl">
                                  <w14:srgbClr w14:val="000000">
                                    <w14:alpha w14:val="60000"/>
                                  </w14:srgbClr>
                                </w14:shadow>
                              </w:rPr>
                            </w:pPr>
                            <w:r w:rsidRPr="00221961">
                              <w:rPr>
                                <w:rFonts w:ascii="Arial" w:hAnsi="Arial" w:cs="Arial"/>
                                <w:b/>
                                <w:color w:val="76923C" w:themeColor="accent3" w:themeShade="BF"/>
                                <w:sz w:val="44"/>
                                <w:szCs w:val="42"/>
                                <w:lang w:eastAsia="es-MX"/>
                                <w14:shadow w14:blurRad="50800" w14:dist="38100" w14:dir="2700000" w14:sx="100000" w14:sy="100000" w14:kx="0" w14:ky="0" w14:algn="tl">
                                  <w14:srgbClr w14:val="000000">
                                    <w14:alpha w14:val="60000"/>
                                  </w14:srgbClr>
                                </w14:shadow>
                              </w:rPr>
                              <w:t>(PROMAJOVEN)</w:t>
                            </w:r>
                          </w:p>
                        </w:txbxContent>
                      </wps:txbx>
                      <wps:bodyPr rot="0" vert="horz" wrap="square" lIns="457200" tIns="91440" rIns="457200" bIns="9144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Text Box 19" o:spid="_x0000_s1027" type="#_x0000_t202" style="position:absolute;margin-left:-33.95pt;margin-top:11.8pt;width:537.95pt;height:148.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" fillcolor="white [3212]" stroked="f" strokeweight=".5pt">
                <v:textbox inset="36pt,7.2pt,36pt,7.2pt">
                  <w:txbxContent>
                    <w:p w:rsidR="001B5966" w:rsidRPr="00221961" w:rsidRDefault="001B5966" w:rsidP="008313D8">
                      <w:pPr>
                        <w:pStyle w:val="Prrafodelista"/>
                        <w:numPr>
                          <w:ilvl w:val="0"/>
                          <w:numId w:val="35"/>
                        </w:numPr>
                        <w:autoSpaceDE w:val="0"/>
                        <w:autoSpaceDN w:val="0"/>
                        <w:adjustRightInd w:val="0"/>
                        <w:rPr>
                          <w:rFonts w:ascii="Arial" w:eastAsiaTheme="minorEastAsia" w:hAnsi="Arial" w:cs="Arial"/>
                          <w:b/>
                          <w:snapToGrid w:val="0"/>
                          <w:sz w:val="52"/>
                          <w:szCs w:val="20"/>
                          <w:lang w:val="es-MX" w:eastAsia="en-US"/>
                          <w14:shadow w14:blurRad="50800" w14:dist="38100" w14:dir="2700000" w14:sx="100000" w14:sy="100000" w14:kx="0" w14:ky="0" w14:algn="tl">
                            <w14:srgbClr w14:val="000000">
                              <w14:alpha w14:val="60000"/>
                            </w14:srgbClr>
                          </w14:shadow>
                        </w:rPr>
                      </w:pPr>
                      <w:r w:rsidRPr="00221961">
                        <w:rPr>
                          <w:rFonts w:ascii="Arial" w:eastAsiaTheme="minorEastAsia" w:hAnsi="Arial" w:cs="Arial"/>
                          <w:b/>
                          <w:snapToGrid w:val="0"/>
                          <w:sz w:val="52"/>
                          <w:szCs w:val="20"/>
                          <w:lang w:val="es-MX" w:eastAsia="en-US"/>
                          <w14:shadow w14:blurRad="50800" w14:dist="38100" w14:dir="2700000" w14:sx="100000" w14:sy="100000" w14:kx="0" w14:ky="0" w14:algn="tl">
                            <w14:srgbClr w14:val="000000">
                              <w14:alpha w14:val="60000"/>
                            </w14:srgbClr>
                          </w14:shadow>
                        </w:rPr>
                        <w:t>Datos Generales del programa</w:t>
                      </w:r>
                    </w:p>
                    <w:p w:rsidR="001B5966" w:rsidRPr="00221961" w:rsidRDefault="001B5966" w:rsidP="008313D8">
                      <w:pPr>
                        <w:spacing w:after="0" w:line="240" w:lineRule="auto"/>
                        <w:rPr>
                          <w:rFonts w:ascii="Arial" w:hAnsi="Arial" w:cs="Arial"/>
                          <w:color w:val="76923C" w:themeColor="accent3" w:themeShade="BF"/>
                          <w:sz w:val="18"/>
                          <w:szCs w:val="20"/>
                          <w14:shadow w14:blurRad="50800" w14:dist="38100" w14:dir="2700000" w14:sx="100000" w14:sy="100000" w14:kx="0" w14:ky="0" w14:algn="tl">
                            <w14:srgbClr w14:val="000000">
                              <w14:alpha w14:val="60000"/>
                            </w14:srgbClr>
                          </w14:shadow>
                        </w:rPr>
                      </w:pPr>
                    </w:p>
                    <w:p w:rsidR="001B5966" w:rsidRPr="00221961" w:rsidRDefault="001B5966" w:rsidP="008313D8">
                      <w:pPr>
                        <w:spacing w:after="0" w:line="240" w:lineRule="auto"/>
                        <w:rPr>
                          <w:rFonts w:ascii="Arial" w:hAnsi="Arial" w:cs="Arial"/>
                          <w:color w:val="76923C" w:themeColor="accent3" w:themeShade="BF"/>
                          <w:sz w:val="4"/>
                          <w:szCs w:val="20"/>
                          <w14:shadow w14:blurRad="50800" w14:dist="38100" w14:dir="2700000" w14:sx="100000" w14:sy="100000" w14:kx="0" w14:ky="0" w14:algn="tl">
                            <w14:srgbClr w14:val="000000">
                              <w14:alpha w14:val="60000"/>
                            </w14:srgbClr>
                          </w14:shadow>
                        </w:rPr>
                      </w:pPr>
                    </w:p>
                    <w:p w:rsidR="001B5966" w:rsidRPr="00221961" w:rsidRDefault="001B5966" w:rsidP="008313D8">
                      <w:pPr>
                        <w:spacing w:after="0" w:line="240" w:lineRule="auto"/>
                        <w:jc w:val="center"/>
                        <w:rPr>
                          <w:rFonts w:ascii="Arial" w:hAnsi="Arial" w:cs="Arial"/>
                          <w:b/>
                          <w:color w:val="76923C" w:themeColor="accent3" w:themeShade="BF"/>
                          <w:sz w:val="44"/>
                          <w:szCs w:val="42"/>
                          <w:lang w:eastAsia="es-MX"/>
                          <w14:shadow w14:blurRad="50800" w14:dist="38100" w14:dir="2700000" w14:sx="100000" w14:sy="100000" w14:kx="0" w14:ky="0" w14:algn="tl">
                            <w14:srgbClr w14:val="000000">
                              <w14:alpha w14:val="60000"/>
                            </w14:srgbClr>
                          </w14:shadow>
                        </w:rPr>
                      </w:pPr>
                      <w:r w:rsidRPr="00221961">
                        <w:rPr>
                          <w:rFonts w:ascii="Arial" w:hAnsi="Arial" w:cs="Arial"/>
                          <w:b/>
                          <w:color w:val="76923C" w:themeColor="accent3" w:themeShade="BF"/>
                          <w:sz w:val="44"/>
                          <w:szCs w:val="42"/>
                          <w:lang w:eastAsia="es-MX"/>
                          <w14:shadow w14:blurRad="50800" w14:dist="38100" w14:dir="2700000" w14:sx="100000" w14:sy="100000" w14:kx="0" w14:ky="0" w14:algn="tl">
                            <w14:srgbClr w14:val="000000">
                              <w14:alpha w14:val="60000"/>
                            </w14:srgbClr>
                          </w14:shadow>
                        </w:rPr>
                        <w:t>Programa Nacional de Becas</w:t>
                      </w:r>
                    </w:p>
                    <w:p w:rsidR="001B5966" w:rsidRPr="00221961" w:rsidRDefault="001B5966" w:rsidP="008313D8">
                      <w:pPr>
                        <w:spacing w:after="0" w:line="240" w:lineRule="auto"/>
                        <w:jc w:val="center"/>
                        <w:rPr>
                          <w:rFonts w:ascii="Arial" w:hAnsi="Arial" w:cs="Arial"/>
                          <w:b/>
                          <w:snapToGrid w:val="0"/>
                          <w:color w:val="76923C" w:themeColor="accent3" w:themeShade="BF"/>
                          <w:sz w:val="24"/>
                          <w:szCs w:val="20"/>
                          <w14:shadow w14:blurRad="50800" w14:dist="38100" w14:dir="2700000" w14:sx="100000" w14:sy="100000" w14:kx="0" w14:ky="0" w14:algn="tl">
                            <w14:srgbClr w14:val="000000">
                              <w14:alpha w14:val="60000"/>
                            </w14:srgbClr>
                          </w14:shadow>
                        </w:rPr>
                      </w:pPr>
                      <w:r w:rsidRPr="00221961">
                        <w:rPr>
                          <w:rFonts w:ascii="Arial" w:hAnsi="Arial" w:cs="Arial"/>
                          <w:b/>
                          <w:color w:val="76923C" w:themeColor="accent3" w:themeShade="BF"/>
                          <w:sz w:val="44"/>
                          <w:szCs w:val="42"/>
                          <w:lang w:eastAsia="es-MX"/>
                          <w14:shadow w14:blurRad="50800" w14:dist="38100" w14:dir="2700000" w14:sx="100000" w14:sy="100000" w14:kx="0" w14:ky="0" w14:algn="tl">
                            <w14:srgbClr w14:val="000000">
                              <w14:alpha w14:val="60000"/>
                            </w14:srgbClr>
                          </w14:shadow>
                        </w:rPr>
                        <w:t>(PROMAJOVEN)</w:t>
                      </w:r>
                    </w:p>
                  </w:txbxContent>
                </v:textbox>
              </v:shape>
            </w:pict>
          </mc:Fallback>
        </mc:AlternateContent>
      </w:r>
    </w:p>
    <w:p w:rsidR="008313D8" w:rsidRDefault="008313D8" w:rsidP="00771A98">
      <w:pPr>
        <w:rPr>
          <w:rFonts w:ascii="Arial" w:hAnsi="Arial" w:cs="Arial"/>
          <w:sz w:val="24"/>
          <w:szCs w:val="20"/>
        </w:rPr>
      </w:pPr>
    </w:p>
    <w:p w:rsidR="008313D8" w:rsidRDefault="008313D8" w:rsidP="00771A98">
      <w:pPr>
        <w:rPr>
          <w:rFonts w:ascii="Arial" w:hAnsi="Arial" w:cs="Arial"/>
          <w:sz w:val="24"/>
          <w:szCs w:val="20"/>
        </w:rPr>
      </w:pPr>
    </w:p>
    <w:p w:rsidR="008313D8" w:rsidRDefault="008313D8" w:rsidP="00771A98">
      <w:pPr>
        <w:rPr>
          <w:rFonts w:ascii="Arial" w:hAnsi="Arial" w:cs="Arial"/>
          <w:sz w:val="24"/>
          <w:szCs w:val="20"/>
        </w:rPr>
      </w:pPr>
    </w:p>
    <w:p w:rsidR="008313D8" w:rsidRDefault="008313D8" w:rsidP="00771A98">
      <w:pPr>
        <w:rPr>
          <w:rFonts w:ascii="Arial" w:hAnsi="Arial" w:cs="Arial"/>
          <w:sz w:val="24"/>
          <w:szCs w:val="20"/>
        </w:rPr>
      </w:pPr>
    </w:p>
    <w:p w:rsidR="008313D8" w:rsidRDefault="00610D35" w:rsidP="00771A98">
      <w:pPr>
        <w:rPr>
          <w:rFonts w:ascii="Arial" w:hAnsi="Arial" w:cs="Arial"/>
          <w:sz w:val="24"/>
          <w:szCs w:val="20"/>
        </w:rPr>
      </w:pPr>
      <w:r w:rsidRPr="00B23A21">
        <w:rPr>
          <w:noProof/>
          <w:lang w:eastAsia="es-MX"/>
        </w:rPr>
        <w:drawing>
          <wp:anchor distT="0" distB="0" distL="114300" distR="114300" simplePos="0" relativeHeight="251615232" behindDoc="1" locked="0" layoutInCell="1" allowOverlap="1">
            <wp:simplePos x="0" y="0"/>
            <wp:positionH relativeFrom="column">
              <wp:posOffset>-441325</wp:posOffset>
            </wp:positionH>
            <wp:positionV relativeFrom="paragraph">
              <wp:posOffset>437734</wp:posOffset>
            </wp:positionV>
            <wp:extent cx="6953250" cy="5600700"/>
            <wp:effectExtent l="0" t="0" r="0" b="0"/>
            <wp:wrapNone/>
            <wp:docPr id="5" name="Imagen 5" descr="Com s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 sd 15"/>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953250" cy="560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13D8" w:rsidRDefault="008313D8" w:rsidP="00771A98">
      <w:pPr>
        <w:rPr>
          <w:rFonts w:ascii="Arial" w:hAnsi="Arial" w:cs="Arial"/>
          <w:sz w:val="24"/>
          <w:szCs w:val="20"/>
        </w:rPr>
      </w:pPr>
    </w:p>
    <w:p w:rsidR="008313D8" w:rsidRDefault="008313D8" w:rsidP="00771A98">
      <w:pPr>
        <w:rPr>
          <w:rFonts w:ascii="Arial" w:hAnsi="Arial" w:cs="Arial"/>
          <w:sz w:val="24"/>
          <w:szCs w:val="20"/>
        </w:rPr>
      </w:pPr>
    </w:p>
    <w:p w:rsidR="008313D8" w:rsidRDefault="008313D8" w:rsidP="00771A98">
      <w:pPr>
        <w:rPr>
          <w:rFonts w:ascii="Arial" w:hAnsi="Arial" w:cs="Arial"/>
          <w:sz w:val="24"/>
          <w:szCs w:val="20"/>
        </w:rPr>
      </w:pPr>
    </w:p>
    <w:p w:rsidR="008313D8" w:rsidRDefault="008313D8" w:rsidP="00771A98">
      <w:pPr>
        <w:rPr>
          <w:rFonts w:ascii="Arial" w:hAnsi="Arial" w:cs="Arial"/>
          <w:sz w:val="24"/>
          <w:szCs w:val="20"/>
        </w:rPr>
      </w:pPr>
    </w:p>
    <w:p w:rsidR="008313D8" w:rsidRDefault="008313D8" w:rsidP="00771A98">
      <w:pPr>
        <w:rPr>
          <w:rFonts w:ascii="Arial" w:hAnsi="Arial" w:cs="Arial"/>
          <w:sz w:val="24"/>
          <w:szCs w:val="20"/>
        </w:rPr>
      </w:pPr>
    </w:p>
    <w:p w:rsidR="008313D8" w:rsidRDefault="008313D8" w:rsidP="00771A98">
      <w:pPr>
        <w:rPr>
          <w:rFonts w:ascii="Arial" w:hAnsi="Arial" w:cs="Arial"/>
          <w:sz w:val="24"/>
          <w:szCs w:val="20"/>
        </w:rPr>
      </w:pPr>
    </w:p>
    <w:p w:rsidR="008313D8" w:rsidRDefault="008313D8" w:rsidP="00771A98">
      <w:pPr>
        <w:rPr>
          <w:rFonts w:ascii="Arial" w:hAnsi="Arial" w:cs="Arial"/>
          <w:sz w:val="24"/>
          <w:szCs w:val="20"/>
        </w:rPr>
      </w:pPr>
    </w:p>
    <w:p w:rsidR="008313D8" w:rsidRDefault="008313D8" w:rsidP="00771A98">
      <w:pPr>
        <w:rPr>
          <w:rFonts w:ascii="Arial" w:hAnsi="Arial" w:cs="Arial"/>
          <w:sz w:val="24"/>
          <w:szCs w:val="20"/>
        </w:rPr>
      </w:pPr>
    </w:p>
    <w:p w:rsidR="008313D8" w:rsidRDefault="008313D8" w:rsidP="00771A98">
      <w:pPr>
        <w:rPr>
          <w:rFonts w:ascii="Arial" w:hAnsi="Arial" w:cs="Arial"/>
          <w:sz w:val="24"/>
          <w:szCs w:val="20"/>
        </w:rPr>
      </w:pPr>
    </w:p>
    <w:p w:rsidR="008313D8" w:rsidRDefault="008313D8" w:rsidP="00771A98">
      <w:pPr>
        <w:rPr>
          <w:rFonts w:ascii="Arial" w:hAnsi="Arial" w:cs="Arial"/>
          <w:sz w:val="24"/>
          <w:szCs w:val="20"/>
        </w:rPr>
      </w:pPr>
    </w:p>
    <w:p w:rsidR="008313D8" w:rsidRDefault="008313D8" w:rsidP="00771A98">
      <w:pPr>
        <w:rPr>
          <w:rFonts w:ascii="Arial" w:hAnsi="Arial" w:cs="Arial"/>
          <w:sz w:val="24"/>
          <w:szCs w:val="20"/>
        </w:rPr>
      </w:pPr>
    </w:p>
    <w:p w:rsidR="008313D8" w:rsidRDefault="008313D8" w:rsidP="00771A98">
      <w:pPr>
        <w:rPr>
          <w:rFonts w:ascii="Arial" w:hAnsi="Arial" w:cs="Arial"/>
          <w:sz w:val="24"/>
          <w:szCs w:val="20"/>
        </w:rPr>
      </w:pPr>
    </w:p>
    <w:p w:rsidR="008313D8" w:rsidRDefault="00610D35" w:rsidP="00771A98">
      <w:pPr>
        <w:rPr>
          <w:rFonts w:ascii="Arial" w:hAnsi="Arial" w:cs="Arial"/>
          <w:sz w:val="24"/>
          <w:szCs w:val="20"/>
        </w:rPr>
      </w:pPr>
      <w:r w:rsidRPr="000A334B">
        <w:rPr>
          <w:noProof/>
          <w:lang w:eastAsia="es-MX"/>
        </w:rPr>
        <w:drawing>
          <wp:anchor distT="0" distB="0" distL="114300" distR="114300" simplePos="0" relativeHeight="251618304" behindDoc="0" locked="0" layoutInCell="1" allowOverlap="1" wp14:anchorId="6D54C90D" wp14:editId="68B1DD66">
            <wp:simplePos x="0" y="0"/>
            <wp:positionH relativeFrom="column">
              <wp:posOffset>4641631</wp:posOffset>
            </wp:positionH>
            <wp:positionV relativeFrom="paragraph">
              <wp:posOffset>92710</wp:posOffset>
            </wp:positionV>
            <wp:extent cx="1771650" cy="1480820"/>
            <wp:effectExtent l="0" t="0" r="0" b="0"/>
            <wp:wrapNone/>
            <wp:docPr id="2"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pic:cNvPicPr>
                      <a:picLocks noChangeAspect="1"/>
                    </pic:cNvPicPr>
                  </pic:nvPicPr>
                  <pic:blipFill>
                    <a:blip r:embed="rId21"/>
                    <a:stretch>
                      <a:fillRect/>
                    </a:stretch>
                  </pic:blipFill>
                  <pic:spPr>
                    <a:xfrm>
                      <a:off x="0" y="0"/>
                      <a:ext cx="1771650" cy="1480820"/>
                    </a:xfrm>
                    <a:prstGeom prst="rect">
                      <a:avLst/>
                    </a:prstGeom>
                  </pic:spPr>
                </pic:pic>
              </a:graphicData>
            </a:graphic>
            <wp14:sizeRelH relativeFrom="margin">
              <wp14:pctWidth>0</wp14:pctWidth>
            </wp14:sizeRelH>
            <wp14:sizeRelV relativeFrom="margin">
              <wp14:pctHeight>0</wp14:pctHeight>
            </wp14:sizeRelV>
          </wp:anchor>
        </w:drawing>
      </w:r>
    </w:p>
    <w:p w:rsidR="008313D8" w:rsidRDefault="008313D8" w:rsidP="00771A98">
      <w:pPr>
        <w:rPr>
          <w:rFonts w:ascii="Arial" w:hAnsi="Arial" w:cs="Arial"/>
          <w:sz w:val="24"/>
          <w:szCs w:val="20"/>
        </w:rPr>
      </w:pPr>
    </w:p>
    <w:p w:rsidR="008313D8" w:rsidRDefault="008313D8" w:rsidP="00771A98">
      <w:pPr>
        <w:rPr>
          <w:rFonts w:ascii="Arial" w:hAnsi="Arial" w:cs="Arial"/>
          <w:sz w:val="24"/>
          <w:szCs w:val="20"/>
        </w:rPr>
      </w:pPr>
    </w:p>
    <w:p w:rsidR="008313D8" w:rsidRDefault="008313D8" w:rsidP="00771A98">
      <w:pPr>
        <w:rPr>
          <w:rFonts w:ascii="Arial" w:hAnsi="Arial" w:cs="Arial"/>
          <w:sz w:val="24"/>
          <w:szCs w:val="20"/>
        </w:rPr>
      </w:pPr>
    </w:p>
    <w:p w:rsidR="008313D8" w:rsidRDefault="008313D8" w:rsidP="00771A98">
      <w:pPr>
        <w:rPr>
          <w:rFonts w:ascii="Arial" w:hAnsi="Arial" w:cs="Arial"/>
          <w:sz w:val="24"/>
          <w:szCs w:val="20"/>
        </w:rPr>
      </w:pPr>
    </w:p>
    <w:p w:rsidR="00934B9B" w:rsidRPr="00B23A21" w:rsidRDefault="00934B9B">
      <w:pPr>
        <w:rPr>
          <w:rFonts w:ascii="Arial" w:hAnsi="Arial" w:cs="Arial"/>
          <w:b/>
          <w:snapToGrid w:val="0"/>
          <w:szCs w:val="20"/>
        </w:rPr>
      </w:pPr>
      <w:r w:rsidRPr="00B23A21">
        <w:rPr>
          <w:rFonts w:ascii="Arial" w:hAnsi="Arial" w:cs="Arial"/>
          <w:b/>
          <w:snapToGrid w:val="0"/>
          <w:szCs w:val="20"/>
        </w:rPr>
        <w:br w:type="page"/>
      </w:r>
    </w:p>
    <w:p w:rsidR="00427CCC" w:rsidRPr="000E3FF6" w:rsidRDefault="00427CCC" w:rsidP="00802692">
      <w:pPr>
        <w:pStyle w:val="Ttulo1"/>
        <w:numPr>
          <w:ilvl w:val="0"/>
          <w:numId w:val="26"/>
        </w:numPr>
        <w:rPr>
          <w:rFonts w:cs="Arial"/>
          <w:snapToGrid w:val="0"/>
          <w:sz w:val="24"/>
          <w:lang w:val="es-MX"/>
        </w:rPr>
      </w:pPr>
      <w:bookmarkStart w:id="1" w:name="_Toc458379369"/>
      <w:bookmarkStart w:id="2" w:name="_Toc487371720"/>
      <w:r w:rsidRPr="000E3FF6">
        <w:rPr>
          <w:rFonts w:cs="Arial"/>
          <w:snapToGrid w:val="0"/>
          <w:sz w:val="24"/>
          <w:lang w:val="es-MX"/>
        </w:rPr>
        <w:lastRenderedPageBreak/>
        <w:t>Datos Generales del programa</w:t>
      </w:r>
      <w:bookmarkEnd w:id="1"/>
      <w:bookmarkEnd w:id="2"/>
    </w:p>
    <w:p w:rsidR="006D2AFF" w:rsidRPr="000E3FF6" w:rsidRDefault="006D2AFF" w:rsidP="00427CCC">
      <w:pPr>
        <w:autoSpaceDE w:val="0"/>
        <w:autoSpaceDN w:val="0"/>
        <w:adjustRightInd w:val="0"/>
        <w:spacing w:after="0" w:line="240" w:lineRule="auto"/>
        <w:jc w:val="both"/>
        <w:rPr>
          <w:rFonts w:ascii="Arial" w:hAnsi="Arial" w:cs="Arial"/>
          <w:b/>
          <w:snapToGrid w:val="0"/>
          <w:sz w:val="24"/>
          <w:szCs w:val="24"/>
        </w:rPr>
      </w:pPr>
    </w:p>
    <w:p w:rsidR="009A203A" w:rsidRPr="000E3FF6" w:rsidRDefault="009A203A" w:rsidP="00427CCC">
      <w:pPr>
        <w:autoSpaceDE w:val="0"/>
        <w:autoSpaceDN w:val="0"/>
        <w:adjustRightInd w:val="0"/>
        <w:spacing w:after="0" w:line="240" w:lineRule="auto"/>
        <w:jc w:val="both"/>
        <w:rPr>
          <w:rFonts w:ascii="Arial" w:hAnsi="Arial" w:cs="Arial"/>
          <w:b/>
          <w:snapToGrid w:val="0"/>
          <w:sz w:val="24"/>
          <w:szCs w:val="24"/>
        </w:rPr>
      </w:pPr>
    </w:p>
    <w:p w:rsidR="009E4A8C" w:rsidRPr="000E3FF6" w:rsidRDefault="009E4A8C" w:rsidP="009E4A8C">
      <w:pPr>
        <w:pStyle w:val="Prrafodelista"/>
        <w:spacing w:line="360" w:lineRule="auto"/>
        <w:ind w:left="0"/>
        <w:contextualSpacing w:val="0"/>
        <w:rPr>
          <w:rFonts w:ascii="Arial" w:hAnsi="Arial" w:cs="Arial"/>
          <w:lang w:val="es-MX" w:eastAsia="es-MX"/>
        </w:rPr>
      </w:pPr>
      <w:r w:rsidRPr="000E3FF6">
        <w:rPr>
          <w:rFonts w:ascii="Arial" w:hAnsi="Arial" w:cs="Arial"/>
          <w:lang w:val="es-MX"/>
        </w:rPr>
        <w:t xml:space="preserve">Nombre del Programa: </w:t>
      </w:r>
      <w:r w:rsidRPr="000E3FF6">
        <w:rPr>
          <w:rFonts w:ascii="Arial" w:hAnsi="Arial" w:cs="Arial"/>
          <w:b/>
          <w:lang w:val="es-MX"/>
        </w:rPr>
        <w:t>Programa Nacional de Becas (PROMAJOVEN)</w:t>
      </w:r>
    </w:p>
    <w:p w:rsidR="009E4A8C" w:rsidRPr="000E3FF6" w:rsidRDefault="009E4A8C" w:rsidP="009E4A8C">
      <w:pPr>
        <w:autoSpaceDE w:val="0"/>
        <w:autoSpaceDN w:val="0"/>
        <w:adjustRightInd w:val="0"/>
        <w:spacing w:after="0" w:line="360" w:lineRule="auto"/>
        <w:jc w:val="both"/>
        <w:rPr>
          <w:rFonts w:ascii="Arial" w:hAnsi="Arial" w:cs="Arial"/>
          <w:sz w:val="24"/>
          <w:szCs w:val="24"/>
          <w:lang w:eastAsia="es-MX"/>
        </w:rPr>
      </w:pPr>
      <w:r w:rsidRPr="000E3FF6">
        <w:rPr>
          <w:rFonts w:ascii="Arial" w:hAnsi="Arial" w:cs="Arial"/>
          <w:sz w:val="24"/>
          <w:szCs w:val="24"/>
          <w:lang w:eastAsia="es-MX"/>
        </w:rPr>
        <w:t xml:space="preserve">Dependencia Responsable: </w:t>
      </w:r>
      <w:r w:rsidRPr="000E3FF6">
        <w:rPr>
          <w:rFonts w:ascii="Arial" w:hAnsi="Arial" w:cs="Arial"/>
          <w:b/>
          <w:sz w:val="24"/>
          <w:szCs w:val="24"/>
          <w:lang w:eastAsia="es-MX"/>
        </w:rPr>
        <w:t>Secretaria de Educación y Bienestar Social.</w:t>
      </w:r>
    </w:p>
    <w:p w:rsidR="009E4A8C" w:rsidRPr="000E3FF6" w:rsidRDefault="009E4A8C" w:rsidP="009E4A8C">
      <w:pPr>
        <w:pStyle w:val="Prrafodelista"/>
        <w:autoSpaceDE w:val="0"/>
        <w:autoSpaceDN w:val="0"/>
        <w:adjustRightInd w:val="0"/>
        <w:spacing w:line="360" w:lineRule="auto"/>
        <w:ind w:left="0"/>
        <w:jc w:val="both"/>
        <w:rPr>
          <w:rFonts w:ascii="Arial" w:hAnsi="Arial" w:cs="Arial"/>
          <w:lang w:val="es-MX" w:eastAsia="es-MX"/>
        </w:rPr>
      </w:pPr>
    </w:p>
    <w:p w:rsidR="009E4A8C" w:rsidRPr="000E3FF6" w:rsidRDefault="00EC02CD" w:rsidP="00EC02CD">
      <w:pPr>
        <w:pStyle w:val="Descripcin"/>
        <w:jc w:val="center"/>
        <w:rPr>
          <w:lang w:val="es-MX" w:eastAsia="es-MX"/>
        </w:rPr>
      </w:pPr>
      <w:bookmarkStart w:id="3" w:name="_Toc486933196"/>
      <w:r w:rsidRPr="000E3FF6">
        <w:rPr>
          <w:lang w:val="es-MX"/>
        </w:rPr>
        <w:t xml:space="preserve">Tabla </w:t>
      </w:r>
      <w:r w:rsidR="000E69F5" w:rsidRPr="000E3FF6">
        <w:rPr>
          <w:lang w:val="es-MX"/>
        </w:rPr>
        <w:fldChar w:fldCharType="begin"/>
      </w:r>
      <w:r w:rsidRPr="000E3FF6">
        <w:rPr>
          <w:lang w:val="es-MX"/>
        </w:rPr>
        <w:instrText xml:space="preserve"> SEQ Tabla \* ARABIC </w:instrText>
      </w:r>
      <w:r w:rsidR="000E69F5" w:rsidRPr="000E3FF6">
        <w:rPr>
          <w:lang w:val="es-MX"/>
        </w:rPr>
        <w:fldChar w:fldCharType="separate"/>
      </w:r>
      <w:r w:rsidR="005047B2">
        <w:rPr>
          <w:noProof/>
          <w:lang w:val="es-MX"/>
        </w:rPr>
        <w:t>1</w:t>
      </w:r>
      <w:r w:rsidR="000E69F5" w:rsidRPr="000E3FF6">
        <w:rPr>
          <w:lang w:val="es-MX"/>
        </w:rPr>
        <w:fldChar w:fldCharType="end"/>
      </w:r>
      <w:r w:rsidRPr="000E3FF6">
        <w:rPr>
          <w:lang w:val="es-MX"/>
        </w:rPr>
        <w:t xml:space="preserve">. </w:t>
      </w:r>
      <w:r w:rsidR="009E4A8C" w:rsidRPr="000E3FF6">
        <w:rPr>
          <w:lang w:val="es-MX" w:eastAsia="es-MX"/>
        </w:rPr>
        <w:t>Presupuesto autorizado, modificado y ejercido 2016.</w:t>
      </w:r>
      <w:bookmarkEnd w:id="3"/>
    </w:p>
    <w:tbl>
      <w:tblPr>
        <w:tblStyle w:val="Tablaconcuadrcula"/>
        <w:tblW w:w="9941"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710"/>
        <w:gridCol w:w="1670"/>
        <w:gridCol w:w="1670"/>
        <w:gridCol w:w="1670"/>
        <w:gridCol w:w="1551"/>
        <w:gridCol w:w="1670"/>
      </w:tblGrid>
      <w:tr w:rsidR="009E4A8C" w:rsidRPr="000E3FF6" w:rsidTr="009E4A8C">
        <w:trPr>
          <w:trHeight w:val="842"/>
          <w:jc w:val="center"/>
        </w:trPr>
        <w:tc>
          <w:tcPr>
            <w:tcW w:w="1710" w:type="dxa"/>
            <w:shd w:val="clear" w:color="auto" w:fill="C2D69B" w:themeFill="accent3" w:themeFillTint="99"/>
            <w:vAlign w:val="center"/>
          </w:tcPr>
          <w:p w:rsidR="009E4A8C" w:rsidRPr="000E3FF6" w:rsidRDefault="009E4A8C" w:rsidP="009E4A8C">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Unidad Responsable</w:t>
            </w:r>
          </w:p>
        </w:tc>
        <w:tc>
          <w:tcPr>
            <w:tcW w:w="1670" w:type="dxa"/>
            <w:shd w:val="clear" w:color="auto" w:fill="C2D69B" w:themeFill="accent3" w:themeFillTint="99"/>
            <w:vAlign w:val="center"/>
          </w:tcPr>
          <w:p w:rsidR="009E4A8C" w:rsidRPr="000E3FF6" w:rsidRDefault="009E4A8C" w:rsidP="009E4A8C">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Presupuesto Autorizado</w:t>
            </w:r>
          </w:p>
        </w:tc>
        <w:tc>
          <w:tcPr>
            <w:tcW w:w="1670" w:type="dxa"/>
            <w:shd w:val="clear" w:color="auto" w:fill="C2D69B" w:themeFill="accent3" w:themeFillTint="99"/>
            <w:vAlign w:val="center"/>
          </w:tcPr>
          <w:p w:rsidR="009E4A8C" w:rsidRPr="000E3FF6" w:rsidRDefault="009E4A8C" w:rsidP="009E4A8C">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Presupuesto Modificado</w:t>
            </w:r>
          </w:p>
        </w:tc>
        <w:tc>
          <w:tcPr>
            <w:tcW w:w="1670" w:type="dxa"/>
            <w:shd w:val="clear" w:color="auto" w:fill="C2D69B" w:themeFill="accent3" w:themeFillTint="99"/>
            <w:vAlign w:val="center"/>
          </w:tcPr>
          <w:p w:rsidR="009E4A8C" w:rsidRPr="000E3FF6" w:rsidRDefault="009E4A8C" w:rsidP="009E4A8C">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Presupuesto Ejercido</w:t>
            </w:r>
          </w:p>
        </w:tc>
        <w:tc>
          <w:tcPr>
            <w:tcW w:w="1551" w:type="dxa"/>
            <w:shd w:val="clear" w:color="auto" w:fill="C2D69B" w:themeFill="accent3" w:themeFillTint="99"/>
            <w:vAlign w:val="center"/>
          </w:tcPr>
          <w:p w:rsidR="009E4A8C" w:rsidRPr="000E3FF6" w:rsidRDefault="009E4A8C" w:rsidP="009E4A8C">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Diferencia</w:t>
            </w:r>
          </w:p>
        </w:tc>
        <w:tc>
          <w:tcPr>
            <w:tcW w:w="1670" w:type="dxa"/>
            <w:shd w:val="clear" w:color="auto" w:fill="C2D69B" w:themeFill="accent3" w:themeFillTint="99"/>
            <w:vAlign w:val="center"/>
          </w:tcPr>
          <w:p w:rsidR="009E4A8C" w:rsidRPr="000E3FF6" w:rsidRDefault="009E4A8C" w:rsidP="009E4A8C">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 Presupuesto Ejercido</w:t>
            </w:r>
          </w:p>
        </w:tc>
      </w:tr>
      <w:tr w:rsidR="009E4A8C" w:rsidRPr="000E3FF6" w:rsidTr="009E4A8C">
        <w:trPr>
          <w:trHeight w:val="1288"/>
          <w:jc w:val="center"/>
        </w:trPr>
        <w:tc>
          <w:tcPr>
            <w:tcW w:w="1710" w:type="dxa"/>
            <w:vAlign w:val="center"/>
          </w:tcPr>
          <w:p w:rsidR="009E4A8C" w:rsidRPr="000E3FF6" w:rsidRDefault="009E4A8C" w:rsidP="009E4A8C">
            <w:pPr>
              <w:pStyle w:val="Prrafodelista"/>
              <w:autoSpaceDE w:val="0"/>
              <w:autoSpaceDN w:val="0"/>
              <w:adjustRightInd w:val="0"/>
              <w:ind w:left="0"/>
              <w:jc w:val="center"/>
              <w:rPr>
                <w:rFonts w:ascii="Arial" w:hAnsi="Arial" w:cs="Arial"/>
                <w:lang w:val="es-MX" w:eastAsia="es-MX"/>
              </w:rPr>
            </w:pPr>
            <w:r w:rsidRPr="000E3FF6">
              <w:rPr>
                <w:rFonts w:ascii="Arial" w:hAnsi="Arial" w:cs="Arial"/>
                <w:lang w:val="es-MX" w:eastAsia="es-MX"/>
              </w:rPr>
              <w:t>Secretaria de Educación y Bienestar Social</w:t>
            </w:r>
          </w:p>
        </w:tc>
        <w:tc>
          <w:tcPr>
            <w:tcW w:w="1670" w:type="dxa"/>
            <w:vAlign w:val="center"/>
          </w:tcPr>
          <w:p w:rsidR="009E4A8C" w:rsidRPr="000E3FF6" w:rsidRDefault="009E4A8C" w:rsidP="009E4A8C">
            <w:pPr>
              <w:pStyle w:val="Prrafodelista"/>
              <w:autoSpaceDE w:val="0"/>
              <w:autoSpaceDN w:val="0"/>
              <w:adjustRightInd w:val="0"/>
              <w:ind w:left="0"/>
              <w:jc w:val="center"/>
              <w:rPr>
                <w:rFonts w:ascii="Arial" w:hAnsi="Arial" w:cs="Arial"/>
                <w:lang w:val="es-MX" w:eastAsia="es-MX"/>
              </w:rPr>
            </w:pPr>
            <w:r w:rsidRPr="000E3FF6">
              <w:rPr>
                <w:rFonts w:ascii="Arial" w:hAnsi="Arial" w:cs="Arial"/>
                <w:color w:val="000000" w:themeColor="text1"/>
                <w:lang w:val="es-MX"/>
              </w:rPr>
              <w:t>$699,947.66</w:t>
            </w:r>
          </w:p>
        </w:tc>
        <w:tc>
          <w:tcPr>
            <w:tcW w:w="1670" w:type="dxa"/>
            <w:vAlign w:val="center"/>
          </w:tcPr>
          <w:p w:rsidR="009E4A8C" w:rsidRPr="000E3FF6" w:rsidRDefault="009E4A8C" w:rsidP="009E4A8C">
            <w:pPr>
              <w:pStyle w:val="Prrafodelista"/>
              <w:autoSpaceDE w:val="0"/>
              <w:autoSpaceDN w:val="0"/>
              <w:adjustRightInd w:val="0"/>
              <w:ind w:left="0"/>
              <w:jc w:val="center"/>
              <w:rPr>
                <w:rFonts w:ascii="Arial" w:hAnsi="Arial" w:cs="Arial"/>
                <w:lang w:val="es-MX" w:eastAsia="es-MX"/>
              </w:rPr>
            </w:pPr>
            <w:r w:rsidRPr="000E3FF6">
              <w:rPr>
                <w:rFonts w:ascii="Arial" w:hAnsi="Arial" w:cs="Arial"/>
                <w:color w:val="000000" w:themeColor="text1"/>
                <w:lang w:val="es-MX"/>
              </w:rPr>
              <w:t>$00.00</w:t>
            </w:r>
          </w:p>
        </w:tc>
        <w:tc>
          <w:tcPr>
            <w:tcW w:w="1670" w:type="dxa"/>
            <w:vAlign w:val="center"/>
          </w:tcPr>
          <w:p w:rsidR="009E4A8C" w:rsidRPr="000E3FF6" w:rsidRDefault="009E4A8C" w:rsidP="009E4A8C">
            <w:pPr>
              <w:pStyle w:val="Prrafodelista"/>
              <w:autoSpaceDE w:val="0"/>
              <w:autoSpaceDN w:val="0"/>
              <w:adjustRightInd w:val="0"/>
              <w:ind w:left="0"/>
              <w:jc w:val="center"/>
              <w:rPr>
                <w:rFonts w:ascii="Arial" w:hAnsi="Arial" w:cs="Arial"/>
                <w:lang w:val="es-MX" w:eastAsia="es-MX"/>
              </w:rPr>
            </w:pPr>
            <w:r w:rsidRPr="000E3FF6">
              <w:rPr>
                <w:rFonts w:ascii="Arial" w:hAnsi="Arial" w:cs="Arial"/>
                <w:color w:val="000000" w:themeColor="text1"/>
                <w:lang w:val="es-MX"/>
              </w:rPr>
              <w:t>$562,775.52</w:t>
            </w:r>
          </w:p>
        </w:tc>
        <w:tc>
          <w:tcPr>
            <w:tcW w:w="1551" w:type="dxa"/>
            <w:vAlign w:val="center"/>
          </w:tcPr>
          <w:p w:rsidR="009E4A8C" w:rsidRPr="000E3FF6" w:rsidRDefault="009E4A8C" w:rsidP="009E4A8C">
            <w:pPr>
              <w:pStyle w:val="Prrafodelista"/>
              <w:autoSpaceDE w:val="0"/>
              <w:autoSpaceDN w:val="0"/>
              <w:adjustRightInd w:val="0"/>
              <w:ind w:left="0"/>
              <w:jc w:val="center"/>
              <w:rPr>
                <w:rFonts w:ascii="Arial" w:hAnsi="Arial" w:cs="Arial"/>
                <w:lang w:val="es-MX" w:eastAsia="es-MX"/>
              </w:rPr>
            </w:pPr>
            <w:r w:rsidRPr="000E3FF6">
              <w:rPr>
                <w:rFonts w:ascii="Arial" w:hAnsi="Arial" w:cs="Arial"/>
                <w:lang w:val="es-MX" w:eastAsia="es-MX"/>
              </w:rPr>
              <w:t>$137,172.14</w:t>
            </w:r>
          </w:p>
        </w:tc>
        <w:tc>
          <w:tcPr>
            <w:tcW w:w="1670" w:type="dxa"/>
            <w:vAlign w:val="center"/>
          </w:tcPr>
          <w:p w:rsidR="009E4A8C" w:rsidRPr="000E3FF6" w:rsidRDefault="009E4A8C" w:rsidP="009E4A8C">
            <w:pPr>
              <w:pStyle w:val="Prrafodelista"/>
              <w:autoSpaceDE w:val="0"/>
              <w:autoSpaceDN w:val="0"/>
              <w:adjustRightInd w:val="0"/>
              <w:ind w:left="0"/>
              <w:jc w:val="center"/>
              <w:rPr>
                <w:rFonts w:ascii="Arial" w:hAnsi="Arial" w:cs="Arial"/>
                <w:lang w:val="es-MX" w:eastAsia="es-MX"/>
              </w:rPr>
            </w:pPr>
            <w:r w:rsidRPr="000E3FF6">
              <w:rPr>
                <w:rFonts w:ascii="Arial" w:hAnsi="Arial" w:cs="Arial"/>
                <w:lang w:val="es-MX" w:eastAsia="es-MX"/>
              </w:rPr>
              <w:t>80.40%</w:t>
            </w:r>
          </w:p>
        </w:tc>
      </w:tr>
      <w:tr w:rsidR="009E4A8C" w:rsidRPr="000E3FF6" w:rsidTr="009E4A8C">
        <w:trPr>
          <w:trHeight w:val="576"/>
          <w:jc w:val="center"/>
        </w:trPr>
        <w:tc>
          <w:tcPr>
            <w:tcW w:w="1710" w:type="dxa"/>
            <w:shd w:val="clear" w:color="auto" w:fill="C2D69B" w:themeFill="accent3" w:themeFillTint="99"/>
            <w:vAlign w:val="center"/>
          </w:tcPr>
          <w:p w:rsidR="009E4A8C" w:rsidRPr="000E3FF6" w:rsidRDefault="009E4A8C" w:rsidP="009E4A8C">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Totales</w:t>
            </w:r>
          </w:p>
        </w:tc>
        <w:tc>
          <w:tcPr>
            <w:tcW w:w="1670" w:type="dxa"/>
            <w:shd w:val="clear" w:color="auto" w:fill="C2D69B" w:themeFill="accent3" w:themeFillTint="99"/>
            <w:vAlign w:val="center"/>
          </w:tcPr>
          <w:p w:rsidR="009E4A8C" w:rsidRPr="000E3FF6" w:rsidRDefault="009E4A8C" w:rsidP="009E4A8C">
            <w:pPr>
              <w:pStyle w:val="Prrafodelista"/>
              <w:autoSpaceDE w:val="0"/>
              <w:autoSpaceDN w:val="0"/>
              <w:adjustRightInd w:val="0"/>
              <w:ind w:left="0"/>
              <w:jc w:val="center"/>
              <w:rPr>
                <w:rFonts w:ascii="Arial" w:hAnsi="Arial" w:cs="Arial"/>
                <w:b/>
                <w:lang w:val="es-MX" w:eastAsia="es-MX"/>
              </w:rPr>
            </w:pPr>
            <w:r w:rsidRPr="000E3FF6">
              <w:rPr>
                <w:rFonts w:ascii="Arial" w:hAnsi="Arial" w:cs="Arial"/>
                <w:b/>
                <w:color w:val="000000" w:themeColor="text1"/>
                <w:lang w:val="es-MX"/>
              </w:rPr>
              <w:t>$699,947.66</w:t>
            </w:r>
          </w:p>
        </w:tc>
        <w:tc>
          <w:tcPr>
            <w:tcW w:w="1670" w:type="dxa"/>
            <w:shd w:val="clear" w:color="auto" w:fill="C2D69B" w:themeFill="accent3" w:themeFillTint="99"/>
            <w:vAlign w:val="center"/>
          </w:tcPr>
          <w:p w:rsidR="009E4A8C" w:rsidRPr="000E3FF6" w:rsidRDefault="009E4A8C" w:rsidP="009E4A8C">
            <w:pPr>
              <w:pStyle w:val="Prrafodelista"/>
              <w:autoSpaceDE w:val="0"/>
              <w:autoSpaceDN w:val="0"/>
              <w:adjustRightInd w:val="0"/>
              <w:ind w:left="0"/>
              <w:jc w:val="center"/>
              <w:rPr>
                <w:rFonts w:ascii="Arial" w:hAnsi="Arial" w:cs="Arial"/>
                <w:b/>
                <w:lang w:val="es-MX" w:eastAsia="es-MX"/>
              </w:rPr>
            </w:pPr>
            <w:r w:rsidRPr="000E3FF6">
              <w:rPr>
                <w:rFonts w:ascii="Arial" w:hAnsi="Arial" w:cs="Arial"/>
                <w:b/>
                <w:color w:val="000000" w:themeColor="text1"/>
                <w:lang w:val="es-MX"/>
              </w:rPr>
              <w:t>$00.00</w:t>
            </w:r>
          </w:p>
        </w:tc>
        <w:tc>
          <w:tcPr>
            <w:tcW w:w="1670" w:type="dxa"/>
            <w:shd w:val="clear" w:color="auto" w:fill="C2D69B" w:themeFill="accent3" w:themeFillTint="99"/>
            <w:vAlign w:val="center"/>
          </w:tcPr>
          <w:p w:rsidR="009E4A8C" w:rsidRPr="000E3FF6" w:rsidRDefault="009E4A8C" w:rsidP="009E4A8C">
            <w:pPr>
              <w:pStyle w:val="Prrafodelista"/>
              <w:autoSpaceDE w:val="0"/>
              <w:autoSpaceDN w:val="0"/>
              <w:adjustRightInd w:val="0"/>
              <w:ind w:left="0"/>
              <w:jc w:val="center"/>
              <w:rPr>
                <w:rFonts w:ascii="Arial" w:hAnsi="Arial" w:cs="Arial"/>
                <w:b/>
                <w:lang w:val="es-MX" w:eastAsia="es-MX"/>
              </w:rPr>
            </w:pPr>
            <w:r w:rsidRPr="000E3FF6">
              <w:rPr>
                <w:rFonts w:ascii="Arial" w:hAnsi="Arial" w:cs="Arial"/>
                <w:b/>
                <w:color w:val="000000" w:themeColor="text1"/>
                <w:lang w:val="es-MX"/>
              </w:rPr>
              <w:t>$562,775.52</w:t>
            </w:r>
          </w:p>
        </w:tc>
        <w:tc>
          <w:tcPr>
            <w:tcW w:w="1551" w:type="dxa"/>
            <w:shd w:val="clear" w:color="auto" w:fill="C2D69B" w:themeFill="accent3" w:themeFillTint="99"/>
            <w:vAlign w:val="center"/>
          </w:tcPr>
          <w:p w:rsidR="009E4A8C" w:rsidRPr="000E3FF6" w:rsidRDefault="009E4A8C" w:rsidP="009E4A8C">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$137,172.14</w:t>
            </w:r>
          </w:p>
        </w:tc>
        <w:tc>
          <w:tcPr>
            <w:tcW w:w="1670" w:type="dxa"/>
            <w:shd w:val="clear" w:color="auto" w:fill="C2D69B" w:themeFill="accent3" w:themeFillTint="99"/>
            <w:vAlign w:val="center"/>
          </w:tcPr>
          <w:p w:rsidR="009E4A8C" w:rsidRPr="000E3FF6" w:rsidRDefault="009E4A8C" w:rsidP="009E4A8C">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80.40%</w:t>
            </w:r>
          </w:p>
        </w:tc>
      </w:tr>
    </w:tbl>
    <w:p w:rsidR="00A92C0F" w:rsidRPr="000E3FF6" w:rsidRDefault="00A92C0F" w:rsidP="00A92C0F">
      <w:pPr>
        <w:pStyle w:val="Prrafodelista"/>
        <w:autoSpaceDE w:val="0"/>
        <w:autoSpaceDN w:val="0"/>
        <w:adjustRightInd w:val="0"/>
        <w:ind w:left="0" w:right="49"/>
        <w:jc w:val="both"/>
        <w:rPr>
          <w:rFonts w:ascii="Arial" w:hAnsi="Arial" w:cs="Arial"/>
          <w:lang w:val="es-MX" w:eastAsia="es-MX"/>
        </w:rPr>
      </w:pPr>
      <w:r w:rsidRPr="000E3FF6">
        <w:rPr>
          <w:rFonts w:ascii="Arial" w:hAnsi="Arial" w:cs="Arial"/>
          <w:lang w:val="es-MX" w:eastAsia="es-MX"/>
        </w:rPr>
        <w:t>Fuente: Elaboración propia con información tomada del Programa Operativo Anual 2016, de la Dirección de Normatividad y Apoyos Educativos.</w:t>
      </w:r>
    </w:p>
    <w:p w:rsidR="009E4A8C" w:rsidRPr="000E3FF6" w:rsidRDefault="009E4A8C" w:rsidP="009E4A8C">
      <w:pPr>
        <w:pStyle w:val="Prrafodelista"/>
        <w:autoSpaceDE w:val="0"/>
        <w:autoSpaceDN w:val="0"/>
        <w:adjustRightInd w:val="0"/>
        <w:ind w:left="0"/>
        <w:jc w:val="both"/>
        <w:rPr>
          <w:rFonts w:ascii="Arial" w:hAnsi="Arial" w:cs="Arial"/>
          <w:lang w:val="es-MX" w:eastAsia="es-MX"/>
        </w:rPr>
      </w:pPr>
    </w:p>
    <w:p w:rsidR="009E4A8C" w:rsidRPr="000E3FF6" w:rsidRDefault="009E4A8C" w:rsidP="009E4A8C">
      <w:pPr>
        <w:pStyle w:val="Prrafodelista"/>
        <w:autoSpaceDE w:val="0"/>
        <w:autoSpaceDN w:val="0"/>
        <w:adjustRightInd w:val="0"/>
        <w:ind w:left="0"/>
        <w:jc w:val="both"/>
        <w:rPr>
          <w:rFonts w:ascii="Arial" w:hAnsi="Arial" w:cs="Arial"/>
          <w:lang w:val="es-MX" w:eastAsia="es-MX"/>
        </w:rPr>
      </w:pPr>
    </w:p>
    <w:p w:rsidR="00C67A11" w:rsidRPr="000E3FF6" w:rsidRDefault="00C67A11" w:rsidP="009E4A8C">
      <w:pPr>
        <w:pStyle w:val="Prrafodelista"/>
        <w:autoSpaceDE w:val="0"/>
        <w:autoSpaceDN w:val="0"/>
        <w:adjustRightInd w:val="0"/>
        <w:ind w:left="0"/>
        <w:jc w:val="both"/>
        <w:rPr>
          <w:rFonts w:ascii="Arial" w:hAnsi="Arial" w:cs="Arial"/>
          <w:lang w:val="es-MX" w:eastAsia="es-MX"/>
        </w:rPr>
      </w:pPr>
    </w:p>
    <w:p w:rsidR="009E4A8C" w:rsidRPr="000E3FF6" w:rsidRDefault="009E4A8C" w:rsidP="009E4A8C">
      <w:pPr>
        <w:pStyle w:val="Prrafodelista"/>
        <w:autoSpaceDE w:val="0"/>
        <w:autoSpaceDN w:val="0"/>
        <w:adjustRightInd w:val="0"/>
        <w:ind w:left="0"/>
        <w:jc w:val="both"/>
        <w:rPr>
          <w:rFonts w:ascii="Arial" w:hAnsi="Arial" w:cs="Arial"/>
          <w:b/>
          <w:lang w:val="es-MX" w:eastAsia="es-MX"/>
        </w:rPr>
      </w:pPr>
      <w:r w:rsidRPr="000E3FF6">
        <w:rPr>
          <w:rFonts w:ascii="Arial" w:hAnsi="Arial" w:cs="Arial"/>
          <w:b/>
          <w:lang w:val="es-MX" w:eastAsia="es-MX"/>
        </w:rPr>
        <w:t>Objetivo y metas planteadas a lograr.</w:t>
      </w:r>
    </w:p>
    <w:p w:rsidR="009E4A8C" w:rsidRPr="000E3FF6" w:rsidRDefault="009E4A8C" w:rsidP="009E4A8C">
      <w:pPr>
        <w:pStyle w:val="Prrafodelista"/>
        <w:autoSpaceDE w:val="0"/>
        <w:autoSpaceDN w:val="0"/>
        <w:adjustRightInd w:val="0"/>
        <w:ind w:left="0"/>
        <w:jc w:val="both"/>
        <w:rPr>
          <w:rFonts w:ascii="Arial" w:hAnsi="Arial" w:cs="Arial"/>
          <w:lang w:val="es-MX" w:eastAsia="es-MX"/>
        </w:rPr>
      </w:pPr>
    </w:p>
    <w:p w:rsidR="009E4A8C" w:rsidRPr="000E3FF6" w:rsidRDefault="009E4A8C" w:rsidP="009E4A8C">
      <w:pPr>
        <w:pStyle w:val="Prrafodelista"/>
        <w:autoSpaceDE w:val="0"/>
        <w:autoSpaceDN w:val="0"/>
        <w:adjustRightInd w:val="0"/>
        <w:spacing w:line="360" w:lineRule="auto"/>
        <w:ind w:left="0"/>
        <w:jc w:val="both"/>
        <w:rPr>
          <w:rFonts w:ascii="Arial" w:hAnsi="Arial" w:cs="Arial"/>
          <w:lang w:val="es-MX" w:eastAsia="es-MX"/>
        </w:rPr>
      </w:pPr>
      <w:r w:rsidRPr="000E3FF6">
        <w:rPr>
          <w:rFonts w:ascii="Arial" w:hAnsi="Arial" w:cs="Arial"/>
          <w:b/>
          <w:lang w:val="es-MX" w:eastAsia="es-MX"/>
        </w:rPr>
        <w:t>Objetivo general:</w:t>
      </w:r>
      <w:r w:rsidRPr="000E3FF6">
        <w:rPr>
          <w:rFonts w:ascii="Arial" w:hAnsi="Arial" w:cs="Arial"/>
          <w:lang w:val="es-MX" w:eastAsia="es-MX"/>
        </w:rPr>
        <w:t xml:space="preserve"> Contribuir a asegurar mayor cobertura, inclusión y equidad educativa entre todos los grupos de la población para la construcción de una sociedad más justa, mediante el otorgamiento de becas a niñas y jóvenes en situación de vulnerabilidad, agravada por el embarazo y la maternidad.</w:t>
      </w:r>
    </w:p>
    <w:p w:rsidR="009E4A8C" w:rsidRPr="000E3FF6" w:rsidRDefault="009E4A8C" w:rsidP="009E4A8C">
      <w:pPr>
        <w:pStyle w:val="Prrafodelista"/>
        <w:autoSpaceDE w:val="0"/>
        <w:autoSpaceDN w:val="0"/>
        <w:adjustRightInd w:val="0"/>
        <w:ind w:left="0"/>
        <w:jc w:val="both"/>
        <w:rPr>
          <w:rFonts w:ascii="Arial" w:hAnsi="Arial" w:cs="Arial"/>
          <w:lang w:val="es-MX" w:eastAsia="es-MX"/>
        </w:rPr>
      </w:pPr>
    </w:p>
    <w:p w:rsidR="009E4A8C" w:rsidRPr="000E3FF6" w:rsidRDefault="009E4A8C" w:rsidP="009E4A8C">
      <w:pPr>
        <w:pStyle w:val="Prrafodelista"/>
        <w:autoSpaceDE w:val="0"/>
        <w:autoSpaceDN w:val="0"/>
        <w:adjustRightInd w:val="0"/>
        <w:ind w:left="0"/>
        <w:jc w:val="both"/>
        <w:rPr>
          <w:rFonts w:ascii="Arial" w:hAnsi="Arial" w:cs="Arial"/>
          <w:lang w:val="es-MX" w:eastAsia="es-MX"/>
        </w:rPr>
      </w:pPr>
    </w:p>
    <w:p w:rsidR="009E4A8C" w:rsidRPr="000E3FF6" w:rsidRDefault="009E4A8C" w:rsidP="009E4A8C">
      <w:pPr>
        <w:pStyle w:val="Prrafodelista"/>
        <w:autoSpaceDE w:val="0"/>
        <w:autoSpaceDN w:val="0"/>
        <w:adjustRightInd w:val="0"/>
        <w:ind w:left="0"/>
        <w:jc w:val="both"/>
        <w:rPr>
          <w:rFonts w:ascii="Arial" w:hAnsi="Arial" w:cs="Arial"/>
          <w:b/>
          <w:lang w:val="es-MX" w:eastAsia="es-MX"/>
        </w:rPr>
      </w:pPr>
      <w:r w:rsidRPr="000E3FF6">
        <w:rPr>
          <w:rFonts w:ascii="Arial" w:hAnsi="Arial" w:cs="Arial"/>
          <w:b/>
          <w:lang w:val="es-MX" w:eastAsia="es-MX"/>
        </w:rPr>
        <w:t>Metas planteadas a lograr:</w:t>
      </w:r>
    </w:p>
    <w:p w:rsidR="009E4A8C" w:rsidRPr="000E3FF6" w:rsidRDefault="009E4A8C" w:rsidP="009E4A8C">
      <w:pPr>
        <w:pStyle w:val="Prrafodelista"/>
        <w:autoSpaceDE w:val="0"/>
        <w:autoSpaceDN w:val="0"/>
        <w:adjustRightInd w:val="0"/>
        <w:ind w:left="0"/>
        <w:jc w:val="both"/>
        <w:rPr>
          <w:rFonts w:ascii="Arial" w:hAnsi="Arial" w:cs="Arial"/>
          <w:b/>
          <w:lang w:val="es-MX" w:eastAsia="es-MX"/>
        </w:rPr>
      </w:pPr>
    </w:p>
    <w:p w:rsidR="009E4A8C" w:rsidRPr="000E3FF6" w:rsidRDefault="00EC02CD" w:rsidP="00EC02CD">
      <w:pPr>
        <w:pStyle w:val="Descripcin"/>
        <w:jc w:val="center"/>
        <w:rPr>
          <w:lang w:val="es-MX" w:eastAsia="es-MX"/>
        </w:rPr>
      </w:pPr>
      <w:bookmarkStart w:id="4" w:name="_Toc486933197"/>
      <w:r w:rsidRPr="000E3FF6">
        <w:rPr>
          <w:lang w:val="es-MX"/>
        </w:rPr>
        <w:t xml:space="preserve">Tabla </w:t>
      </w:r>
      <w:r w:rsidR="000E69F5" w:rsidRPr="000E3FF6">
        <w:rPr>
          <w:lang w:val="es-MX"/>
        </w:rPr>
        <w:fldChar w:fldCharType="begin"/>
      </w:r>
      <w:r w:rsidRPr="000E3FF6">
        <w:rPr>
          <w:lang w:val="es-MX"/>
        </w:rPr>
        <w:instrText xml:space="preserve"> SEQ Tabla \* ARABIC </w:instrText>
      </w:r>
      <w:r w:rsidR="000E69F5" w:rsidRPr="000E3FF6">
        <w:rPr>
          <w:lang w:val="es-MX"/>
        </w:rPr>
        <w:fldChar w:fldCharType="separate"/>
      </w:r>
      <w:r w:rsidR="005047B2">
        <w:rPr>
          <w:noProof/>
          <w:lang w:val="es-MX"/>
        </w:rPr>
        <w:t>2</w:t>
      </w:r>
      <w:r w:rsidR="000E69F5" w:rsidRPr="000E3FF6">
        <w:rPr>
          <w:lang w:val="es-MX"/>
        </w:rPr>
        <w:fldChar w:fldCharType="end"/>
      </w:r>
      <w:r w:rsidRPr="000E3FF6">
        <w:rPr>
          <w:lang w:val="es-MX"/>
        </w:rPr>
        <w:t xml:space="preserve">. </w:t>
      </w:r>
      <w:r w:rsidR="009E4A8C" w:rsidRPr="000E3FF6">
        <w:rPr>
          <w:lang w:val="es-MX" w:eastAsia="es-MX"/>
        </w:rPr>
        <w:t>Ejercicio 2016</w:t>
      </w:r>
      <w:bookmarkEnd w:id="4"/>
    </w:p>
    <w:tbl>
      <w:tblPr>
        <w:tblStyle w:val="Tablaconcuadrcula"/>
        <w:tblW w:w="9743"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596"/>
        <w:gridCol w:w="1415"/>
        <w:gridCol w:w="1406"/>
        <w:gridCol w:w="1658"/>
        <w:gridCol w:w="1668"/>
      </w:tblGrid>
      <w:tr w:rsidR="009E4A8C" w:rsidRPr="000E3FF6" w:rsidTr="001B5966">
        <w:trPr>
          <w:trHeight w:val="694"/>
          <w:jc w:val="center"/>
        </w:trPr>
        <w:tc>
          <w:tcPr>
            <w:tcW w:w="3596" w:type="dxa"/>
            <w:shd w:val="clear" w:color="auto" w:fill="C2D69B" w:themeFill="accent3" w:themeFillTint="99"/>
            <w:vAlign w:val="center"/>
          </w:tcPr>
          <w:p w:rsidR="009E4A8C" w:rsidRPr="000E3FF6" w:rsidRDefault="009E4A8C" w:rsidP="009E4A8C">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Programa</w:t>
            </w:r>
          </w:p>
        </w:tc>
        <w:tc>
          <w:tcPr>
            <w:tcW w:w="1415" w:type="dxa"/>
            <w:shd w:val="clear" w:color="auto" w:fill="C2D69B" w:themeFill="accent3" w:themeFillTint="99"/>
            <w:vAlign w:val="center"/>
          </w:tcPr>
          <w:p w:rsidR="009E4A8C" w:rsidRPr="000E3FF6" w:rsidRDefault="009E4A8C" w:rsidP="009E4A8C">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Meta</w:t>
            </w:r>
          </w:p>
        </w:tc>
        <w:tc>
          <w:tcPr>
            <w:tcW w:w="1406" w:type="dxa"/>
            <w:shd w:val="clear" w:color="auto" w:fill="C2D69B" w:themeFill="accent3" w:themeFillTint="99"/>
            <w:vAlign w:val="center"/>
          </w:tcPr>
          <w:p w:rsidR="009E4A8C" w:rsidRPr="000E3FF6" w:rsidRDefault="009E4A8C" w:rsidP="009E4A8C">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Realizado</w:t>
            </w:r>
          </w:p>
        </w:tc>
        <w:tc>
          <w:tcPr>
            <w:tcW w:w="1658" w:type="dxa"/>
            <w:shd w:val="clear" w:color="auto" w:fill="C2D69B" w:themeFill="accent3" w:themeFillTint="99"/>
            <w:vAlign w:val="center"/>
          </w:tcPr>
          <w:p w:rsidR="009E4A8C" w:rsidRPr="000E3FF6" w:rsidRDefault="009E4A8C" w:rsidP="009E4A8C">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Unidad de Medida</w:t>
            </w:r>
          </w:p>
        </w:tc>
        <w:tc>
          <w:tcPr>
            <w:tcW w:w="1668" w:type="dxa"/>
            <w:shd w:val="clear" w:color="auto" w:fill="C2D69B" w:themeFill="accent3" w:themeFillTint="99"/>
            <w:vAlign w:val="center"/>
          </w:tcPr>
          <w:p w:rsidR="009E4A8C" w:rsidRPr="000E3FF6" w:rsidRDefault="009E4A8C" w:rsidP="009E4A8C">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Avance al IV trimestre</w:t>
            </w:r>
          </w:p>
        </w:tc>
      </w:tr>
      <w:tr w:rsidR="009E4A8C" w:rsidRPr="000E3FF6" w:rsidTr="001B5966">
        <w:trPr>
          <w:trHeight w:val="1041"/>
          <w:jc w:val="center"/>
        </w:trPr>
        <w:tc>
          <w:tcPr>
            <w:tcW w:w="3596" w:type="dxa"/>
            <w:vAlign w:val="center"/>
          </w:tcPr>
          <w:p w:rsidR="009E4A8C" w:rsidRPr="000E3FF6" w:rsidRDefault="009E4A8C" w:rsidP="009E4A8C">
            <w:pPr>
              <w:pStyle w:val="Prrafodelista"/>
              <w:autoSpaceDE w:val="0"/>
              <w:autoSpaceDN w:val="0"/>
              <w:adjustRightInd w:val="0"/>
              <w:ind w:left="0"/>
              <w:jc w:val="center"/>
              <w:rPr>
                <w:rFonts w:ascii="Arial" w:hAnsi="Arial" w:cs="Arial"/>
                <w:lang w:val="es-MX" w:eastAsia="es-MX"/>
              </w:rPr>
            </w:pPr>
            <w:r w:rsidRPr="000E3FF6">
              <w:rPr>
                <w:rFonts w:ascii="Arial" w:hAnsi="Arial" w:cs="Arial"/>
                <w:lang w:val="es-MX" w:eastAsia="es-MX"/>
              </w:rPr>
              <w:t>41 Becas de educación básica para madres jóvenes y jóvenes embarazadas.</w:t>
            </w:r>
          </w:p>
        </w:tc>
        <w:tc>
          <w:tcPr>
            <w:tcW w:w="1415" w:type="dxa"/>
            <w:vAlign w:val="center"/>
          </w:tcPr>
          <w:p w:rsidR="009E4A8C" w:rsidRPr="000E3FF6" w:rsidRDefault="009E4A8C" w:rsidP="009E4A8C">
            <w:pPr>
              <w:pStyle w:val="Prrafodelista"/>
              <w:autoSpaceDE w:val="0"/>
              <w:autoSpaceDN w:val="0"/>
              <w:adjustRightInd w:val="0"/>
              <w:ind w:left="0"/>
              <w:jc w:val="center"/>
              <w:rPr>
                <w:rFonts w:ascii="Arial" w:hAnsi="Arial" w:cs="Arial"/>
                <w:lang w:val="es-MX" w:eastAsia="es-MX"/>
              </w:rPr>
            </w:pPr>
            <w:r w:rsidRPr="000E3FF6">
              <w:rPr>
                <w:rFonts w:ascii="Arial" w:hAnsi="Arial" w:cs="Arial"/>
                <w:lang w:val="es-MX" w:eastAsia="es-MX"/>
              </w:rPr>
              <w:t>79</w:t>
            </w:r>
          </w:p>
        </w:tc>
        <w:tc>
          <w:tcPr>
            <w:tcW w:w="1406" w:type="dxa"/>
            <w:vAlign w:val="center"/>
          </w:tcPr>
          <w:p w:rsidR="009E4A8C" w:rsidRPr="000E3FF6" w:rsidRDefault="009E4A8C" w:rsidP="009E4A8C">
            <w:pPr>
              <w:pStyle w:val="Prrafodelista"/>
              <w:autoSpaceDE w:val="0"/>
              <w:autoSpaceDN w:val="0"/>
              <w:adjustRightInd w:val="0"/>
              <w:ind w:left="0"/>
              <w:jc w:val="center"/>
              <w:rPr>
                <w:rFonts w:ascii="Arial" w:hAnsi="Arial" w:cs="Arial"/>
                <w:lang w:val="es-MX" w:eastAsia="es-MX"/>
              </w:rPr>
            </w:pPr>
            <w:r w:rsidRPr="000E3FF6">
              <w:rPr>
                <w:rFonts w:ascii="Arial" w:hAnsi="Arial" w:cs="Arial"/>
                <w:lang w:val="es-MX" w:eastAsia="es-MX"/>
              </w:rPr>
              <w:t>96</w:t>
            </w:r>
          </w:p>
        </w:tc>
        <w:tc>
          <w:tcPr>
            <w:tcW w:w="1658" w:type="dxa"/>
            <w:vAlign w:val="center"/>
          </w:tcPr>
          <w:p w:rsidR="009E4A8C" w:rsidRPr="000E3FF6" w:rsidRDefault="009E4A8C" w:rsidP="009E4A8C">
            <w:pPr>
              <w:pStyle w:val="Prrafodelista"/>
              <w:autoSpaceDE w:val="0"/>
              <w:autoSpaceDN w:val="0"/>
              <w:adjustRightInd w:val="0"/>
              <w:ind w:left="0"/>
              <w:jc w:val="center"/>
              <w:rPr>
                <w:rFonts w:ascii="Arial" w:hAnsi="Arial" w:cs="Arial"/>
                <w:lang w:val="es-MX" w:eastAsia="es-MX"/>
              </w:rPr>
            </w:pPr>
            <w:r w:rsidRPr="000E3FF6">
              <w:rPr>
                <w:rFonts w:ascii="Arial" w:hAnsi="Arial" w:cs="Arial"/>
                <w:lang w:val="es-MX" w:eastAsia="es-MX"/>
              </w:rPr>
              <w:t>Niña o Joven Embarazada</w:t>
            </w:r>
          </w:p>
        </w:tc>
        <w:tc>
          <w:tcPr>
            <w:tcW w:w="1668" w:type="dxa"/>
            <w:vAlign w:val="center"/>
          </w:tcPr>
          <w:p w:rsidR="009E4A8C" w:rsidRPr="000E3FF6" w:rsidRDefault="009E4A8C" w:rsidP="009E4A8C">
            <w:pPr>
              <w:pStyle w:val="Prrafodelista"/>
              <w:autoSpaceDE w:val="0"/>
              <w:autoSpaceDN w:val="0"/>
              <w:adjustRightInd w:val="0"/>
              <w:ind w:left="0"/>
              <w:jc w:val="center"/>
              <w:rPr>
                <w:rFonts w:ascii="Arial" w:hAnsi="Arial" w:cs="Arial"/>
                <w:lang w:val="es-MX" w:eastAsia="es-MX"/>
              </w:rPr>
            </w:pPr>
            <w:r w:rsidRPr="000E3FF6">
              <w:rPr>
                <w:rFonts w:ascii="Arial" w:hAnsi="Arial" w:cs="Arial"/>
                <w:lang w:val="es-MX" w:eastAsia="es-MX"/>
              </w:rPr>
              <w:t>96</w:t>
            </w:r>
          </w:p>
        </w:tc>
      </w:tr>
      <w:tr w:rsidR="009E4A8C" w:rsidRPr="000E3FF6" w:rsidTr="001B5966">
        <w:trPr>
          <w:trHeight w:val="347"/>
          <w:jc w:val="center"/>
        </w:trPr>
        <w:tc>
          <w:tcPr>
            <w:tcW w:w="3596" w:type="dxa"/>
            <w:shd w:val="clear" w:color="auto" w:fill="C2D69B" w:themeFill="accent3" w:themeFillTint="99"/>
            <w:vAlign w:val="center"/>
          </w:tcPr>
          <w:p w:rsidR="009E4A8C" w:rsidRPr="000E3FF6" w:rsidRDefault="009E4A8C" w:rsidP="009E4A8C">
            <w:pPr>
              <w:pStyle w:val="Prrafodelista"/>
              <w:autoSpaceDE w:val="0"/>
              <w:autoSpaceDN w:val="0"/>
              <w:adjustRightInd w:val="0"/>
              <w:ind w:left="0"/>
              <w:jc w:val="center"/>
              <w:rPr>
                <w:rFonts w:ascii="Arial" w:hAnsi="Arial" w:cs="Arial"/>
                <w:b/>
                <w:lang w:val="es-MX" w:eastAsia="es-MX"/>
              </w:rPr>
            </w:pPr>
          </w:p>
        </w:tc>
        <w:tc>
          <w:tcPr>
            <w:tcW w:w="1415" w:type="dxa"/>
            <w:shd w:val="clear" w:color="auto" w:fill="C2D69B" w:themeFill="accent3" w:themeFillTint="99"/>
            <w:vAlign w:val="center"/>
          </w:tcPr>
          <w:p w:rsidR="009E4A8C" w:rsidRPr="000E3FF6" w:rsidRDefault="009E4A8C" w:rsidP="009E4A8C">
            <w:pPr>
              <w:pStyle w:val="Prrafodelista"/>
              <w:autoSpaceDE w:val="0"/>
              <w:autoSpaceDN w:val="0"/>
              <w:adjustRightInd w:val="0"/>
              <w:ind w:left="0"/>
              <w:jc w:val="center"/>
              <w:rPr>
                <w:rFonts w:ascii="Arial" w:hAnsi="Arial" w:cs="Arial"/>
                <w:b/>
                <w:lang w:val="es-MX" w:eastAsia="es-MX"/>
              </w:rPr>
            </w:pPr>
          </w:p>
        </w:tc>
        <w:tc>
          <w:tcPr>
            <w:tcW w:w="1406" w:type="dxa"/>
            <w:shd w:val="clear" w:color="auto" w:fill="C2D69B" w:themeFill="accent3" w:themeFillTint="99"/>
            <w:vAlign w:val="center"/>
          </w:tcPr>
          <w:p w:rsidR="009E4A8C" w:rsidRPr="000E3FF6" w:rsidRDefault="009E4A8C" w:rsidP="009E4A8C">
            <w:pPr>
              <w:pStyle w:val="Prrafodelista"/>
              <w:autoSpaceDE w:val="0"/>
              <w:autoSpaceDN w:val="0"/>
              <w:adjustRightInd w:val="0"/>
              <w:ind w:left="0"/>
              <w:jc w:val="center"/>
              <w:rPr>
                <w:rFonts w:ascii="Arial" w:hAnsi="Arial" w:cs="Arial"/>
                <w:b/>
                <w:lang w:val="es-MX" w:eastAsia="es-MX"/>
              </w:rPr>
            </w:pPr>
          </w:p>
        </w:tc>
        <w:tc>
          <w:tcPr>
            <w:tcW w:w="1658" w:type="dxa"/>
            <w:shd w:val="clear" w:color="auto" w:fill="C2D69B" w:themeFill="accent3" w:themeFillTint="99"/>
            <w:vAlign w:val="center"/>
          </w:tcPr>
          <w:p w:rsidR="009E4A8C" w:rsidRPr="000E3FF6" w:rsidRDefault="009E4A8C" w:rsidP="009E4A8C">
            <w:pPr>
              <w:pStyle w:val="Prrafodelista"/>
              <w:autoSpaceDE w:val="0"/>
              <w:autoSpaceDN w:val="0"/>
              <w:adjustRightInd w:val="0"/>
              <w:ind w:left="0"/>
              <w:jc w:val="center"/>
              <w:rPr>
                <w:rFonts w:ascii="Arial" w:hAnsi="Arial" w:cs="Arial"/>
                <w:b/>
                <w:lang w:val="es-MX" w:eastAsia="es-MX"/>
              </w:rPr>
            </w:pPr>
          </w:p>
        </w:tc>
        <w:tc>
          <w:tcPr>
            <w:tcW w:w="1668" w:type="dxa"/>
            <w:shd w:val="clear" w:color="auto" w:fill="C2D69B" w:themeFill="accent3" w:themeFillTint="99"/>
            <w:vAlign w:val="center"/>
          </w:tcPr>
          <w:p w:rsidR="009E4A8C" w:rsidRPr="000E3FF6" w:rsidRDefault="009E4A8C" w:rsidP="009E4A8C">
            <w:pPr>
              <w:pStyle w:val="Prrafodelista"/>
              <w:autoSpaceDE w:val="0"/>
              <w:autoSpaceDN w:val="0"/>
              <w:adjustRightInd w:val="0"/>
              <w:ind w:left="0"/>
              <w:jc w:val="center"/>
              <w:rPr>
                <w:rFonts w:ascii="Arial" w:hAnsi="Arial" w:cs="Arial"/>
                <w:b/>
                <w:lang w:val="es-MX" w:eastAsia="es-MX"/>
              </w:rPr>
            </w:pPr>
          </w:p>
        </w:tc>
      </w:tr>
    </w:tbl>
    <w:p w:rsidR="00A92C0F" w:rsidRPr="000E3FF6" w:rsidRDefault="00A92C0F" w:rsidP="00A92C0F">
      <w:pPr>
        <w:pStyle w:val="Prrafodelista"/>
        <w:autoSpaceDE w:val="0"/>
        <w:autoSpaceDN w:val="0"/>
        <w:adjustRightInd w:val="0"/>
        <w:ind w:left="0" w:right="49"/>
        <w:jc w:val="both"/>
        <w:rPr>
          <w:rFonts w:ascii="Arial" w:hAnsi="Arial" w:cs="Arial"/>
          <w:lang w:val="es-MX" w:eastAsia="es-MX"/>
        </w:rPr>
      </w:pPr>
      <w:r w:rsidRPr="000E3FF6">
        <w:rPr>
          <w:rFonts w:ascii="Arial" w:hAnsi="Arial" w:cs="Arial"/>
          <w:lang w:val="es-MX" w:eastAsia="es-MX"/>
        </w:rPr>
        <w:t>Fuente: Elaboración propia con información tomada del Programa Operativo Anual 2016, de la Dirección de Normatividad y Apoyos Educativos.</w:t>
      </w:r>
    </w:p>
    <w:p w:rsidR="009E4A8C" w:rsidRPr="000E3FF6" w:rsidRDefault="009E4A8C" w:rsidP="009E4A8C">
      <w:pPr>
        <w:pStyle w:val="Prrafodelista"/>
        <w:autoSpaceDE w:val="0"/>
        <w:autoSpaceDN w:val="0"/>
        <w:adjustRightInd w:val="0"/>
        <w:ind w:left="0"/>
        <w:jc w:val="both"/>
        <w:rPr>
          <w:rFonts w:ascii="Arial" w:hAnsi="Arial" w:cs="Arial"/>
          <w:lang w:val="es-MX" w:eastAsia="es-MX"/>
        </w:rPr>
      </w:pPr>
    </w:p>
    <w:p w:rsidR="00D95CDB" w:rsidRPr="000E3FF6" w:rsidRDefault="00D95CDB" w:rsidP="009E4A8C">
      <w:pPr>
        <w:pStyle w:val="Prrafodelista"/>
        <w:autoSpaceDE w:val="0"/>
        <w:autoSpaceDN w:val="0"/>
        <w:adjustRightInd w:val="0"/>
        <w:ind w:left="0"/>
        <w:jc w:val="both"/>
        <w:rPr>
          <w:rFonts w:ascii="Arial" w:hAnsi="Arial" w:cs="Arial"/>
          <w:lang w:val="es-MX" w:eastAsia="es-MX"/>
        </w:rPr>
      </w:pPr>
    </w:p>
    <w:p w:rsidR="009E4A8C" w:rsidRPr="000E3FF6" w:rsidRDefault="009E4A8C" w:rsidP="009E4A8C">
      <w:pPr>
        <w:pStyle w:val="Prrafodelista"/>
        <w:autoSpaceDE w:val="0"/>
        <w:autoSpaceDN w:val="0"/>
        <w:adjustRightInd w:val="0"/>
        <w:ind w:left="0"/>
        <w:jc w:val="both"/>
        <w:rPr>
          <w:rFonts w:ascii="Arial" w:hAnsi="Arial" w:cs="Arial"/>
          <w:b/>
          <w:lang w:val="es-MX" w:eastAsia="es-MX"/>
        </w:rPr>
      </w:pPr>
      <w:r w:rsidRPr="000E3FF6">
        <w:rPr>
          <w:rFonts w:ascii="Arial" w:hAnsi="Arial" w:cs="Arial"/>
          <w:b/>
          <w:lang w:val="es-MX" w:eastAsia="es-MX"/>
        </w:rPr>
        <w:t xml:space="preserve">Población </w:t>
      </w:r>
      <w:proofErr w:type="gramStart"/>
      <w:r w:rsidRPr="000E3FF6">
        <w:rPr>
          <w:rFonts w:ascii="Arial" w:hAnsi="Arial" w:cs="Arial"/>
          <w:b/>
          <w:lang w:val="es-MX" w:eastAsia="es-MX"/>
        </w:rPr>
        <w:t>objetivo</w:t>
      </w:r>
      <w:proofErr w:type="gramEnd"/>
      <w:r w:rsidRPr="000E3FF6">
        <w:rPr>
          <w:rFonts w:ascii="Arial" w:hAnsi="Arial" w:cs="Arial"/>
          <w:b/>
          <w:lang w:val="es-MX" w:eastAsia="es-MX"/>
        </w:rPr>
        <w:t xml:space="preserve"> y atendida en el ejercicio 2016.</w:t>
      </w:r>
    </w:p>
    <w:p w:rsidR="009E4A8C" w:rsidRPr="000E3FF6" w:rsidRDefault="009E4A8C" w:rsidP="009E4A8C">
      <w:pPr>
        <w:pStyle w:val="Prrafodelista"/>
        <w:autoSpaceDE w:val="0"/>
        <w:autoSpaceDN w:val="0"/>
        <w:adjustRightInd w:val="0"/>
        <w:ind w:left="0"/>
        <w:jc w:val="both"/>
        <w:rPr>
          <w:rFonts w:ascii="Arial" w:hAnsi="Arial" w:cs="Arial"/>
          <w:lang w:val="es-MX" w:eastAsia="es-MX"/>
        </w:rPr>
      </w:pPr>
    </w:p>
    <w:p w:rsidR="009E4A8C" w:rsidRPr="000E3FF6" w:rsidRDefault="009E4A8C" w:rsidP="009E4A8C">
      <w:pPr>
        <w:pStyle w:val="Prrafodelista"/>
        <w:autoSpaceDE w:val="0"/>
        <w:autoSpaceDN w:val="0"/>
        <w:adjustRightInd w:val="0"/>
        <w:spacing w:line="360" w:lineRule="auto"/>
        <w:ind w:left="0"/>
        <w:jc w:val="both"/>
        <w:rPr>
          <w:rFonts w:ascii="Arial" w:hAnsi="Arial" w:cs="Arial"/>
          <w:lang w:val="es-MX" w:eastAsia="es-MX"/>
        </w:rPr>
      </w:pPr>
      <w:r w:rsidRPr="000E3FF6">
        <w:rPr>
          <w:rFonts w:ascii="Arial" w:hAnsi="Arial" w:cs="Arial"/>
          <w:b/>
          <w:lang w:val="es-MX" w:eastAsia="es-MX"/>
        </w:rPr>
        <w:t>Población objetivo:</w:t>
      </w:r>
      <w:r w:rsidRPr="000E3FF6">
        <w:rPr>
          <w:rFonts w:ascii="Arial" w:hAnsi="Arial" w:cs="Arial"/>
          <w:lang w:val="es-MX" w:eastAsia="es-MX"/>
        </w:rPr>
        <w:t xml:space="preserve"> </w:t>
      </w:r>
      <w:proofErr w:type="spellStart"/>
      <w:r w:rsidRPr="000E3FF6">
        <w:rPr>
          <w:rFonts w:ascii="Arial" w:hAnsi="Arial" w:cs="Arial"/>
          <w:lang w:val="es-MX" w:eastAsia="es-MX"/>
        </w:rPr>
        <w:t>Esta</w:t>
      </w:r>
      <w:proofErr w:type="spellEnd"/>
      <w:r w:rsidRPr="000E3FF6">
        <w:rPr>
          <w:rFonts w:ascii="Arial" w:hAnsi="Arial" w:cs="Arial"/>
          <w:lang w:val="es-MX" w:eastAsia="es-MX"/>
        </w:rPr>
        <w:t xml:space="preserve"> constituida por estudiantes adolecentes de estado civil indistinto que sean madres o se encuentren en estado de embarazo, cuya edad de ingreso esté comprendida entre los 12 y 18 años 11 meses de edad y por esta condición se encuentren en contextos o situaciones de vulnerabilidad para el acceso, permanencia y conclusión de su educación básica.</w:t>
      </w:r>
    </w:p>
    <w:p w:rsidR="009E4A8C" w:rsidRDefault="009E4A8C" w:rsidP="009E4A8C">
      <w:pPr>
        <w:pStyle w:val="Prrafodelista"/>
        <w:autoSpaceDE w:val="0"/>
        <w:autoSpaceDN w:val="0"/>
        <w:adjustRightInd w:val="0"/>
        <w:ind w:left="0"/>
        <w:jc w:val="both"/>
        <w:rPr>
          <w:rFonts w:ascii="Arial" w:hAnsi="Arial" w:cs="Arial"/>
          <w:lang w:val="es-MX" w:eastAsia="es-MX"/>
        </w:rPr>
      </w:pPr>
    </w:p>
    <w:p w:rsidR="001B5966" w:rsidRPr="000E3FF6" w:rsidRDefault="001B5966" w:rsidP="009E4A8C">
      <w:pPr>
        <w:pStyle w:val="Prrafodelista"/>
        <w:autoSpaceDE w:val="0"/>
        <w:autoSpaceDN w:val="0"/>
        <w:adjustRightInd w:val="0"/>
        <w:ind w:left="0"/>
        <w:jc w:val="both"/>
        <w:rPr>
          <w:rFonts w:ascii="Arial" w:hAnsi="Arial" w:cs="Arial"/>
          <w:lang w:val="es-MX" w:eastAsia="es-MX"/>
        </w:rPr>
      </w:pPr>
    </w:p>
    <w:p w:rsidR="009E4A8C" w:rsidRPr="000E3FF6" w:rsidRDefault="00EC02CD" w:rsidP="00EC02CD">
      <w:pPr>
        <w:pStyle w:val="Descripcin"/>
        <w:jc w:val="center"/>
        <w:rPr>
          <w:lang w:val="es-MX" w:eastAsia="es-MX"/>
        </w:rPr>
      </w:pPr>
      <w:bookmarkStart w:id="5" w:name="_Toc486933198"/>
      <w:r w:rsidRPr="000E3FF6">
        <w:rPr>
          <w:lang w:val="es-MX"/>
        </w:rPr>
        <w:t xml:space="preserve">Tabla </w:t>
      </w:r>
      <w:r w:rsidR="000E69F5" w:rsidRPr="000E3FF6">
        <w:rPr>
          <w:lang w:val="es-MX"/>
        </w:rPr>
        <w:fldChar w:fldCharType="begin"/>
      </w:r>
      <w:r w:rsidRPr="000E3FF6">
        <w:rPr>
          <w:lang w:val="es-MX"/>
        </w:rPr>
        <w:instrText xml:space="preserve"> SEQ Tabla \* ARABIC </w:instrText>
      </w:r>
      <w:r w:rsidR="000E69F5" w:rsidRPr="000E3FF6">
        <w:rPr>
          <w:lang w:val="es-MX"/>
        </w:rPr>
        <w:fldChar w:fldCharType="separate"/>
      </w:r>
      <w:r w:rsidR="005047B2">
        <w:rPr>
          <w:noProof/>
          <w:lang w:val="es-MX"/>
        </w:rPr>
        <w:t>3</w:t>
      </w:r>
      <w:r w:rsidR="000E69F5" w:rsidRPr="000E3FF6">
        <w:rPr>
          <w:lang w:val="es-MX"/>
        </w:rPr>
        <w:fldChar w:fldCharType="end"/>
      </w:r>
      <w:r w:rsidRPr="000E3FF6">
        <w:rPr>
          <w:lang w:val="es-MX"/>
        </w:rPr>
        <w:t xml:space="preserve">. </w:t>
      </w:r>
      <w:r w:rsidR="009A203A" w:rsidRPr="000E3FF6">
        <w:rPr>
          <w:lang w:val="es-MX" w:eastAsia="es-MX"/>
        </w:rPr>
        <w:t>Población Atendida</w:t>
      </w:r>
      <w:bookmarkEnd w:id="5"/>
    </w:p>
    <w:p w:rsidR="009E4A8C" w:rsidRPr="000E3FF6" w:rsidRDefault="009E4A8C" w:rsidP="009E4A8C">
      <w:pPr>
        <w:pStyle w:val="Prrafodelista"/>
        <w:autoSpaceDE w:val="0"/>
        <w:autoSpaceDN w:val="0"/>
        <w:adjustRightInd w:val="0"/>
        <w:ind w:left="0"/>
        <w:jc w:val="both"/>
        <w:rPr>
          <w:rFonts w:ascii="Arial" w:hAnsi="Arial" w:cs="Arial"/>
          <w:lang w:val="es-MX" w:eastAsia="es-MX"/>
        </w:rPr>
      </w:pPr>
    </w:p>
    <w:tbl>
      <w:tblPr>
        <w:tblStyle w:val="Tablaconcuadrcula"/>
        <w:tblW w:w="6757"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888"/>
        <w:gridCol w:w="2869"/>
      </w:tblGrid>
      <w:tr w:rsidR="009E4A8C" w:rsidRPr="000E3FF6" w:rsidTr="001B5966">
        <w:trPr>
          <w:trHeight w:val="587"/>
          <w:jc w:val="center"/>
        </w:trPr>
        <w:tc>
          <w:tcPr>
            <w:tcW w:w="3888" w:type="dxa"/>
            <w:shd w:val="clear" w:color="auto" w:fill="C2D69B" w:themeFill="accent3" w:themeFillTint="99"/>
            <w:vAlign w:val="center"/>
          </w:tcPr>
          <w:p w:rsidR="009E4A8C" w:rsidRPr="000E3FF6" w:rsidRDefault="009E4A8C" w:rsidP="009E4A8C">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Municipio</w:t>
            </w:r>
          </w:p>
        </w:tc>
        <w:tc>
          <w:tcPr>
            <w:tcW w:w="2869" w:type="dxa"/>
            <w:shd w:val="clear" w:color="auto" w:fill="C2D69B" w:themeFill="accent3" w:themeFillTint="99"/>
            <w:vAlign w:val="center"/>
          </w:tcPr>
          <w:p w:rsidR="009E4A8C" w:rsidRPr="000E3FF6" w:rsidRDefault="009E4A8C" w:rsidP="009E4A8C">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Población Atendida</w:t>
            </w:r>
          </w:p>
        </w:tc>
      </w:tr>
      <w:tr w:rsidR="009E4A8C" w:rsidRPr="000E3FF6" w:rsidTr="001B5966">
        <w:trPr>
          <w:trHeight w:val="522"/>
          <w:jc w:val="center"/>
        </w:trPr>
        <w:tc>
          <w:tcPr>
            <w:tcW w:w="3888" w:type="dxa"/>
            <w:vAlign w:val="center"/>
          </w:tcPr>
          <w:p w:rsidR="009E4A8C" w:rsidRPr="000E3FF6" w:rsidRDefault="009E4A8C" w:rsidP="009E4A8C">
            <w:pPr>
              <w:pStyle w:val="Prrafodelista"/>
              <w:autoSpaceDE w:val="0"/>
              <w:autoSpaceDN w:val="0"/>
              <w:adjustRightInd w:val="0"/>
              <w:ind w:left="0"/>
              <w:rPr>
                <w:rFonts w:ascii="Arial" w:hAnsi="Arial" w:cs="Arial"/>
                <w:lang w:val="es-MX" w:eastAsia="es-MX"/>
              </w:rPr>
            </w:pPr>
            <w:r w:rsidRPr="000E3FF6">
              <w:rPr>
                <w:rFonts w:ascii="Arial" w:hAnsi="Arial" w:cs="Arial"/>
                <w:lang w:val="es-MX" w:eastAsia="es-MX"/>
              </w:rPr>
              <w:t>Ensenada</w:t>
            </w:r>
          </w:p>
        </w:tc>
        <w:tc>
          <w:tcPr>
            <w:tcW w:w="2869" w:type="dxa"/>
            <w:vAlign w:val="center"/>
          </w:tcPr>
          <w:p w:rsidR="009E4A8C" w:rsidRPr="000E3FF6" w:rsidRDefault="009E4A8C" w:rsidP="009E4A8C">
            <w:pPr>
              <w:pStyle w:val="Prrafodelista"/>
              <w:autoSpaceDE w:val="0"/>
              <w:autoSpaceDN w:val="0"/>
              <w:adjustRightInd w:val="0"/>
              <w:ind w:left="0"/>
              <w:jc w:val="center"/>
              <w:rPr>
                <w:rFonts w:ascii="Arial" w:hAnsi="Arial" w:cs="Arial"/>
                <w:lang w:val="es-MX" w:eastAsia="es-MX"/>
              </w:rPr>
            </w:pPr>
            <w:r w:rsidRPr="000E3FF6">
              <w:rPr>
                <w:rFonts w:ascii="Arial" w:hAnsi="Arial" w:cs="Arial"/>
                <w:lang w:val="es-MX" w:eastAsia="es-MX"/>
              </w:rPr>
              <w:t>26</w:t>
            </w:r>
          </w:p>
        </w:tc>
      </w:tr>
      <w:tr w:rsidR="009E4A8C" w:rsidRPr="000E3FF6" w:rsidTr="001B5966">
        <w:trPr>
          <w:trHeight w:val="587"/>
          <w:jc w:val="center"/>
        </w:trPr>
        <w:tc>
          <w:tcPr>
            <w:tcW w:w="3888" w:type="dxa"/>
            <w:vAlign w:val="center"/>
          </w:tcPr>
          <w:p w:rsidR="009E4A8C" w:rsidRPr="000E3FF6" w:rsidRDefault="009E4A8C" w:rsidP="009E4A8C">
            <w:pPr>
              <w:pStyle w:val="Prrafodelista"/>
              <w:autoSpaceDE w:val="0"/>
              <w:autoSpaceDN w:val="0"/>
              <w:adjustRightInd w:val="0"/>
              <w:ind w:left="0"/>
              <w:rPr>
                <w:rFonts w:ascii="Arial" w:hAnsi="Arial" w:cs="Arial"/>
                <w:lang w:val="es-MX" w:eastAsia="es-MX"/>
              </w:rPr>
            </w:pPr>
            <w:r w:rsidRPr="000E3FF6">
              <w:rPr>
                <w:rFonts w:ascii="Arial" w:hAnsi="Arial" w:cs="Arial"/>
                <w:lang w:val="es-MX" w:eastAsia="es-MX"/>
              </w:rPr>
              <w:t>Mexicali</w:t>
            </w:r>
          </w:p>
        </w:tc>
        <w:tc>
          <w:tcPr>
            <w:tcW w:w="2869" w:type="dxa"/>
            <w:vAlign w:val="center"/>
          </w:tcPr>
          <w:p w:rsidR="009E4A8C" w:rsidRPr="000E3FF6" w:rsidRDefault="009E4A8C" w:rsidP="009E4A8C">
            <w:pPr>
              <w:pStyle w:val="Prrafodelista"/>
              <w:autoSpaceDE w:val="0"/>
              <w:autoSpaceDN w:val="0"/>
              <w:adjustRightInd w:val="0"/>
              <w:ind w:left="0"/>
              <w:jc w:val="center"/>
              <w:rPr>
                <w:rFonts w:ascii="Arial" w:hAnsi="Arial" w:cs="Arial"/>
                <w:lang w:val="es-MX" w:eastAsia="es-MX"/>
              </w:rPr>
            </w:pPr>
            <w:r w:rsidRPr="000E3FF6">
              <w:rPr>
                <w:rFonts w:ascii="Arial" w:hAnsi="Arial" w:cs="Arial"/>
                <w:lang w:val="es-MX" w:eastAsia="es-MX"/>
              </w:rPr>
              <w:t>55</w:t>
            </w:r>
          </w:p>
        </w:tc>
      </w:tr>
      <w:tr w:rsidR="009E4A8C" w:rsidRPr="000E3FF6" w:rsidTr="001B5966">
        <w:trPr>
          <w:trHeight w:val="522"/>
          <w:jc w:val="center"/>
        </w:trPr>
        <w:tc>
          <w:tcPr>
            <w:tcW w:w="3888" w:type="dxa"/>
            <w:vAlign w:val="center"/>
          </w:tcPr>
          <w:p w:rsidR="009E4A8C" w:rsidRPr="000E3FF6" w:rsidRDefault="009E4A8C" w:rsidP="009E4A8C">
            <w:pPr>
              <w:pStyle w:val="Prrafodelista"/>
              <w:autoSpaceDE w:val="0"/>
              <w:autoSpaceDN w:val="0"/>
              <w:adjustRightInd w:val="0"/>
              <w:ind w:left="0"/>
              <w:rPr>
                <w:rFonts w:ascii="Arial" w:hAnsi="Arial" w:cs="Arial"/>
                <w:lang w:val="es-MX" w:eastAsia="es-MX"/>
              </w:rPr>
            </w:pPr>
            <w:r w:rsidRPr="000E3FF6">
              <w:rPr>
                <w:rFonts w:ascii="Arial" w:hAnsi="Arial" w:cs="Arial"/>
                <w:lang w:val="es-MX" w:eastAsia="es-MX"/>
              </w:rPr>
              <w:t>Tecate</w:t>
            </w:r>
          </w:p>
        </w:tc>
        <w:tc>
          <w:tcPr>
            <w:tcW w:w="2869" w:type="dxa"/>
            <w:vAlign w:val="center"/>
          </w:tcPr>
          <w:p w:rsidR="009E4A8C" w:rsidRPr="000E3FF6" w:rsidRDefault="009E4A8C" w:rsidP="009E4A8C">
            <w:pPr>
              <w:pStyle w:val="Prrafodelista"/>
              <w:autoSpaceDE w:val="0"/>
              <w:autoSpaceDN w:val="0"/>
              <w:adjustRightInd w:val="0"/>
              <w:ind w:left="0"/>
              <w:jc w:val="center"/>
              <w:rPr>
                <w:rFonts w:ascii="Arial" w:hAnsi="Arial" w:cs="Arial"/>
                <w:lang w:val="es-MX" w:eastAsia="es-MX"/>
              </w:rPr>
            </w:pPr>
            <w:r w:rsidRPr="000E3FF6">
              <w:rPr>
                <w:rFonts w:ascii="Arial" w:hAnsi="Arial" w:cs="Arial"/>
                <w:lang w:val="es-MX" w:eastAsia="es-MX"/>
              </w:rPr>
              <w:t>1</w:t>
            </w:r>
          </w:p>
        </w:tc>
      </w:tr>
      <w:tr w:rsidR="009E4A8C" w:rsidRPr="000E3FF6" w:rsidTr="001B5966">
        <w:trPr>
          <w:trHeight w:val="587"/>
          <w:jc w:val="center"/>
        </w:trPr>
        <w:tc>
          <w:tcPr>
            <w:tcW w:w="3888" w:type="dxa"/>
            <w:vAlign w:val="center"/>
          </w:tcPr>
          <w:p w:rsidR="009E4A8C" w:rsidRPr="000E3FF6" w:rsidRDefault="009E4A8C" w:rsidP="009E4A8C">
            <w:pPr>
              <w:pStyle w:val="Prrafodelista"/>
              <w:autoSpaceDE w:val="0"/>
              <w:autoSpaceDN w:val="0"/>
              <w:adjustRightInd w:val="0"/>
              <w:ind w:left="0"/>
              <w:rPr>
                <w:rFonts w:ascii="Arial" w:hAnsi="Arial" w:cs="Arial"/>
                <w:lang w:val="es-MX" w:eastAsia="es-MX"/>
              </w:rPr>
            </w:pPr>
            <w:r w:rsidRPr="000E3FF6">
              <w:rPr>
                <w:rFonts w:ascii="Arial" w:hAnsi="Arial" w:cs="Arial"/>
                <w:lang w:val="es-MX" w:eastAsia="es-MX"/>
              </w:rPr>
              <w:t>Tijuana</w:t>
            </w:r>
          </w:p>
        </w:tc>
        <w:tc>
          <w:tcPr>
            <w:tcW w:w="2869" w:type="dxa"/>
            <w:vAlign w:val="center"/>
          </w:tcPr>
          <w:p w:rsidR="009E4A8C" w:rsidRPr="000E3FF6" w:rsidRDefault="009E4A8C" w:rsidP="009E4A8C">
            <w:pPr>
              <w:pStyle w:val="Prrafodelista"/>
              <w:autoSpaceDE w:val="0"/>
              <w:autoSpaceDN w:val="0"/>
              <w:adjustRightInd w:val="0"/>
              <w:ind w:left="0"/>
              <w:jc w:val="center"/>
              <w:rPr>
                <w:rFonts w:ascii="Arial" w:hAnsi="Arial" w:cs="Arial"/>
                <w:lang w:val="es-MX" w:eastAsia="es-MX"/>
              </w:rPr>
            </w:pPr>
            <w:r w:rsidRPr="000E3FF6">
              <w:rPr>
                <w:rFonts w:ascii="Arial" w:hAnsi="Arial" w:cs="Arial"/>
                <w:lang w:val="es-MX" w:eastAsia="es-MX"/>
              </w:rPr>
              <w:t>13</w:t>
            </w:r>
          </w:p>
        </w:tc>
      </w:tr>
      <w:tr w:rsidR="009E4A8C" w:rsidRPr="000E3FF6" w:rsidTr="001B5966">
        <w:trPr>
          <w:trHeight w:val="522"/>
          <w:jc w:val="center"/>
        </w:trPr>
        <w:tc>
          <w:tcPr>
            <w:tcW w:w="3888" w:type="dxa"/>
            <w:vAlign w:val="center"/>
          </w:tcPr>
          <w:p w:rsidR="009E4A8C" w:rsidRPr="000E3FF6" w:rsidRDefault="009E4A8C" w:rsidP="009E4A8C">
            <w:pPr>
              <w:pStyle w:val="Prrafodelista"/>
              <w:autoSpaceDE w:val="0"/>
              <w:autoSpaceDN w:val="0"/>
              <w:adjustRightInd w:val="0"/>
              <w:ind w:left="0"/>
              <w:rPr>
                <w:rFonts w:ascii="Arial" w:hAnsi="Arial" w:cs="Arial"/>
                <w:lang w:val="es-MX" w:eastAsia="es-MX"/>
              </w:rPr>
            </w:pPr>
            <w:r w:rsidRPr="000E3FF6">
              <w:rPr>
                <w:rFonts w:ascii="Arial" w:hAnsi="Arial" w:cs="Arial"/>
                <w:lang w:val="es-MX" w:eastAsia="es-MX"/>
              </w:rPr>
              <w:t>Playas de Rosarito</w:t>
            </w:r>
          </w:p>
        </w:tc>
        <w:tc>
          <w:tcPr>
            <w:tcW w:w="2869" w:type="dxa"/>
            <w:vAlign w:val="center"/>
          </w:tcPr>
          <w:p w:rsidR="009E4A8C" w:rsidRPr="000E3FF6" w:rsidRDefault="009E4A8C" w:rsidP="009E4A8C">
            <w:pPr>
              <w:pStyle w:val="Prrafodelista"/>
              <w:autoSpaceDE w:val="0"/>
              <w:autoSpaceDN w:val="0"/>
              <w:adjustRightInd w:val="0"/>
              <w:ind w:left="0"/>
              <w:jc w:val="center"/>
              <w:rPr>
                <w:rFonts w:ascii="Arial" w:hAnsi="Arial" w:cs="Arial"/>
                <w:lang w:val="es-MX" w:eastAsia="es-MX"/>
              </w:rPr>
            </w:pPr>
            <w:r w:rsidRPr="000E3FF6">
              <w:rPr>
                <w:rFonts w:ascii="Arial" w:hAnsi="Arial" w:cs="Arial"/>
                <w:lang w:val="es-MX" w:eastAsia="es-MX"/>
              </w:rPr>
              <w:t>1</w:t>
            </w:r>
          </w:p>
        </w:tc>
      </w:tr>
      <w:tr w:rsidR="009E4A8C" w:rsidRPr="000E3FF6" w:rsidTr="001B5966">
        <w:trPr>
          <w:trHeight w:val="587"/>
          <w:jc w:val="center"/>
        </w:trPr>
        <w:tc>
          <w:tcPr>
            <w:tcW w:w="3888" w:type="dxa"/>
            <w:shd w:val="clear" w:color="auto" w:fill="C2D69B" w:themeFill="accent3" w:themeFillTint="99"/>
            <w:vAlign w:val="center"/>
          </w:tcPr>
          <w:p w:rsidR="009E4A8C" w:rsidRPr="000E3FF6" w:rsidRDefault="009E4A8C" w:rsidP="009E4A8C">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Total Población Atendida</w:t>
            </w:r>
          </w:p>
        </w:tc>
        <w:tc>
          <w:tcPr>
            <w:tcW w:w="2869" w:type="dxa"/>
            <w:shd w:val="clear" w:color="auto" w:fill="C2D69B" w:themeFill="accent3" w:themeFillTint="99"/>
            <w:vAlign w:val="center"/>
          </w:tcPr>
          <w:p w:rsidR="009E4A8C" w:rsidRPr="000E3FF6" w:rsidRDefault="009E4A8C" w:rsidP="009E4A8C">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96</w:t>
            </w:r>
          </w:p>
        </w:tc>
      </w:tr>
    </w:tbl>
    <w:p w:rsidR="00C67A11" w:rsidRPr="000E3FF6" w:rsidRDefault="00C67A11" w:rsidP="00A92C0F">
      <w:pPr>
        <w:pStyle w:val="Prrafodelista"/>
        <w:autoSpaceDE w:val="0"/>
        <w:autoSpaceDN w:val="0"/>
        <w:adjustRightInd w:val="0"/>
        <w:ind w:left="0" w:right="49"/>
        <w:jc w:val="both"/>
        <w:rPr>
          <w:rFonts w:ascii="Arial" w:hAnsi="Arial" w:cs="Arial"/>
          <w:lang w:val="es-MX" w:eastAsia="es-MX"/>
        </w:rPr>
      </w:pPr>
    </w:p>
    <w:p w:rsidR="00A92C0F" w:rsidRPr="000E3FF6" w:rsidRDefault="00A92C0F" w:rsidP="002D6728">
      <w:pPr>
        <w:pStyle w:val="Prrafodelista"/>
        <w:autoSpaceDE w:val="0"/>
        <w:autoSpaceDN w:val="0"/>
        <w:adjustRightInd w:val="0"/>
        <w:ind w:left="1276" w:right="1422"/>
        <w:jc w:val="both"/>
        <w:rPr>
          <w:rFonts w:ascii="Arial" w:hAnsi="Arial" w:cs="Arial"/>
          <w:lang w:val="es-MX" w:eastAsia="es-MX"/>
        </w:rPr>
      </w:pPr>
      <w:r w:rsidRPr="000E3FF6">
        <w:rPr>
          <w:rFonts w:ascii="Arial" w:hAnsi="Arial" w:cs="Arial"/>
          <w:lang w:val="es-MX" w:eastAsia="es-MX"/>
        </w:rPr>
        <w:t>Fuente: Elaboración propia con información tomada del Programa Operativo Anual 2016, de la Dirección de Normatividad y Apoyos Educativos.</w:t>
      </w:r>
    </w:p>
    <w:p w:rsidR="009E4A8C" w:rsidRPr="000E3FF6" w:rsidRDefault="009E4A8C" w:rsidP="009E4A8C">
      <w:pPr>
        <w:pStyle w:val="Prrafodelista"/>
        <w:autoSpaceDE w:val="0"/>
        <w:autoSpaceDN w:val="0"/>
        <w:adjustRightInd w:val="0"/>
        <w:ind w:left="0"/>
        <w:jc w:val="both"/>
        <w:rPr>
          <w:rFonts w:ascii="Arial" w:hAnsi="Arial" w:cs="Arial"/>
          <w:lang w:val="es-MX" w:eastAsia="es-MX"/>
        </w:rPr>
      </w:pPr>
    </w:p>
    <w:p w:rsidR="009E4A8C" w:rsidRPr="000E3FF6" w:rsidRDefault="009E4A8C" w:rsidP="009E4A8C">
      <w:pPr>
        <w:pStyle w:val="Prrafodelista"/>
        <w:autoSpaceDE w:val="0"/>
        <w:autoSpaceDN w:val="0"/>
        <w:adjustRightInd w:val="0"/>
        <w:ind w:left="0"/>
        <w:jc w:val="both"/>
        <w:rPr>
          <w:rFonts w:ascii="Arial" w:hAnsi="Arial" w:cs="Arial"/>
          <w:lang w:val="es-MX" w:eastAsia="es-MX"/>
        </w:rPr>
      </w:pPr>
    </w:p>
    <w:p w:rsidR="009E4A8C" w:rsidRPr="000E3FF6" w:rsidRDefault="009E4A8C" w:rsidP="009E4A8C">
      <w:pPr>
        <w:pStyle w:val="Prrafodelista"/>
        <w:autoSpaceDE w:val="0"/>
        <w:autoSpaceDN w:val="0"/>
        <w:adjustRightInd w:val="0"/>
        <w:ind w:left="0"/>
        <w:jc w:val="both"/>
        <w:rPr>
          <w:rFonts w:ascii="Arial" w:hAnsi="Arial" w:cs="Arial"/>
          <w:lang w:val="es-MX" w:eastAsia="es-MX"/>
        </w:rPr>
      </w:pPr>
    </w:p>
    <w:p w:rsidR="009E4A8C" w:rsidRPr="000E3FF6" w:rsidRDefault="009E4A8C" w:rsidP="009E4A8C">
      <w:pPr>
        <w:pStyle w:val="Prrafodelista"/>
        <w:autoSpaceDE w:val="0"/>
        <w:autoSpaceDN w:val="0"/>
        <w:adjustRightInd w:val="0"/>
        <w:ind w:left="0"/>
        <w:jc w:val="both"/>
        <w:rPr>
          <w:rFonts w:ascii="Arial" w:hAnsi="Arial" w:cs="Arial"/>
          <w:lang w:val="es-MX" w:eastAsia="es-MX"/>
        </w:rPr>
      </w:pPr>
    </w:p>
    <w:p w:rsidR="009E4A8C" w:rsidRPr="000E3FF6" w:rsidRDefault="009E4A8C" w:rsidP="009E4A8C">
      <w:pPr>
        <w:pStyle w:val="Prrafodelista"/>
        <w:autoSpaceDE w:val="0"/>
        <w:autoSpaceDN w:val="0"/>
        <w:adjustRightInd w:val="0"/>
        <w:ind w:left="0"/>
        <w:jc w:val="both"/>
        <w:rPr>
          <w:rFonts w:ascii="Arial" w:hAnsi="Arial" w:cs="Arial"/>
          <w:lang w:val="es-MX" w:eastAsia="es-MX"/>
        </w:rPr>
      </w:pPr>
    </w:p>
    <w:p w:rsidR="009E4A8C" w:rsidRPr="00B23A21" w:rsidRDefault="009E4A8C" w:rsidP="009E4A8C">
      <w:pPr>
        <w:pStyle w:val="Prrafodelista"/>
        <w:autoSpaceDE w:val="0"/>
        <w:autoSpaceDN w:val="0"/>
        <w:adjustRightInd w:val="0"/>
        <w:ind w:left="0"/>
        <w:jc w:val="both"/>
        <w:rPr>
          <w:rFonts w:ascii="Arial" w:hAnsi="Arial" w:cs="Arial"/>
          <w:lang w:val="es-MX" w:eastAsia="es-MX"/>
        </w:rPr>
      </w:pPr>
    </w:p>
    <w:p w:rsidR="009E4A8C" w:rsidRPr="00B23A21" w:rsidRDefault="009E4A8C" w:rsidP="009E4A8C">
      <w:pPr>
        <w:pStyle w:val="Prrafodelista"/>
        <w:autoSpaceDE w:val="0"/>
        <w:autoSpaceDN w:val="0"/>
        <w:adjustRightInd w:val="0"/>
        <w:ind w:left="0"/>
        <w:jc w:val="both"/>
        <w:rPr>
          <w:rFonts w:ascii="Arial" w:hAnsi="Arial" w:cs="Arial"/>
          <w:lang w:val="es-MX" w:eastAsia="es-MX"/>
        </w:rPr>
      </w:pPr>
    </w:p>
    <w:p w:rsidR="009E4A8C" w:rsidRPr="00B23A21" w:rsidRDefault="009E4A8C" w:rsidP="009E4A8C">
      <w:pPr>
        <w:pStyle w:val="Prrafodelista"/>
        <w:autoSpaceDE w:val="0"/>
        <w:autoSpaceDN w:val="0"/>
        <w:adjustRightInd w:val="0"/>
        <w:ind w:left="0"/>
        <w:jc w:val="both"/>
        <w:rPr>
          <w:rFonts w:ascii="Arial" w:hAnsi="Arial" w:cs="Arial"/>
          <w:lang w:val="es-MX" w:eastAsia="es-MX"/>
        </w:rPr>
      </w:pPr>
    </w:p>
    <w:p w:rsidR="009E4A8C" w:rsidRPr="00B23A21" w:rsidRDefault="009E4A8C" w:rsidP="009E4A8C">
      <w:pPr>
        <w:pStyle w:val="Prrafodelista"/>
        <w:autoSpaceDE w:val="0"/>
        <w:autoSpaceDN w:val="0"/>
        <w:adjustRightInd w:val="0"/>
        <w:ind w:left="0"/>
        <w:jc w:val="both"/>
        <w:rPr>
          <w:rFonts w:ascii="Arial" w:hAnsi="Arial" w:cs="Arial"/>
          <w:lang w:val="es-MX" w:eastAsia="es-MX"/>
        </w:rPr>
      </w:pPr>
    </w:p>
    <w:p w:rsidR="009E4A8C" w:rsidRPr="00B23A21" w:rsidRDefault="009E4A8C" w:rsidP="009E4A8C">
      <w:pPr>
        <w:pStyle w:val="Prrafodelista"/>
        <w:autoSpaceDE w:val="0"/>
        <w:autoSpaceDN w:val="0"/>
        <w:adjustRightInd w:val="0"/>
        <w:ind w:left="0"/>
        <w:jc w:val="both"/>
        <w:rPr>
          <w:rFonts w:ascii="Arial" w:hAnsi="Arial" w:cs="Arial"/>
          <w:lang w:val="es-MX" w:eastAsia="es-MX"/>
        </w:rPr>
      </w:pPr>
    </w:p>
    <w:p w:rsidR="009E4A8C" w:rsidRPr="00B23A21" w:rsidRDefault="009E4A8C" w:rsidP="009E4A8C">
      <w:pPr>
        <w:pStyle w:val="Prrafodelista"/>
        <w:autoSpaceDE w:val="0"/>
        <w:autoSpaceDN w:val="0"/>
        <w:adjustRightInd w:val="0"/>
        <w:ind w:left="0"/>
        <w:jc w:val="both"/>
        <w:rPr>
          <w:rFonts w:ascii="Arial" w:hAnsi="Arial" w:cs="Arial"/>
          <w:lang w:val="es-MX" w:eastAsia="es-MX"/>
        </w:rPr>
      </w:pPr>
    </w:p>
    <w:p w:rsidR="009E4A8C" w:rsidRPr="00B23A21" w:rsidRDefault="009E4A8C" w:rsidP="009E4A8C">
      <w:pPr>
        <w:pStyle w:val="Prrafodelista"/>
        <w:autoSpaceDE w:val="0"/>
        <w:autoSpaceDN w:val="0"/>
        <w:adjustRightInd w:val="0"/>
        <w:ind w:left="0"/>
        <w:jc w:val="both"/>
        <w:rPr>
          <w:rFonts w:ascii="Arial" w:hAnsi="Arial" w:cs="Arial"/>
          <w:lang w:val="es-MX" w:eastAsia="es-MX"/>
        </w:rPr>
      </w:pPr>
    </w:p>
    <w:p w:rsidR="009E4A8C" w:rsidRPr="00B23A21" w:rsidRDefault="009E4A8C" w:rsidP="009E4A8C">
      <w:pPr>
        <w:pStyle w:val="Prrafodelista"/>
        <w:autoSpaceDE w:val="0"/>
        <w:autoSpaceDN w:val="0"/>
        <w:adjustRightInd w:val="0"/>
        <w:ind w:left="0"/>
        <w:jc w:val="both"/>
        <w:rPr>
          <w:rFonts w:ascii="Arial" w:hAnsi="Arial" w:cs="Arial"/>
          <w:lang w:val="es-MX" w:eastAsia="es-MX"/>
        </w:rPr>
      </w:pPr>
    </w:p>
    <w:p w:rsidR="009E4A8C" w:rsidRPr="00B23A21" w:rsidRDefault="009E4A8C" w:rsidP="009E4A8C">
      <w:pPr>
        <w:pStyle w:val="Prrafodelista"/>
        <w:autoSpaceDE w:val="0"/>
        <w:autoSpaceDN w:val="0"/>
        <w:adjustRightInd w:val="0"/>
        <w:ind w:left="0"/>
        <w:jc w:val="both"/>
        <w:rPr>
          <w:rFonts w:ascii="Arial" w:hAnsi="Arial" w:cs="Arial"/>
          <w:lang w:val="es-MX" w:eastAsia="es-MX"/>
        </w:rPr>
      </w:pPr>
    </w:p>
    <w:p w:rsidR="009E4A8C" w:rsidRPr="00B23A21" w:rsidRDefault="009E4A8C" w:rsidP="009E4A8C">
      <w:pPr>
        <w:pStyle w:val="Prrafodelista"/>
        <w:autoSpaceDE w:val="0"/>
        <w:autoSpaceDN w:val="0"/>
        <w:adjustRightInd w:val="0"/>
        <w:ind w:left="0"/>
        <w:jc w:val="both"/>
        <w:rPr>
          <w:rFonts w:ascii="Arial" w:hAnsi="Arial" w:cs="Arial"/>
          <w:lang w:val="es-MX" w:eastAsia="es-MX"/>
        </w:rPr>
      </w:pPr>
    </w:p>
    <w:p w:rsidR="009E4A8C" w:rsidRPr="000E3FF6" w:rsidRDefault="009E4A8C" w:rsidP="009E4A8C">
      <w:pPr>
        <w:pStyle w:val="Prrafodelista"/>
        <w:autoSpaceDE w:val="0"/>
        <w:autoSpaceDN w:val="0"/>
        <w:adjustRightInd w:val="0"/>
        <w:ind w:left="0"/>
        <w:jc w:val="both"/>
        <w:rPr>
          <w:rFonts w:ascii="Arial" w:hAnsi="Arial" w:cs="Arial"/>
          <w:lang w:val="es-MX" w:eastAsia="es-MX"/>
        </w:rPr>
      </w:pPr>
      <w:r w:rsidRPr="000E3FF6">
        <w:rPr>
          <w:rFonts w:ascii="Arial" w:hAnsi="Arial" w:cs="Arial"/>
          <w:lang w:val="es-MX" w:eastAsia="es-MX"/>
        </w:rPr>
        <w:lastRenderedPageBreak/>
        <w:t>Alineación del programa/fondo al Plan Nacional de Desarrollo (PND) en su caso, Plan Estatal de Desarrollo (PED) y Programa Sectorial.</w:t>
      </w:r>
    </w:p>
    <w:p w:rsidR="009E4A8C" w:rsidRDefault="009E4A8C" w:rsidP="009E4A8C">
      <w:pPr>
        <w:pStyle w:val="Prrafodelista"/>
        <w:autoSpaceDE w:val="0"/>
        <w:autoSpaceDN w:val="0"/>
        <w:adjustRightInd w:val="0"/>
        <w:ind w:left="0"/>
        <w:jc w:val="both"/>
        <w:rPr>
          <w:rFonts w:ascii="Arial" w:hAnsi="Arial" w:cs="Arial"/>
          <w:lang w:val="es-MX" w:eastAsia="es-MX"/>
        </w:rPr>
      </w:pPr>
    </w:p>
    <w:p w:rsidR="001B5966" w:rsidRPr="000E3FF6" w:rsidRDefault="001B5966" w:rsidP="009E4A8C">
      <w:pPr>
        <w:pStyle w:val="Prrafodelista"/>
        <w:autoSpaceDE w:val="0"/>
        <w:autoSpaceDN w:val="0"/>
        <w:adjustRightInd w:val="0"/>
        <w:ind w:left="0"/>
        <w:jc w:val="both"/>
        <w:rPr>
          <w:rFonts w:ascii="Arial" w:hAnsi="Arial" w:cs="Arial"/>
          <w:lang w:val="es-MX" w:eastAsia="es-MX"/>
        </w:rPr>
      </w:pPr>
    </w:p>
    <w:p w:rsidR="00EC02CD" w:rsidRPr="000E3FF6" w:rsidRDefault="00EC02CD" w:rsidP="00EC02CD">
      <w:pPr>
        <w:pStyle w:val="Descripcin"/>
        <w:jc w:val="center"/>
        <w:rPr>
          <w:lang w:val="es-MX" w:eastAsia="es-MX"/>
        </w:rPr>
      </w:pPr>
      <w:bookmarkStart w:id="6" w:name="_Toc486933199"/>
      <w:r w:rsidRPr="000E3FF6">
        <w:rPr>
          <w:lang w:val="es-MX"/>
        </w:rPr>
        <w:t xml:space="preserve">Tabla </w:t>
      </w:r>
      <w:r w:rsidR="000E69F5" w:rsidRPr="000E3FF6">
        <w:rPr>
          <w:lang w:val="es-MX"/>
        </w:rPr>
        <w:fldChar w:fldCharType="begin"/>
      </w:r>
      <w:r w:rsidRPr="000E3FF6">
        <w:rPr>
          <w:lang w:val="es-MX"/>
        </w:rPr>
        <w:instrText xml:space="preserve"> SEQ Tabla \* ARABIC </w:instrText>
      </w:r>
      <w:r w:rsidR="000E69F5" w:rsidRPr="000E3FF6">
        <w:rPr>
          <w:lang w:val="es-MX"/>
        </w:rPr>
        <w:fldChar w:fldCharType="separate"/>
      </w:r>
      <w:r w:rsidR="005047B2">
        <w:rPr>
          <w:noProof/>
          <w:lang w:val="es-MX"/>
        </w:rPr>
        <w:t>4</w:t>
      </w:r>
      <w:r w:rsidR="000E69F5" w:rsidRPr="000E3FF6">
        <w:rPr>
          <w:lang w:val="es-MX"/>
        </w:rPr>
        <w:fldChar w:fldCharType="end"/>
      </w:r>
      <w:r w:rsidRPr="000E3FF6">
        <w:rPr>
          <w:lang w:val="es-MX"/>
        </w:rPr>
        <w:t xml:space="preserve">. </w:t>
      </w:r>
      <w:r w:rsidR="008E4AA5" w:rsidRPr="000E3FF6">
        <w:rPr>
          <w:lang w:val="es-MX"/>
        </w:rPr>
        <w:t>Alineación PND 2013-2018, PSE 2013-2018 y PED 2014-2019</w:t>
      </w:r>
      <w:bookmarkEnd w:id="6"/>
    </w:p>
    <w:tbl>
      <w:tblPr>
        <w:tblStyle w:val="Tablaconcuadrcula"/>
        <w:tblW w:w="10161"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171"/>
        <w:gridCol w:w="3277"/>
        <w:gridCol w:w="3713"/>
      </w:tblGrid>
      <w:tr w:rsidR="009E4A8C" w:rsidRPr="000E3FF6" w:rsidTr="001B5966">
        <w:trPr>
          <w:trHeight w:val="992"/>
          <w:jc w:val="center"/>
        </w:trPr>
        <w:tc>
          <w:tcPr>
            <w:tcW w:w="3171" w:type="dxa"/>
            <w:shd w:val="clear" w:color="auto" w:fill="C2D69B" w:themeFill="accent3" w:themeFillTint="99"/>
            <w:vAlign w:val="center"/>
          </w:tcPr>
          <w:p w:rsidR="009E4A8C" w:rsidRPr="000E3FF6" w:rsidRDefault="009E4A8C" w:rsidP="009E4A8C">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Plan Nacional de Desarrollo (PND) 2013-2018</w:t>
            </w:r>
          </w:p>
        </w:tc>
        <w:tc>
          <w:tcPr>
            <w:tcW w:w="3277" w:type="dxa"/>
            <w:shd w:val="clear" w:color="auto" w:fill="C2D69B" w:themeFill="accent3" w:themeFillTint="99"/>
            <w:vAlign w:val="center"/>
          </w:tcPr>
          <w:p w:rsidR="009E4A8C" w:rsidRPr="000E3FF6" w:rsidRDefault="009E4A8C" w:rsidP="009E4A8C">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Programa Sectorial de Educación</w:t>
            </w:r>
          </w:p>
          <w:p w:rsidR="009E4A8C" w:rsidRPr="000E3FF6" w:rsidRDefault="009E4A8C" w:rsidP="009E4A8C">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2013-2018</w:t>
            </w:r>
          </w:p>
        </w:tc>
        <w:tc>
          <w:tcPr>
            <w:tcW w:w="3713" w:type="dxa"/>
            <w:shd w:val="clear" w:color="auto" w:fill="C2D69B" w:themeFill="accent3" w:themeFillTint="99"/>
            <w:vAlign w:val="center"/>
          </w:tcPr>
          <w:p w:rsidR="009E4A8C" w:rsidRPr="000E3FF6" w:rsidRDefault="009E4A8C" w:rsidP="009E4A8C">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Plan Estatal de Desarrollo de Baja California (PED)</w:t>
            </w:r>
          </w:p>
          <w:p w:rsidR="009E4A8C" w:rsidRPr="000E3FF6" w:rsidRDefault="009E4A8C" w:rsidP="009E4A8C">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2014-2019</w:t>
            </w:r>
          </w:p>
        </w:tc>
      </w:tr>
      <w:tr w:rsidR="009E4A8C" w:rsidRPr="000E3FF6" w:rsidTr="001B5966">
        <w:trPr>
          <w:trHeight w:val="978"/>
          <w:jc w:val="center"/>
        </w:trPr>
        <w:tc>
          <w:tcPr>
            <w:tcW w:w="3171" w:type="dxa"/>
            <w:vAlign w:val="center"/>
          </w:tcPr>
          <w:p w:rsidR="009E4A8C" w:rsidRPr="000E3FF6" w:rsidRDefault="009E4A8C" w:rsidP="009E4A8C">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META III. México con Educación de Calidad.</w:t>
            </w:r>
          </w:p>
        </w:tc>
        <w:tc>
          <w:tcPr>
            <w:tcW w:w="3277" w:type="dxa"/>
            <w:vAlign w:val="center"/>
          </w:tcPr>
          <w:p w:rsidR="009E4A8C" w:rsidRPr="000E3FF6" w:rsidRDefault="009E4A8C" w:rsidP="009E4A8C">
            <w:pPr>
              <w:pStyle w:val="Prrafodelista"/>
              <w:autoSpaceDE w:val="0"/>
              <w:autoSpaceDN w:val="0"/>
              <w:adjustRightInd w:val="0"/>
              <w:ind w:left="0"/>
              <w:jc w:val="center"/>
              <w:rPr>
                <w:rFonts w:ascii="Arial" w:hAnsi="Arial" w:cs="Arial"/>
                <w:lang w:val="es-MX" w:eastAsia="es-MX"/>
              </w:rPr>
            </w:pPr>
          </w:p>
        </w:tc>
        <w:tc>
          <w:tcPr>
            <w:tcW w:w="3713" w:type="dxa"/>
            <w:vAlign w:val="center"/>
          </w:tcPr>
          <w:p w:rsidR="009E4A8C" w:rsidRPr="000E3FF6" w:rsidRDefault="009E4A8C" w:rsidP="009E4A8C">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Educación para la Vida</w:t>
            </w:r>
          </w:p>
        </w:tc>
      </w:tr>
      <w:tr w:rsidR="009E4A8C" w:rsidRPr="000E3FF6" w:rsidTr="001B5966">
        <w:trPr>
          <w:trHeight w:val="3104"/>
          <w:jc w:val="center"/>
        </w:trPr>
        <w:tc>
          <w:tcPr>
            <w:tcW w:w="3171" w:type="dxa"/>
            <w:vAlign w:val="center"/>
          </w:tcPr>
          <w:p w:rsidR="009E4A8C" w:rsidRPr="000E3FF6" w:rsidRDefault="009E4A8C" w:rsidP="009E4A8C">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Objetivo:</w:t>
            </w:r>
          </w:p>
          <w:p w:rsidR="009E4A8C" w:rsidRPr="000E3FF6" w:rsidRDefault="009E4A8C" w:rsidP="009E4A8C">
            <w:pPr>
              <w:pStyle w:val="Prrafodelista"/>
              <w:autoSpaceDE w:val="0"/>
              <w:autoSpaceDN w:val="0"/>
              <w:adjustRightInd w:val="0"/>
              <w:ind w:left="0"/>
              <w:jc w:val="center"/>
              <w:rPr>
                <w:rFonts w:ascii="Arial" w:hAnsi="Arial" w:cs="Arial"/>
                <w:lang w:val="es-MX" w:eastAsia="es-MX"/>
              </w:rPr>
            </w:pPr>
            <w:r w:rsidRPr="000E3FF6">
              <w:rPr>
                <w:rFonts w:ascii="Arial" w:hAnsi="Arial" w:cs="Arial"/>
                <w:lang w:val="es-MX" w:eastAsia="es-MX"/>
              </w:rPr>
              <w:t>3.2 Garantizar la inclusión y la equipada en el Sistema Educativo.</w:t>
            </w:r>
          </w:p>
        </w:tc>
        <w:tc>
          <w:tcPr>
            <w:tcW w:w="3277" w:type="dxa"/>
            <w:vAlign w:val="center"/>
          </w:tcPr>
          <w:p w:rsidR="009E4A8C" w:rsidRPr="000E3FF6" w:rsidRDefault="009E4A8C" w:rsidP="009E4A8C">
            <w:pPr>
              <w:jc w:val="center"/>
              <w:rPr>
                <w:rFonts w:ascii="Arial" w:eastAsiaTheme="minorEastAsia" w:hAnsi="Arial" w:cs="Arial"/>
                <w:bCs/>
                <w:sz w:val="24"/>
                <w:szCs w:val="24"/>
                <w:lang w:eastAsia="es-ES"/>
              </w:rPr>
            </w:pPr>
            <w:r w:rsidRPr="000E3FF6">
              <w:rPr>
                <w:rFonts w:ascii="Arial" w:eastAsiaTheme="minorEastAsia" w:hAnsi="Arial" w:cs="Arial"/>
                <w:b/>
                <w:bCs/>
                <w:sz w:val="24"/>
                <w:szCs w:val="24"/>
                <w:lang w:eastAsia="es-ES"/>
              </w:rPr>
              <w:t xml:space="preserve">Objetivo 3. </w:t>
            </w:r>
            <w:r w:rsidRPr="000E3FF6">
              <w:rPr>
                <w:rFonts w:ascii="Arial" w:eastAsiaTheme="minorEastAsia" w:hAnsi="Arial" w:cs="Arial"/>
                <w:bCs/>
                <w:sz w:val="24"/>
                <w:szCs w:val="24"/>
                <w:lang w:eastAsia="es-ES"/>
              </w:rPr>
              <w:t xml:space="preserve">Asegurar mayor cobertura, </w:t>
            </w:r>
            <w:proofErr w:type="spellStart"/>
            <w:r w:rsidRPr="000E3FF6">
              <w:rPr>
                <w:rFonts w:ascii="Arial" w:eastAsiaTheme="minorEastAsia" w:hAnsi="Arial" w:cs="Arial"/>
                <w:bCs/>
                <w:sz w:val="24"/>
                <w:szCs w:val="24"/>
                <w:lang w:eastAsia="es-ES"/>
              </w:rPr>
              <w:t>inclusión</w:t>
            </w:r>
            <w:proofErr w:type="spellEnd"/>
            <w:r w:rsidRPr="000E3FF6">
              <w:rPr>
                <w:rFonts w:ascii="Arial" w:eastAsiaTheme="minorEastAsia" w:hAnsi="Arial" w:cs="Arial"/>
                <w:bCs/>
                <w:sz w:val="24"/>
                <w:szCs w:val="24"/>
                <w:lang w:eastAsia="es-ES"/>
              </w:rPr>
              <w:t xml:space="preserve"> y equidad educativa entre todos los grupos de la </w:t>
            </w:r>
            <w:proofErr w:type="spellStart"/>
            <w:r w:rsidRPr="000E3FF6">
              <w:rPr>
                <w:rFonts w:ascii="Arial" w:eastAsiaTheme="minorEastAsia" w:hAnsi="Arial" w:cs="Arial"/>
                <w:bCs/>
                <w:sz w:val="24"/>
                <w:szCs w:val="24"/>
                <w:lang w:eastAsia="es-ES"/>
              </w:rPr>
              <w:t>población</w:t>
            </w:r>
            <w:proofErr w:type="spellEnd"/>
            <w:r w:rsidRPr="000E3FF6">
              <w:rPr>
                <w:rFonts w:ascii="Arial" w:eastAsiaTheme="minorEastAsia" w:hAnsi="Arial" w:cs="Arial"/>
                <w:bCs/>
                <w:sz w:val="24"/>
                <w:szCs w:val="24"/>
                <w:lang w:eastAsia="es-ES"/>
              </w:rPr>
              <w:t xml:space="preserve"> para la </w:t>
            </w:r>
            <w:proofErr w:type="spellStart"/>
            <w:r w:rsidRPr="000E3FF6">
              <w:rPr>
                <w:rFonts w:ascii="Arial" w:eastAsiaTheme="minorEastAsia" w:hAnsi="Arial" w:cs="Arial"/>
                <w:bCs/>
                <w:sz w:val="24"/>
                <w:szCs w:val="24"/>
                <w:lang w:eastAsia="es-ES"/>
              </w:rPr>
              <w:t>construcción</w:t>
            </w:r>
            <w:proofErr w:type="spellEnd"/>
            <w:r w:rsidRPr="000E3FF6">
              <w:rPr>
                <w:rFonts w:ascii="Arial" w:eastAsiaTheme="minorEastAsia" w:hAnsi="Arial" w:cs="Arial"/>
                <w:bCs/>
                <w:sz w:val="24"/>
                <w:szCs w:val="24"/>
                <w:lang w:eastAsia="es-ES"/>
              </w:rPr>
              <w:t xml:space="preserve"> de una sociedad </w:t>
            </w:r>
            <w:proofErr w:type="spellStart"/>
            <w:r w:rsidRPr="000E3FF6">
              <w:rPr>
                <w:rFonts w:ascii="Arial" w:eastAsiaTheme="minorEastAsia" w:hAnsi="Arial" w:cs="Arial"/>
                <w:bCs/>
                <w:sz w:val="24"/>
                <w:szCs w:val="24"/>
                <w:lang w:eastAsia="es-ES"/>
              </w:rPr>
              <w:t>más</w:t>
            </w:r>
            <w:proofErr w:type="spellEnd"/>
            <w:r w:rsidRPr="000E3FF6">
              <w:rPr>
                <w:rFonts w:ascii="Arial" w:eastAsiaTheme="minorEastAsia" w:hAnsi="Arial" w:cs="Arial"/>
                <w:bCs/>
                <w:sz w:val="24"/>
                <w:szCs w:val="24"/>
                <w:lang w:eastAsia="es-ES"/>
              </w:rPr>
              <w:t xml:space="preserve"> justa.</w:t>
            </w:r>
          </w:p>
        </w:tc>
        <w:tc>
          <w:tcPr>
            <w:tcW w:w="3713" w:type="dxa"/>
            <w:vAlign w:val="center"/>
          </w:tcPr>
          <w:p w:rsidR="009E4A8C" w:rsidRPr="000E3FF6" w:rsidRDefault="009E4A8C" w:rsidP="009E4A8C">
            <w:pPr>
              <w:jc w:val="center"/>
              <w:rPr>
                <w:rFonts w:ascii="Arial" w:hAnsi="Arial" w:cs="Arial"/>
                <w:b/>
                <w:sz w:val="24"/>
                <w:szCs w:val="24"/>
              </w:rPr>
            </w:pPr>
            <w:r w:rsidRPr="000E3FF6">
              <w:rPr>
                <w:rFonts w:ascii="Arial" w:hAnsi="Arial" w:cs="Arial"/>
                <w:b/>
                <w:sz w:val="24"/>
                <w:szCs w:val="24"/>
              </w:rPr>
              <w:t>4.1 Educación Básica.</w:t>
            </w:r>
          </w:p>
          <w:p w:rsidR="009E4A8C" w:rsidRPr="000E3FF6" w:rsidRDefault="009E4A8C" w:rsidP="009E4A8C">
            <w:pPr>
              <w:pStyle w:val="Default"/>
              <w:jc w:val="center"/>
              <w:rPr>
                <w:rFonts w:ascii="Arial" w:hAnsi="Arial" w:cs="Arial"/>
                <w:b/>
                <w:lang w:val="es-MX"/>
              </w:rPr>
            </w:pPr>
            <w:r w:rsidRPr="000E3FF6">
              <w:rPr>
                <w:rFonts w:ascii="Arial" w:hAnsi="Arial" w:cs="Arial"/>
                <w:b/>
                <w:lang w:val="es-MX"/>
              </w:rPr>
              <w:t>Objetivo</w:t>
            </w:r>
          </w:p>
          <w:p w:rsidR="009E4A8C" w:rsidRPr="000E3FF6" w:rsidRDefault="009E4A8C" w:rsidP="009E4A8C">
            <w:pPr>
              <w:jc w:val="center"/>
              <w:rPr>
                <w:rFonts w:ascii="Arial" w:hAnsi="Arial" w:cs="Arial"/>
                <w:sz w:val="24"/>
                <w:szCs w:val="24"/>
              </w:rPr>
            </w:pPr>
            <w:r w:rsidRPr="000E3FF6">
              <w:rPr>
                <w:rFonts w:ascii="Arial" w:hAnsi="Arial" w:cs="Arial"/>
                <w:sz w:val="24"/>
                <w:szCs w:val="24"/>
              </w:rPr>
              <w:t>Elevar la calidad y el logro educativo mediante una educación integral, garantizando la inclusión y equidad educativa entre todos los grupos de la población.</w:t>
            </w:r>
          </w:p>
        </w:tc>
      </w:tr>
      <w:tr w:rsidR="009E4A8C" w:rsidRPr="000E3FF6" w:rsidTr="001B5966">
        <w:trPr>
          <w:trHeight w:val="5346"/>
          <w:jc w:val="center"/>
        </w:trPr>
        <w:tc>
          <w:tcPr>
            <w:tcW w:w="3171" w:type="dxa"/>
            <w:vAlign w:val="center"/>
          </w:tcPr>
          <w:p w:rsidR="009E4A8C" w:rsidRPr="000E3FF6" w:rsidRDefault="009E4A8C" w:rsidP="009E4A8C">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Estrategia:</w:t>
            </w:r>
          </w:p>
          <w:p w:rsidR="009E4A8C" w:rsidRPr="000E3FF6" w:rsidRDefault="009E4A8C" w:rsidP="009E4A8C">
            <w:pPr>
              <w:pStyle w:val="Prrafodelista"/>
              <w:autoSpaceDE w:val="0"/>
              <w:autoSpaceDN w:val="0"/>
              <w:adjustRightInd w:val="0"/>
              <w:ind w:left="0"/>
              <w:jc w:val="center"/>
              <w:rPr>
                <w:rFonts w:ascii="Arial" w:hAnsi="Arial" w:cs="Arial"/>
                <w:lang w:val="es-MX" w:eastAsia="es-MX"/>
              </w:rPr>
            </w:pPr>
            <w:r w:rsidRPr="000E3FF6">
              <w:rPr>
                <w:rFonts w:ascii="Arial" w:hAnsi="Arial" w:cs="Arial"/>
                <w:lang w:val="es-MX" w:eastAsia="es-MX"/>
              </w:rPr>
              <w:t>Ampliar los apoyos a niños y jóvenes en situación de desventaja o vulnerabilidad.</w:t>
            </w:r>
          </w:p>
          <w:p w:rsidR="009E4A8C" w:rsidRPr="000E3FF6" w:rsidRDefault="009E4A8C" w:rsidP="009E4A8C">
            <w:pPr>
              <w:pStyle w:val="Prrafodelista"/>
              <w:autoSpaceDE w:val="0"/>
              <w:autoSpaceDN w:val="0"/>
              <w:adjustRightInd w:val="0"/>
              <w:ind w:left="0"/>
              <w:jc w:val="center"/>
              <w:rPr>
                <w:rFonts w:ascii="Arial" w:hAnsi="Arial" w:cs="Arial"/>
                <w:lang w:val="es-MX" w:eastAsia="es-MX"/>
              </w:rPr>
            </w:pPr>
          </w:p>
          <w:p w:rsidR="009E4A8C" w:rsidRPr="000E3FF6" w:rsidRDefault="009E4A8C" w:rsidP="009E4A8C">
            <w:pPr>
              <w:pStyle w:val="Prrafodelista"/>
              <w:autoSpaceDE w:val="0"/>
              <w:autoSpaceDN w:val="0"/>
              <w:adjustRightInd w:val="0"/>
              <w:ind w:left="0"/>
              <w:jc w:val="center"/>
              <w:rPr>
                <w:rFonts w:ascii="Arial" w:hAnsi="Arial" w:cs="Arial"/>
                <w:b/>
                <w:u w:val="single"/>
                <w:lang w:val="es-MX" w:eastAsia="es-MX"/>
              </w:rPr>
            </w:pPr>
            <w:r w:rsidRPr="000E3FF6">
              <w:rPr>
                <w:rFonts w:ascii="Arial" w:hAnsi="Arial" w:cs="Arial"/>
                <w:b/>
                <w:u w:val="single"/>
                <w:lang w:val="es-MX" w:eastAsia="es-MX"/>
              </w:rPr>
              <w:t>Línea de acción:</w:t>
            </w:r>
          </w:p>
          <w:p w:rsidR="009E4A8C" w:rsidRPr="000E3FF6" w:rsidRDefault="009E4A8C" w:rsidP="009E4A8C">
            <w:pPr>
              <w:pStyle w:val="Prrafodelista"/>
              <w:autoSpaceDE w:val="0"/>
              <w:autoSpaceDN w:val="0"/>
              <w:adjustRightInd w:val="0"/>
              <w:ind w:left="0"/>
              <w:jc w:val="center"/>
              <w:rPr>
                <w:rFonts w:ascii="Arial" w:hAnsi="Arial" w:cs="Arial"/>
                <w:lang w:val="es-MX" w:eastAsia="es-MX"/>
              </w:rPr>
            </w:pPr>
            <w:r w:rsidRPr="000E3FF6">
              <w:rPr>
                <w:rFonts w:ascii="Arial" w:hAnsi="Arial" w:cs="Arial"/>
                <w:lang w:val="es-MX" w:eastAsia="es-MX"/>
              </w:rPr>
              <w:t>Aumentar la proporción de jóvenes en situación de desventaja que transitan de la secundaria a la educación media superior y de ésta a nivel superior, con el apoyo de los programas de becas.</w:t>
            </w:r>
          </w:p>
        </w:tc>
        <w:tc>
          <w:tcPr>
            <w:tcW w:w="3277" w:type="dxa"/>
            <w:vAlign w:val="center"/>
          </w:tcPr>
          <w:p w:rsidR="009E4A8C" w:rsidRPr="000E3FF6" w:rsidRDefault="009E4A8C" w:rsidP="009E4A8C">
            <w:pPr>
              <w:jc w:val="center"/>
              <w:rPr>
                <w:rFonts w:ascii="Arial" w:eastAsiaTheme="minorEastAsia" w:hAnsi="Arial" w:cs="Arial"/>
                <w:b/>
                <w:bCs/>
                <w:sz w:val="24"/>
                <w:szCs w:val="24"/>
                <w:lang w:eastAsia="es-ES"/>
              </w:rPr>
            </w:pPr>
            <w:r w:rsidRPr="000E3FF6">
              <w:rPr>
                <w:rFonts w:ascii="Arial" w:eastAsiaTheme="minorEastAsia" w:hAnsi="Arial" w:cs="Arial"/>
                <w:b/>
                <w:bCs/>
                <w:sz w:val="24"/>
                <w:szCs w:val="24"/>
                <w:lang w:eastAsia="es-ES"/>
              </w:rPr>
              <w:t>Estrategia:</w:t>
            </w:r>
          </w:p>
          <w:p w:rsidR="009E4A8C" w:rsidRPr="000E3FF6" w:rsidRDefault="009E4A8C" w:rsidP="009E4A8C">
            <w:pPr>
              <w:jc w:val="center"/>
              <w:rPr>
                <w:rFonts w:ascii="Arial" w:eastAsiaTheme="minorEastAsia" w:hAnsi="Arial" w:cs="Arial"/>
                <w:sz w:val="24"/>
                <w:szCs w:val="24"/>
                <w:lang w:eastAsia="es-ES"/>
              </w:rPr>
            </w:pPr>
            <w:r w:rsidRPr="000E3FF6">
              <w:rPr>
                <w:rFonts w:ascii="Arial" w:eastAsiaTheme="minorEastAsia" w:hAnsi="Arial" w:cs="Arial"/>
                <w:bCs/>
                <w:sz w:val="24"/>
                <w:szCs w:val="24"/>
                <w:lang w:eastAsia="es-ES"/>
              </w:rPr>
              <w:t xml:space="preserve">3.2. Impulsar nuevas acciones educativas para prevenir y disminuir el abandono escolar en la </w:t>
            </w:r>
            <w:proofErr w:type="spellStart"/>
            <w:r w:rsidRPr="000E3FF6">
              <w:rPr>
                <w:rFonts w:ascii="Arial" w:eastAsiaTheme="minorEastAsia" w:hAnsi="Arial" w:cs="Arial"/>
                <w:bCs/>
                <w:sz w:val="24"/>
                <w:szCs w:val="24"/>
                <w:lang w:eastAsia="es-ES"/>
              </w:rPr>
              <w:t>educación</w:t>
            </w:r>
            <w:proofErr w:type="spellEnd"/>
            <w:r w:rsidRPr="000E3FF6">
              <w:rPr>
                <w:rFonts w:ascii="Arial" w:eastAsiaTheme="minorEastAsia" w:hAnsi="Arial" w:cs="Arial"/>
                <w:bCs/>
                <w:sz w:val="24"/>
                <w:szCs w:val="24"/>
                <w:lang w:eastAsia="es-ES"/>
              </w:rPr>
              <w:t xml:space="preserve"> media superior y superior.</w:t>
            </w:r>
          </w:p>
          <w:p w:rsidR="009E4A8C" w:rsidRPr="000E3FF6" w:rsidRDefault="009E4A8C" w:rsidP="009E4A8C">
            <w:pPr>
              <w:jc w:val="center"/>
              <w:rPr>
                <w:rFonts w:ascii="Arial" w:eastAsiaTheme="minorEastAsia" w:hAnsi="Arial" w:cs="Arial"/>
                <w:sz w:val="24"/>
                <w:szCs w:val="24"/>
                <w:lang w:eastAsia="es-ES"/>
              </w:rPr>
            </w:pPr>
          </w:p>
          <w:p w:rsidR="009E4A8C" w:rsidRPr="000E3FF6" w:rsidRDefault="009E4A8C" w:rsidP="009E4A8C">
            <w:pPr>
              <w:pStyle w:val="NormalWeb"/>
              <w:spacing w:before="0" w:beforeAutospacing="0" w:after="0" w:afterAutospacing="0"/>
              <w:jc w:val="center"/>
              <w:rPr>
                <w:rFonts w:ascii="Arial" w:hAnsi="Arial" w:cs="Arial"/>
                <w:bCs/>
                <w:color w:val="000000" w:themeColor="text1"/>
                <w:u w:val="single"/>
              </w:rPr>
            </w:pPr>
            <w:proofErr w:type="spellStart"/>
            <w:r w:rsidRPr="000E3FF6">
              <w:rPr>
                <w:rFonts w:ascii="Arial" w:hAnsi="Arial" w:cs="Arial"/>
                <w:bCs/>
                <w:color w:val="000000" w:themeColor="text1"/>
                <w:u w:val="single"/>
              </w:rPr>
              <w:t>Linea</w:t>
            </w:r>
            <w:proofErr w:type="spellEnd"/>
            <w:r w:rsidRPr="000E3FF6">
              <w:rPr>
                <w:rFonts w:ascii="Arial" w:hAnsi="Arial" w:cs="Arial"/>
                <w:bCs/>
                <w:color w:val="000000" w:themeColor="text1"/>
                <w:u w:val="single"/>
              </w:rPr>
              <w:t xml:space="preserve"> de acción:</w:t>
            </w:r>
          </w:p>
          <w:p w:rsidR="009E4A8C" w:rsidRPr="000E3FF6" w:rsidRDefault="009E4A8C" w:rsidP="009E4A8C">
            <w:pPr>
              <w:jc w:val="center"/>
              <w:rPr>
                <w:rFonts w:ascii="Arial" w:eastAsiaTheme="minorEastAsia" w:hAnsi="Arial" w:cs="Arial"/>
                <w:color w:val="000000" w:themeColor="text1"/>
                <w:sz w:val="24"/>
                <w:szCs w:val="24"/>
                <w:lang w:eastAsia="es-ES"/>
              </w:rPr>
            </w:pPr>
            <w:r w:rsidRPr="000E3FF6">
              <w:rPr>
                <w:rFonts w:ascii="Arial" w:eastAsiaTheme="minorEastAsia" w:hAnsi="Arial" w:cs="Arial"/>
                <w:color w:val="000000" w:themeColor="text1"/>
                <w:sz w:val="24"/>
                <w:szCs w:val="24"/>
                <w:lang w:eastAsia="es-ES"/>
              </w:rPr>
              <w:t xml:space="preserve">3.2.5.  Fortalecer las modalidades de becas y otros </w:t>
            </w:r>
            <w:proofErr w:type="spellStart"/>
            <w:r w:rsidRPr="000E3FF6">
              <w:rPr>
                <w:rFonts w:ascii="Arial" w:eastAsiaTheme="minorEastAsia" w:hAnsi="Arial" w:cs="Arial"/>
                <w:color w:val="000000" w:themeColor="text1"/>
                <w:sz w:val="24"/>
                <w:szCs w:val="24"/>
                <w:lang w:eastAsia="es-ES"/>
              </w:rPr>
              <w:t>estímulos</w:t>
            </w:r>
            <w:proofErr w:type="spellEnd"/>
            <w:r w:rsidRPr="000E3FF6">
              <w:rPr>
                <w:rFonts w:ascii="Arial" w:eastAsiaTheme="minorEastAsia" w:hAnsi="Arial" w:cs="Arial"/>
                <w:color w:val="000000" w:themeColor="text1"/>
                <w:sz w:val="24"/>
                <w:szCs w:val="24"/>
                <w:lang w:eastAsia="es-ES"/>
              </w:rPr>
              <w:t xml:space="preserve"> dirigidos a favorecer la </w:t>
            </w:r>
            <w:proofErr w:type="spellStart"/>
            <w:r w:rsidRPr="000E3FF6">
              <w:rPr>
                <w:rFonts w:ascii="Arial" w:eastAsiaTheme="minorEastAsia" w:hAnsi="Arial" w:cs="Arial"/>
                <w:color w:val="000000" w:themeColor="text1"/>
                <w:sz w:val="24"/>
                <w:szCs w:val="24"/>
                <w:lang w:eastAsia="es-ES"/>
              </w:rPr>
              <w:t>retención</w:t>
            </w:r>
            <w:proofErr w:type="spellEnd"/>
            <w:r w:rsidRPr="000E3FF6">
              <w:rPr>
                <w:rFonts w:ascii="Arial" w:eastAsiaTheme="minorEastAsia" w:hAnsi="Arial" w:cs="Arial"/>
                <w:color w:val="000000" w:themeColor="text1"/>
                <w:sz w:val="24"/>
                <w:szCs w:val="24"/>
                <w:lang w:eastAsia="es-ES"/>
              </w:rPr>
              <w:t xml:space="preserve"> de los </w:t>
            </w:r>
            <w:proofErr w:type="spellStart"/>
            <w:r w:rsidRPr="000E3FF6">
              <w:rPr>
                <w:rFonts w:ascii="Arial" w:eastAsiaTheme="minorEastAsia" w:hAnsi="Arial" w:cs="Arial"/>
                <w:color w:val="000000" w:themeColor="text1"/>
                <w:sz w:val="24"/>
                <w:szCs w:val="24"/>
                <w:lang w:eastAsia="es-ES"/>
              </w:rPr>
              <w:t>jóvenes</w:t>
            </w:r>
            <w:proofErr w:type="spellEnd"/>
            <w:r w:rsidRPr="000E3FF6">
              <w:rPr>
                <w:rFonts w:ascii="Arial" w:eastAsiaTheme="minorEastAsia" w:hAnsi="Arial" w:cs="Arial"/>
                <w:color w:val="000000" w:themeColor="text1"/>
                <w:sz w:val="24"/>
                <w:szCs w:val="24"/>
                <w:lang w:eastAsia="es-ES"/>
              </w:rPr>
              <w:t xml:space="preserve"> en riesgo de abandono escolar.</w:t>
            </w:r>
          </w:p>
        </w:tc>
        <w:tc>
          <w:tcPr>
            <w:tcW w:w="3713" w:type="dxa"/>
            <w:vAlign w:val="center"/>
          </w:tcPr>
          <w:p w:rsidR="009E4A8C" w:rsidRPr="000E3FF6" w:rsidRDefault="009E4A8C" w:rsidP="009E4A8C">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4.1.1 Cobertura con equidad educativa.</w:t>
            </w:r>
          </w:p>
          <w:p w:rsidR="009E4A8C" w:rsidRPr="000E3FF6" w:rsidRDefault="009E4A8C" w:rsidP="009E4A8C">
            <w:pPr>
              <w:pStyle w:val="Prrafodelista"/>
              <w:autoSpaceDE w:val="0"/>
              <w:autoSpaceDN w:val="0"/>
              <w:adjustRightInd w:val="0"/>
              <w:ind w:left="0"/>
              <w:jc w:val="center"/>
              <w:rPr>
                <w:rFonts w:ascii="Arial" w:hAnsi="Arial" w:cs="Arial"/>
                <w:b/>
                <w:lang w:val="es-MX" w:eastAsia="es-MX"/>
              </w:rPr>
            </w:pPr>
          </w:p>
          <w:p w:rsidR="009E4A8C" w:rsidRPr="000E3FF6" w:rsidRDefault="009E4A8C" w:rsidP="009E4A8C">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Estrategia:</w:t>
            </w:r>
          </w:p>
          <w:p w:rsidR="009E4A8C" w:rsidRPr="000E3FF6" w:rsidRDefault="009E4A8C" w:rsidP="009E4A8C">
            <w:pPr>
              <w:pStyle w:val="Prrafodelista"/>
              <w:autoSpaceDE w:val="0"/>
              <w:autoSpaceDN w:val="0"/>
              <w:adjustRightInd w:val="0"/>
              <w:ind w:left="0"/>
              <w:jc w:val="center"/>
              <w:rPr>
                <w:rFonts w:ascii="Arial" w:hAnsi="Arial" w:cs="Arial"/>
                <w:lang w:val="es-MX" w:eastAsia="es-MX"/>
              </w:rPr>
            </w:pPr>
            <w:r w:rsidRPr="000E3FF6">
              <w:rPr>
                <w:rFonts w:ascii="Arial" w:hAnsi="Arial" w:cs="Arial"/>
                <w:lang w:val="es-MX" w:eastAsia="es-MX"/>
              </w:rPr>
              <w:t>4.1.1.5 Impulsar las oportunidades de acceso y permanencia con apoyos preventivos, asistenciales y compensatorios especialmente hacia grupos y zonas vulnerables a través de la ampliación de cobertura con programas de impacto social.</w:t>
            </w:r>
          </w:p>
        </w:tc>
      </w:tr>
    </w:tbl>
    <w:p w:rsidR="009E4A8C" w:rsidRPr="000E3FF6" w:rsidRDefault="009E4A8C" w:rsidP="002D6728">
      <w:pPr>
        <w:autoSpaceDE w:val="0"/>
        <w:autoSpaceDN w:val="0"/>
        <w:adjustRightInd w:val="0"/>
        <w:spacing w:after="0" w:line="240" w:lineRule="auto"/>
        <w:ind w:left="-426" w:right="-138"/>
        <w:jc w:val="both"/>
        <w:rPr>
          <w:rFonts w:ascii="Arial" w:hAnsi="Arial" w:cs="Arial"/>
          <w:sz w:val="24"/>
          <w:szCs w:val="24"/>
          <w:lang w:eastAsia="es-MX"/>
        </w:rPr>
      </w:pPr>
      <w:r w:rsidRPr="000E3FF6">
        <w:rPr>
          <w:rFonts w:ascii="Arial" w:hAnsi="Arial" w:cs="Arial"/>
          <w:sz w:val="24"/>
          <w:szCs w:val="24"/>
          <w:lang w:eastAsia="es-MX"/>
        </w:rPr>
        <w:t>Fuente: Elaboración propia con base en los datos del PND 2013-2018, PSE 2013-2018 y PED 2014-2019.</w:t>
      </w:r>
    </w:p>
    <w:p w:rsidR="00062C73" w:rsidRPr="000E3FF6" w:rsidRDefault="00062C73" w:rsidP="009E4A8C">
      <w:pPr>
        <w:pStyle w:val="Prrafodelista"/>
        <w:autoSpaceDE w:val="0"/>
        <w:autoSpaceDN w:val="0"/>
        <w:adjustRightInd w:val="0"/>
        <w:ind w:left="0"/>
        <w:jc w:val="both"/>
        <w:rPr>
          <w:rFonts w:ascii="Arial" w:hAnsi="Arial" w:cs="Arial"/>
          <w:lang w:val="es-MX" w:eastAsia="es-MX"/>
        </w:rPr>
      </w:pPr>
    </w:p>
    <w:p w:rsidR="0058115C" w:rsidRPr="000E3FF6" w:rsidRDefault="0058115C" w:rsidP="009E4A8C">
      <w:pPr>
        <w:pStyle w:val="Prrafodelista"/>
        <w:autoSpaceDE w:val="0"/>
        <w:autoSpaceDN w:val="0"/>
        <w:adjustRightInd w:val="0"/>
        <w:spacing w:line="360" w:lineRule="auto"/>
        <w:ind w:left="0"/>
        <w:contextualSpacing w:val="0"/>
        <w:jc w:val="both"/>
        <w:rPr>
          <w:rFonts w:ascii="Arial" w:hAnsi="Arial" w:cs="Arial"/>
          <w:lang w:val="es-MX"/>
        </w:rPr>
      </w:pPr>
    </w:p>
    <w:p w:rsidR="0058115C" w:rsidRPr="000E3FF6" w:rsidRDefault="009E4A8C" w:rsidP="009E4A8C">
      <w:pPr>
        <w:pStyle w:val="Prrafodelista"/>
        <w:autoSpaceDE w:val="0"/>
        <w:autoSpaceDN w:val="0"/>
        <w:adjustRightInd w:val="0"/>
        <w:spacing w:line="360" w:lineRule="auto"/>
        <w:ind w:left="0"/>
        <w:contextualSpacing w:val="0"/>
        <w:jc w:val="both"/>
        <w:rPr>
          <w:rFonts w:ascii="Arial" w:hAnsi="Arial" w:cs="Arial"/>
          <w:lang w:val="es-MX"/>
        </w:rPr>
      </w:pPr>
      <w:r w:rsidRPr="000E3FF6">
        <w:rPr>
          <w:rFonts w:ascii="Arial" w:hAnsi="Arial" w:cs="Arial"/>
          <w:lang w:val="es-MX"/>
        </w:rPr>
        <w:lastRenderedPageBreak/>
        <w:t>Como se muestra en la tabla</w:t>
      </w:r>
      <w:r w:rsidR="00EC7C83" w:rsidRPr="000E3FF6">
        <w:rPr>
          <w:rFonts w:ascii="Arial" w:hAnsi="Arial" w:cs="Arial"/>
          <w:lang w:val="es-MX"/>
        </w:rPr>
        <w:t xml:space="preserve"> 4.</w:t>
      </w:r>
      <w:r w:rsidRPr="000E3FF6">
        <w:rPr>
          <w:rFonts w:ascii="Arial" w:hAnsi="Arial" w:cs="Arial"/>
          <w:lang w:val="es-MX"/>
        </w:rPr>
        <w:t xml:space="preserve">, se puede precisar que se confirma que el </w:t>
      </w:r>
      <w:r w:rsidRPr="000E3FF6">
        <w:rPr>
          <w:rFonts w:ascii="Arial" w:hAnsi="Arial" w:cs="Arial"/>
          <w:b/>
          <w:lang w:val="es-MX"/>
        </w:rPr>
        <w:t xml:space="preserve">Programa Nacional de Becas (PROMAJOVEN) </w:t>
      </w:r>
      <w:r w:rsidRPr="000E3FF6">
        <w:rPr>
          <w:rFonts w:ascii="Arial" w:hAnsi="Arial" w:cs="Arial"/>
          <w:lang w:val="es-MX"/>
        </w:rPr>
        <w:t xml:space="preserve">está alineado con el PED y el Programa de Educación de Baja California 2015-2019 el cual articula de manera sectorial las actividades de las instituciones y organismos que integran al sector educativo de manera congruente con el contenido del Plan. </w:t>
      </w:r>
    </w:p>
    <w:p w:rsidR="0058115C" w:rsidRPr="000E3FF6" w:rsidRDefault="0058115C" w:rsidP="009E4A8C">
      <w:pPr>
        <w:pStyle w:val="Prrafodelista"/>
        <w:autoSpaceDE w:val="0"/>
        <w:autoSpaceDN w:val="0"/>
        <w:adjustRightInd w:val="0"/>
        <w:spacing w:line="360" w:lineRule="auto"/>
        <w:ind w:left="0"/>
        <w:contextualSpacing w:val="0"/>
        <w:jc w:val="both"/>
        <w:rPr>
          <w:rFonts w:ascii="Arial" w:hAnsi="Arial" w:cs="Arial"/>
          <w:lang w:val="es-MX"/>
        </w:rPr>
      </w:pPr>
    </w:p>
    <w:p w:rsidR="009E4A8C" w:rsidRPr="000E3FF6" w:rsidRDefault="009E4A8C" w:rsidP="009E4A8C">
      <w:pPr>
        <w:pStyle w:val="Prrafodelista"/>
        <w:autoSpaceDE w:val="0"/>
        <w:autoSpaceDN w:val="0"/>
        <w:adjustRightInd w:val="0"/>
        <w:spacing w:line="360" w:lineRule="auto"/>
        <w:ind w:left="0"/>
        <w:contextualSpacing w:val="0"/>
        <w:jc w:val="both"/>
        <w:rPr>
          <w:rFonts w:ascii="Arial" w:hAnsi="Arial" w:cs="Arial"/>
          <w:lang w:val="es-MX"/>
        </w:rPr>
      </w:pPr>
      <w:r w:rsidRPr="000E3FF6">
        <w:rPr>
          <w:rFonts w:ascii="Arial" w:hAnsi="Arial" w:cs="Arial"/>
          <w:lang w:val="es-MX"/>
        </w:rPr>
        <w:t>Asimismo, atiende a lo señalado en la meta nacional “México con Educación de Calidad” y a las acciones transversales, contribuyendo de esta manera en la prestación de servicios educativos con calidad, equidad y pertinencia.</w:t>
      </w:r>
    </w:p>
    <w:p w:rsidR="005076CA" w:rsidRPr="00B23A21" w:rsidRDefault="005076CA" w:rsidP="00427CCC">
      <w:pPr>
        <w:autoSpaceDE w:val="0"/>
        <w:autoSpaceDN w:val="0"/>
        <w:adjustRightInd w:val="0"/>
        <w:spacing w:after="0" w:line="240" w:lineRule="auto"/>
        <w:jc w:val="both"/>
        <w:rPr>
          <w:rFonts w:ascii="Arial" w:hAnsi="Arial" w:cs="Arial"/>
          <w:b/>
          <w:snapToGrid w:val="0"/>
        </w:rPr>
      </w:pPr>
    </w:p>
    <w:p w:rsidR="00934B9B" w:rsidRPr="00B23A21" w:rsidRDefault="00934B9B" w:rsidP="00427CCC">
      <w:pPr>
        <w:rPr>
          <w:rFonts w:ascii="Arial" w:hAnsi="Arial" w:cs="Arial"/>
          <w:snapToGrid w:val="0"/>
          <w:sz w:val="24"/>
          <w:szCs w:val="20"/>
        </w:rPr>
        <w:sectPr w:rsidR="00934B9B" w:rsidRPr="00B23A21" w:rsidSect="006C3A71">
          <w:footerReference w:type="first" r:id="rId22"/>
          <w:pgSz w:w="12240" w:h="15840"/>
          <w:pgMar w:top="1134" w:right="1440" w:bottom="1440" w:left="1440" w:header="708" w:footer="708" w:gutter="0"/>
          <w:cols w:space="708"/>
          <w:titlePg/>
          <w:docGrid w:linePitch="360"/>
        </w:sectPr>
      </w:pPr>
    </w:p>
    <w:p w:rsidR="000E3FF6" w:rsidRDefault="00221961" w:rsidP="000E3FF6">
      <w:pPr>
        <w:rPr>
          <w:rFonts w:ascii="Arial" w:hAnsi="Arial" w:cs="Arial"/>
          <w:sz w:val="24"/>
          <w:szCs w:val="20"/>
        </w:rPr>
      </w:pPr>
      <w:r>
        <w:rPr>
          <w:noProof/>
          <w:lang w:eastAsia="es-MX"/>
        </w:rPr>
        <w:lastRenderedPageBreak/>
        <mc:AlternateContent>
          <mc:Choice Requires="wps">
            <w:drawing>
              <wp:anchor distT="0" distB="0" distL="114300" distR="114300" simplePos="0" relativeHeight="251671040" behindDoc="0" locked="0" layoutInCell="1" allowOverlap="1">
                <wp:simplePos x="0" y="0"/>
                <wp:positionH relativeFrom="column">
                  <wp:posOffset>-452120</wp:posOffset>
                </wp:positionH>
                <wp:positionV relativeFrom="paragraph">
                  <wp:posOffset>-148590</wp:posOffset>
                </wp:positionV>
                <wp:extent cx="6845935" cy="950595"/>
                <wp:effectExtent l="14605" t="9525" r="16510" b="20955"/>
                <wp:wrapNone/>
                <wp:docPr id="3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935" cy="95059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86C70C4" id="Rectangle 21" o:spid="_x0000_s1026" style="position:absolute;margin-left:-35.6pt;margin-top:-11.7pt;width:539.05pt;height:74.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" fillcolor="#c2d69b [1942]" strokecolor="#9bbb59 [3206]" strokeweight="1pt">
                <v:fill color2="#9bbb59 [3206]" focus="50%" type="gradient"/>
                <v:shadow on="t" color="#4e6128 [1606]" offset="1pt"/>
              </v:rect>
            </w:pict>
          </mc:Fallback>
        </mc:AlternateContent>
      </w:r>
    </w:p>
    <w:sdt>
      <w:sdtPr>
        <w:id w:val="-1260827647"/>
        <w:docPartObj>
          <w:docPartGallery w:val="Cover Pages"/>
        </w:docPartObj>
      </w:sdtPr>
      <w:sdtEndPr>
        <w:rPr>
          <w:rFonts w:ascii="Arial" w:hAnsi="Arial" w:cs="Arial"/>
          <w:sz w:val="24"/>
          <w:szCs w:val="20"/>
        </w:rPr>
      </w:sdtEndPr>
      <w:sdtContent>
        <w:p w:rsidR="000E3FF6" w:rsidRDefault="00221961" w:rsidP="000E3FF6">
          <w:r>
            <w:rPr>
              <w:noProof/>
              <w:lang w:eastAsia="es-MX"/>
            </w:rPr>
            <mc:AlternateContent>
              <mc:Choice Requires="wps">
                <w:drawing>
                  <wp:anchor distT="0" distB="0" distL="114300" distR="114300" simplePos="0" relativeHeight="251672064" behindDoc="0" locked="0" layoutInCell="1" allowOverlap="1">
                    <wp:simplePos x="0" y="0"/>
                    <wp:positionH relativeFrom="column">
                      <wp:posOffset>-445135</wp:posOffset>
                    </wp:positionH>
                    <wp:positionV relativeFrom="paragraph">
                      <wp:posOffset>473710</wp:posOffset>
                    </wp:positionV>
                    <wp:extent cx="6845935" cy="1887855"/>
                    <wp:effectExtent l="2540" t="0" r="0" b="0"/>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935" cy="1887855"/>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B5966" w:rsidRPr="001208E0" w:rsidRDefault="001B5966" w:rsidP="000E3FF6">
                                <w:pPr>
                                  <w:autoSpaceDE w:val="0"/>
                                  <w:autoSpaceDN w:val="0"/>
                                  <w:adjustRightInd w:val="0"/>
                                  <w:spacing w:after="0" w:line="240" w:lineRule="auto"/>
                                  <w:jc w:val="center"/>
                                  <w:rPr>
                                    <w:rFonts w:ascii="Arial" w:hAnsi="Arial" w:cs="Arial"/>
                                    <w:b/>
                                    <w:snapToGrid w:val="0"/>
                                    <w:color w:val="4F6228" w:themeColor="accent3" w:themeShade="80"/>
                                    <w:sz w:val="52"/>
                                    <w:szCs w:val="20"/>
                                  </w:rPr>
                                </w:pPr>
                                <w:r w:rsidRPr="001208E0">
                                  <w:rPr>
                                    <w:rFonts w:ascii="Arial" w:hAnsi="Arial" w:cs="Arial"/>
                                    <w:b/>
                                    <w:snapToGrid w:val="0"/>
                                    <w:color w:val="4F6228" w:themeColor="accent3" w:themeShade="80"/>
                                    <w:sz w:val="52"/>
                                    <w:szCs w:val="20"/>
                                  </w:rPr>
                                  <w:t>2. Resultados logrados</w:t>
                                </w:r>
                              </w:p>
                              <w:p w:rsidR="001B5966" w:rsidRPr="00221961" w:rsidRDefault="001B5966" w:rsidP="000E3FF6">
                                <w:pPr>
                                  <w:spacing w:after="0" w:line="240" w:lineRule="auto"/>
                                  <w:jc w:val="center"/>
                                  <w:rPr>
                                    <w:rFonts w:ascii="Arial" w:hAnsi="Arial" w:cs="Arial"/>
                                    <w:b/>
                                    <w:snapToGrid w:val="0"/>
                                    <w:szCs w:val="20"/>
                                    <w14:shadow w14:blurRad="50800" w14:dist="38100" w14:dir="2700000" w14:sx="100000" w14:sy="100000" w14:kx="0" w14:ky="0" w14:algn="tl">
                                      <w14:srgbClr w14:val="000000">
                                        <w14:alpha w14:val="60000"/>
                                      </w14:srgbClr>
                                    </w14:shadow>
                                  </w:rPr>
                                </w:pPr>
                              </w:p>
                            </w:txbxContent>
                          </wps:txbx>
                          <wps:bodyPr rot="0" vert="horz" wrap="square" lIns="457200" tIns="91440" rIns="457200" bIns="9144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Text Box 23" o:spid="_x0000_s1028" type="#_x0000_t202" style="position:absolute;margin-left:-35.05pt;margin-top:37.3pt;width:539.05pt;height:148.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" fillcolor="white [3212]" stroked="f" strokeweight=".5pt">
                    <v:textbox inset="36pt,7.2pt,36pt,7.2pt">
                      <w:txbxContent>
                        <w:p w:rsidR="001B5966" w:rsidRPr="001208E0" w:rsidRDefault="001B5966" w:rsidP="000E3FF6">
                          <w:pPr>
                            <w:autoSpaceDE w:val="0"/>
                            <w:autoSpaceDN w:val="0"/>
                            <w:adjustRightInd w:val="0"/>
                            <w:spacing w:after="0" w:line="240" w:lineRule="auto"/>
                            <w:jc w:val="center"/>
                            <w:rPr>
                              <w:rFonts w:ascii="Arial" w:hAnsi="Arial" w:cs="Arial"/>
                              <w:b/>
                              <w:snapToGrid w:val="0"/>
                              <w:color w:val="4F6228" w:themeColor="accent3" w:themeShade="80"/>
                              <w:sz w:val="52"/>
                              <w:szCs w:val="20"/>
                            </w:rPr>
                          </w:pPr>
                          <w:r w:rsidRPr="001208E0">
                            <w:rPr>
                              <w:rFonts w:ascii="Arial" w:hAnsi="Arial" w:cs="Arial"/>
                              <w:b/>
                              <w:snapToGrid w:val="0"/>
                              <w:color w:val="4F6228" w:themeColor="accent3" w:themeShade="80"/>
                              <w:sz w:val="52"/>
                              <w:szCs w:val="20"/>
                            </w:rPr>
                            <w:t>2. Resultados logrados</w:t>
                          </w:r>
                        </w:p>
                        <w:p w:rsidR="001B5966" w:rsidRPr="00221961" w:rsidRDefault="001B5966" w:rsidP="000E3FF6">
                          <w:pPr>
                            <w:spacing w:after="0" w:line="240" w:lineRule="auto"/>
                            <w:jc w:val="center"/>
                            <w:rPr>
                              <w:rFonts w:ascii="Arial" w:hAnsi="Arial" w:cs="Arial"/>
                              <w:b/>
                              <w:snapToGrid w:val="0"/>
                              <w:szCs w:val="20"/>
                              <w14:shadow w14:blurRad="50800" w14:dist="38100" w14:dir="2700000" w14:sx="100000" w14:sy="100000" w14:kx="0" w14:ky="0" w14:algn="tl">
                                <w14:srgbClr w14:val="000000">
                                  <w14:alpha w14:val="60000"/>
                                </w14:srgbClr>
                              </w14:shadow>
                            </w:rPr>
                          </w:pPr>
                        </w:p>
                      </w:txbxContent>
                    </v:textbox>
                  </v:shape>
                </w:pict>
              </mc:Fallback>
            </mc:AlternateContent>
          </w:r>
        </w:p>
        <w:p w:rsidR="000E3FF6" w:rsidRDefault="005047B2" w:rsidP="000E3FF6">
          <w:pPr>
            <w:tabs>
              <w:tab w:val="left" w:pos="5850"/>
            </w:tabs>
            <w:rPr>
              <w:rFonts w:ascii="Arial" w:hAnsi="Arial" w:cs="Arial"/>
              <w:sz w:val="24"/>
              <w:szCs w:val="20"/>
            </w:rPr>
          </w:pPr>
        </w:p>
      </w:sdtContent>
    </w:sdt>
    <w:p w:rsidR="00427CCC" w:rsidRPr="000E3FF6" w:rsidRDefault="00610D35" w:rsidP="000E3FF6">
      <w:pPr>
        <w:tabs>
          <w:tab w:val="left" w:pos="5850"/>
        </w:tabs>
        <w:rPr>
          <w:rFonts w:ascii="Arial" w:hAnsi="Arial" w:cs="Arial"/>
          <w:sz w:val="24"/>
          <w:szCs w:val="20"/>
        </w:rPr>
      </w:pPr>
      <w:r w:rsidRPr="000A334B">
        <w:rPr>
          <w:noProof/>
          <w:lang w:eastAsia="es-MX"/>
        </w:rPr>
        <w:drawing>
          <wp:anchor distT="0" distB="0" distL="114300" distR="114300" simplePos="0" relativeHeight="251621376" behindDoc="0" locked="0" layoutInCell="1" allowOverlap="1" wp14:anchorId="154262E9" wp14:editId="2ED931D4">
            <wp:simplePos x="0" y="0"/>
            <wp:positionH relativeFrom="column">
              <wp:posOffset>4533900</wp:posOffset>
            </wp:positionH>
            <wp:positionV relativeFrom="paragraph">
              <wp:posOffset>6154004</wp:posOffset>
            </wp:positionV>
            <wp:extent cx="1771650" cy="1480820"/>
            <wp:effectExtent l="0" t="0" r="0" b="0"/>
            <wp:wrapNone/>
            <wp:docPr id="15"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pic:cNvPicPr>
                      <a:picLocks noChangeAspect="1"/>
                    </pic:cNvPicPr>
                  </pic:nvPicPr>
                  <pic:blipFill>
                    <a:blip r:embed="rId21"/>
                    <a:stretch>
                      <a:fillRect/>
                    </a:stretch>
                  </pic:blipFill>
                  <pic:spPr>
                    <a:xfrm>
                      <a:off x="0" y="0"/>
                      <a:ext cx="1771650" cy="1480820"/>
                    </a:xfrm>
                    <a:prstGeom prst="rect">
                      <a:avLst/>
                    </a:prstGeom>
                  </pic:spPr>
                </pic:pic>
              </a:graphicData>
            </a:graphic>
            <wp14:sizeRelH relativeFrom="margin">
              <wp14:pctWidth>0</wp14:pctWidth>
            </wp14:sizeRelH>
            <wp14:sizeRelV relativeFrom="margin">
              <wp14:pctHeight>0</wp14:pctHeight>
            </wp14:sizeRelV>
          </wp:anchor>
        </w:drawing>
      </w:r>
      <w:r w:rsidRPr="00B23A21">
        <w:rPr>
          <w:noProof/>
          <w:lang w:eastAsia="es-MX"/>
        </w:rPr>
        <w:drawing>
          <wp:anchor distT="0" distB="0" distL="114300" distR="114300" simplePos="0" relativeHeight="251630592" behindDoc="1" locked="0" layoutInCell="1" allowOverlap="1">
            <wp:simplePos x="0" y="0"/>
            <wp:positionH relativeFrom="column">
              <wp:posOffset>-457200</wp:posOffset>
            </wp:positionH>
            <wp:positionV relativeFrom="paragraph">
              <wp:posOffset>1723171</wp:posOffset>
            </wp:positionV>
            <wp:extent cx="6851015" cy="5976620"/>
            <wp:effectExtent l="0" t="0" r="0" b="0"/>
            <wp:wrapNone/>
            <wp:docPr id="6" name="Imagen 6" descr="Com s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 sd 14"/>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851015" cy="5976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7CCC" w:rsidRPr="00B23A21">
        <w:rPr>
          <w:rFonts w:ascii="Arial" w:hAnsi="Arial" w:cs="Arial"/>
          <w:b/>
          <w:snapToGrid w:val="0"/>
          <w:sz w:val="24"/>
          <w:szCs w:val="20"/>
        </w:rPr>
        <w:br w:type="page"/>
      </w:r>
    </w:p>
    <w:p w:rsidR="00427CCC" w:rsidRPr="000E3FF6" w:rsidRDefault="00427CCC" w:rsidP="009229E5">
      <w:pPr>
        <w:pStyle w:val="Ttulo1"/>
        <w:numPr>
          <w:ilvl w:val="0"/>
          <w:numId w:val="26"/>
        </w:numPr>
        <w:rPr>
          <w:rFonts w:cs="Arial"/>
          <w:snapToGrid w:val="0"/>
          <w:sz w:val="24"/>
          <w:lang w:val="es-MX"/>
        </w:rPr>
      </w:pPr>
      <w:bookmarkStart w:id="7" w:name="_Toc458379370"/>
      <w:bookmarkStart w:id="8" w:name="_Toc487371721"/>
      <w:r w:rsidRPr="000E3FF6">
        <w:rPr>
          <w:rFonts w:cs="Arial"/>
          <w:snapToGrid w:val="0"/>
          <w:sz w:val="24"/>
          <w:lang w:val="es-MX"/>
        </w:rPr>
        <w:lastRenderedPageBreak/>
        <w:t>Resultados logrados.</w:t>
      </w:r>
      <w:bookmarkEnd w:id="7"/>
      <w:bookmarkEnd w:id="8"/>
    </w:p>
    <w:p w:rsidR="001B58D1" w:rsidRPr="000E3FF6" w:rsidRDefault="001B58D1" w:rsidP="009A203A">
      <w:pPr>
        <w:spacing w:after="0" w:line="360" w:lineRule="auto"/>
        <w:rPr>
          <w:rFonts w:ascii="Arial" w:hAnsi="Arial" w:cs="Arial"/>
          <w:sz w:val="24"/>
          <w:szCs w:val="24"/>
          <w:lang w:eastAsia="es-ES"/>
        </w:rPr>
      </w:pPr>
    </w:p>
    <w:p w:rsidR="009A203A" w:rsidRPr="000E3FF6" w:rsidRDefault="009A203A" w:rsidP="009A203A">
      <w:pPr>
        <w:pStyle w:val="Prrafodelista"/>
        <w:autoSpaceDE w:val="0"/>
        <w:autoSpaceDN w:val="0"/>
        <w:adjustRightInd w:val="0"/>
        <w:spacing w:line="360" w:lineRule="auto"/>
        <w:ind w:left="0"/>
        <w:jc w:val="both"/>
        <w:rPr>
          <w:rFonts w:ascii="Arial" w:hAnsi="Arial" w:cs="Arial"/>
          <w:lang w:val="es-MX" w:eastAsia="es-MX"/>
        </w:rPr>
      </w:pPr>
      <w:r w:rsidRPr="000E3FF6">
        <w:rPr>
          <w:rFonts w:ascii="Arial" w:hAnsi="Arial" w:cs="Arial"/>
          <w:lang w:val="es-MX" w:eastAsia="es-MX"/>
        </w:rPr>
        <w:t>Análisis del cumplimiento de los objetivos establecidos para el ejercicio 2016.</w:t>
      </w:r>
    </w:p>
    <w:p w:rsidR="009A203A" w:rsidRPr="000E3FF6" w:rsidRDefault="009A203A" w:rsidP="009A203A">
      <w:pPr>
        <w:pStyle w:val="Prrafodelista"/>
        <w:autoSpaceDE w:val="0"/>
        <w:autoSpaceDN w:val="0"/>
        <w:adjustRightInd w:val="0"/>
        <w:spacing w:line="360" w:lineRule="auto"/>
        <w:ind w:left="0"/>
        <w:jc w:val="both"/>
        <w:rPr>
          <w:rFonts w:ascii="Arial" w:hAnsi="Arial" w:cs="Arial"/>
          <w:lang w:val="es-MX" w:eastAsia="es-MX"/>
        </w:rPr>
      </w:pPr>
    </w:p>
    <w:p w:rsidR="009A203A" w:rsidRPr="000E3FF6" w:rsidRDefault="009A203A" w:rsidP="009A203A">
      <w:pPr>
        <w:autoSpaceDE w:val="0"/>
        <w:autoSpaceDN w:val="0"/>
        <w:adjustRightInd w:val="0"/>
        <w:spacing w:after="0" w:line="360" w:lineRule="auto"/>
        <w:jc w:val="both"/>
        <w:rPr>
          <w:rFonts w:ascii="Arial" w:hAnsi="Arial" w:cs="Arial"/>
          <w:sz w:val="24"/>
          <w:szCs w:val="24"/>
          <w:lang w:eastAsia="es-MX"/>
        </w:rPr>
      </w:pPr>
      <w:r w:rsidRPr="000E3FF6">
        <w:rPr>
          <w:rFonts w:ascii="Arial" w:hAnsi="Arial" w:cs="Arial"/>
          <w:snapToGrid w:val="0"/>
          <w:sz w:val="24"/>
          <w:szCs w:val="24"/>
        </w:rPr>
        <w:t xml:space="preserve">Para dar paso al análisis de cumplimiento a las metas planteadas para el ejercicio 2016 del Programa Nacional de Becas (PROMAJOVEN), es preciso recordar que la finalidad del programa es </w:t>
      </w:r>
      <w:r w:rsidRPr="000E3FF6">
        <w:rPr>
          <w:rFonts w:ascii="Arial" w:hAnsi="Arial" w:cs="Arial"/>
          <w:sz w:val="24"/>
          <w:szCs w:val="24"/>
          <w:lang w:eastAsia="es-MX"/>
        </w:rPr>
        <w:t>contribuir a asegurar mayor cobertura, inclusión y equidad educativa entre todos los grupos de la población para la construcción de una sociedad más justa, mediante el otorgamiento de becas a niñas y jóvenes en situación de vulnerabilidad, agravada por el embarazo y la maternidad.</w:t>
      </w:r>
    </w:p>
    <w:p w:rsidR="009A203A" w:rsidRPr="000E3FF6" w:rsidRDefault="009A203A" w:rsidP="009A203A">
      <w:pPr>
        <w:autoSpaceDE w:val="0"/>
        <w:autoSpaceDN w:val="0"/>
        <w:adjustRightInd w:val="0"/>
        <w:spacing w:after="0" w:line="360" w:lineRule="auto"/>
        <w:jc w:val="both"/>
        <w:rPr>
          <w:rFonts w:ascii="Arial" w:hAnsi="Arial" w:cs="Arial"/>
          <w:snapToGrid w:val="0"/>
          <w:sz w:val="24"/>
          <w:szCs w:val="24"/>
        </w:rPr>
      </w:pPr>
    </w:p>
    <w:p w:rsidR="009A203A" w:rsidRPr="000E3FF6" w:rsidRDefault="009A203A" w:rsidP="009A203A">
      <w:pPr>
        <w:autoSpaceDE w:val="0"/>
        <w:autoSpaceDN w:val="0"/>
        <w:adjustRightInd w:val="0"/>
        <w:spacing w:after="0" w:line="360" w:lineRule="auto"/>
        <w:jc w:val="both"/>
        <w:rPr>
          <w:rFonts w:ascii="Arial" w:hAnsi="Arial" w:cs="Arial"/>
          <w:snapToGrid w:val="0"/>
          <w:sz w:val="24"/>
          <w:szCs w:val="24"/>
        </w:rPr>
      </w:pPr>
      <w:r w:rsidRPr="000E3FF6">
        <w:rPr>
          <w:rFonts w:ascii="Arial" w:hAnsi="Arial" w:cs="Arial"/>
          <w:snapToGrid w:val="0"/>
          <w:sz w:val="24"/>
          <w:szCs w:val="24"/>
        </w:rPr>
        <w:t xml:space="preserve">Así mismo establece que se apoya con una beca de estudios a las madres </w:t>
      </w:r>
      <w:proofErr w:type="spellStart"/>
      <w:r w:rsidRPr="000E3FF6">
        <w:rPr>
          <w:rFonts w:ascii="Arial" w:hAnsi="Arial" w:cs="Arial"/>
          <w:snapToGrid w:val="0"/>
          <w:sz w:val="24"/>
          <w:szCs w:val="24"/>
        </w:rPr>
        <w:t>jovenes</w:t>
      </w:r>
      <w:proofErr w:type="spellEnd"/>
      <w:r w:rsidRPr="000E3FF6">
        <w:rPr>
          <w:rFonts w:ascii="Arial" w:hAnsi="Arial" w:cs="Arial"/>
          <w:snapToGrid w:val="0"/>
          <w:sz w:val="24"/>
          <w:szCs w:val="24"/>
        </w:rPr>
        <w:t xml:space="preserve"> y </w:t>
      </w:r>
      <w:proofErr w:type="spellStart"/>
      <w:r w:rsidRPr="000E3FF6">
        <w:rPr>
          <w:rFonts w:ascii="Arial" w:hAnsi="Arial" w:cs="Arial"/>
          <w:snapToGrid w:val="0"/>
          <w:sz w:val="24"/>
          <w:szCs w:val="24"/>
        </w:rPr>
        <w:t>jovenes</w:t>
      </w:r>
      <w:proofErr w:type="spellEnd"/>
      <w:r w:rsidRPr="000E3FF6">
        <w:rPr>
          <w:rFonts w:ascii="Arial" w:hAnsi="Arial" w:cs="Arial"/>
          <w:snapToGrid w:val="0"/>
          <w:sz w:val="24"/>
          <w:szCs w:val="24"/>
        </w:rPr>
        <w:t xml:space="preserve"> embarazas, de entre 12 y 18 años 1</w:t>
      </w:r>
      <w:r w:rsidR="005E0F21" w:rsidRPr="000E3FF6">
        <w:rPr>
          <w:rFonts w:ascii="Arial" w:hAnsi="Arial" w:cs="Arial"/>
          <w:snapToGrid w:val="0"/>
          <w:sz w:val="24"/>
          <w:szCs w:val="24"/>
        </w:rPr>
        <w:t xml:space="preserve">1 meses de edad, </w:t>
      </w:r>
      <w:proofErr w:type="spellStart"/>
      <w:r w:rsidR="005E0F21" w:rsidRPr="000E3FF6">
        <w:rPr>
          <w:rFonts w:ascii="Arial" w:hAnsi="Arial" w:cs="Arial"/>
          <w:snapToGrid w:val="0"/>
          <w:sz w:val="24"/>
          <w:szCs w:val="24"/>
        </w:rPr>
        <w:t>si</w:t>
      </w:r>
      <w:proofErr w:type="spellEnd"/>
      <w:r w:rsidR="005E0F21" w:rsidRPr="000E3FF6">
        <w:rPr>
          <w:rFonts w:ascii="Arial" w:hAnsi="Arial" w:cs="Arial"/>
          <w:snapToGrid w:val="0"/>
          <w:sz w:val="24"/>
          <w:szCs w:val="24"/>
        </w:rPr>
        <w:t xml:space="preserve"> importar su</w:t>
      </w:r>
      <w:r w:rsidRPr="000E3FF6">
        <w:rPr>
          <w:rFonts w:ascii="Arial" w:hAnsi="Arial" w:cs="Arial"/>
          <w:snapToGrid w:val="0"/>
          <w:sz w:val="24"/>
          <w:szCs w:val="24"/>
        </w:rPr>
        <w:t xml:space="preserve"> estado civil, para que inicien, continúen y concluyan su educación básica, disponible en el lugar donde viven.</w:t>
      </w:r>
    </w:p>
    <w:p w:rsidR="009A203A" w:rsidRPr="000E3FF6" w:rsidRDefault="009A203A" w:rsidP="009A203A">
      <w:pPr>
        <w:autoSpaceDE w:val="0"/>
        <w:autoSpaceDN w:val="0"/>
        <w:adjustRightInd w:val="0"/>
        <w:spacing w:after="0" w:line="360" w:lineRule="auto"/>
        <w:jc w:val="both"/>
        <w:rPr>
          <w:rFonts w:ascii="Arial" w:hAnsi="Arial" w:cs="Arial"/>
          <w:snapToGrid w:val="0"/>
          <w:sz w:val="24"/>
          <w:szCs w:val="24"/>
        </w:rPr>
      </w:pPr>
    </w:p>
    <w:p w:rsidR="009A203A" w:rsidRPr="000E3FF6" w:rsidRDefault="009A203A" w:rsidP="009A203A">
      <w:pPr>
        <w:autoSpaceDE w:val="0"/>
        <w:autoSpaceDN w:val="0"/>
        <w:adjustRightInd w:val="0"/>
        <w:spacing w:after="0" w:line="360" w:lineRule="auto"/>
        <w:jc w:val="both"/>
        <w:rPr>
          <w:rFonts w:ascii="Arial" w:hAnsi="Arial" w:cs="Arial"/>
          <w:snapToGrid w:val="0"/>
          <w:sz w:val="24"/>
          <w:szCs w:val="24"/>
        </w:rPr>
      </w:pPr>
      <w:r w:rsidRPr="000E3FF6">
        <w:rPr>
          <w:rFonts w:ascii="Arial" w:hAnsi="Arial" w:cs="Arial"/>
          <w:snapToGrid w:val="0"/>
          <w:sz w:val="24"/>
          <w:szCs w:val="24"/>
        </w:rPr>
        <w:t xml:space="preserve">Es un programa que promueve la equidad de género y la no discriminación para las </w:t>
      </w:r>
      <w:proofErr w:type="spellStart"/>
      <w:r w:rsidRPr="000E3FF6">
        <w:rPr>
          <w:rFonts w:ascii="Arial" w:hAnsi="Arial" w:cs="Arial"/>
          <w:snapToGrid w:val="0"/>
          <w:sz w:val="24"/>
          <w:szCs w:val="24"/>
        </w:rPr>
        <w:t>adolecentes</w:t>
      </w:r>
      <w:proofErr w:type="spellEnd"/>
      <w:r w:rsidRPr="000E3FF6">
        <w:rPr>
          <w:rFonts w:ascii="Arial" w:hAnsi="Arial" w:cs="Arial"/>
          <w:snapToGrid w:val="0"/>
          <w:sz w:val="24"/>
          <w:szCs w:val="24"/>
        </w:rPr>
        <w:t xml:space="preserve"> que enfrentan la maternidad de edades tempranas, creando o ampliando sus oportunidades en la educación básica, en el sistema abierto (INEA) o escolarizado. En relación a su objetivo se puede apreciar que el programa cumple en más del 100% la meta establecida</w:t>
      </w:r>
      <w:r w:rsidR="00EC7C83" w:rsidRPr="000E3FF6">
        <w:rPr>
          <w:rFonts w:ascii="Arial" w:hAnsi="Arial" w:cs="Arial"/>
          <w:snapToGrid w:val="0"/>
          <w:sz w:val="24"/>
          <w:szCs w:val="24"/>
        </w:rPr>
        <w:t>, como se muestra en la tabla 5</w:t>
      </w:r>
      <w:r w:rsidRPr="000E3FF6">
        <w:rPr>
          <w:rFonts w:ascii="Arial" w:hAnsi="Arial" w:cs="Arial"/>
          <w:snapToGrid w:val="0"/>
          <w:sz w:val="24"/>
          <w:szCs w:val="24"/>
        </w:rPr>
        <w:t>.</w:t>
      </w:r>
    </w:p>
    <w:p w:rsidR="009A203A" w:rsidRPr="000E3FF6" w:rsidRDefault="009A203A" w:rsidP="009A203A">
      <w:pPr>
        <w:autoSpaceDE w:val="0"/>
        <w:autoSpaceDN w:val="0"/>
        <w:adjustRightInd w:val="0"/>
        <w:spacing w:after="0" w:line="240" w:lineRule="auto"/>
        <w:jc w:val="both"/>
        <w:rPr>
          <w:rFonts w:ascii="Arial" w:hAnsi="Arial" w:cs="Arial"/>
          <w:snapToGrid w:val="0"/>
          <w:sz w:val="24"/>
          <w:szCs w:val="24"/>
        </w:rPr>
      </w:pPr>
    </w:p>
    <w:p w:rsidR="009A203A" w:rsidRPr="000E3FF6" w:rsidRDefault="008E4AA5" w:rsidP="008E4AA5">
      <w:pPr>
        <w:pStyle w:val="Descripcin"/>
        <w:jc w:val="center"/>
        <w:rPr>
          <w:b w:val="0"/>
          <w:lang w:val="es-MX" w:eastAsia="es-MX"/>
        </w:rPr>
      </w:pPr>
      <w:bookmarkStart w:id="9" w:name="_Toc486933200"/>
      <w:r w:rsidRPr="000E3FF6">
        <w:rPr>
          <w:lang w:val="es-MX"/>
        </w:rPr>
        <w:t xml:space="preserve">Tabla </w:t>
      </w:r>
      <w:r w:rsidR="000E69F5" w:rsidRPr="000E3FF6">
        <w:rPr>
          <w:lang w:val="es-MX"/>
        </w:rPr>
        <w:fldChar w:fldCharType="begin"/>
      </w:r>
      <w:r w:rsidRPr="000E3FF6">
        <w:rPr>
          <w:lang w:val="es-MX"/>
        </w:rPr>
        <w:instrText xml:space="preserve"> SEQ Tabla \* ARABIC </w:instrText>
      </w:r>
      <w:r w:rsidR="000E69F5" w:rsidRPr="000E3FF6">
        <w:rPr>
          <w:lang w:val="es-MX"/>
        </w:rPr>
        <w:fldChar w:fldCharType="separate"/>
      </w:r>
      <w:r w:rsidR="005047B2">
        <w:rPr>
          <w:noProof/>
          <w:lang w:val="es-MX"/>
        </w:rPr>
        <w:t>5</w:t>
      </w:r>
      <w:r w:rsidR="000E69F5" w:rsidRPr="000E3FF6">
        <w:rPr>
          <w:lang w:val="es-MX"/>
        </w:rPr>
        <w:fldChar w:fldCharType="end"/>
      </w:r>
      <w:r w:rsidRPr="000E3FF6">
        <w:rPr>
          <w:lang w:val="es-MX"/>
        </w:rPr>
        <w:t xml:space="preserve">. </w:t>
      </w:r>
      <w:r w:rsidR="009A203A" w:rsidRPr="000E3FF6">
        <w:rPr>
          <w:lang w:val="es-MX" w:eastAsia="es-MX"/>
        </w:rPr>
        <w:t>Ejercicio 2016</w:t>
      </w:r>
      <w:bookmarkEnd w:id="9"/>
    </w:p>
    <w:tbl>
      <w:tblPr>
        <w:tblStyle w:val="Tablaconcuadrcula"/>
        <w:tblW w:w="8686"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765"/>
        <w:gridCol w:w="1363"/>
        <w:gridCol w:w="1354"/>
        <w:gridCol w:w="1597"/>
        <w:gridCol w:w="1607"/>
      </w:tblGrid>
      <w:tr w:rsidR="009A203A" w:rsidRPr="000E3FF6" w:rsidTr="00932026">
        <w:trPr>
          <w:trHeight w:val="625"/>
          <w:jc w:val="center"/>
        </w:trPr>
        <w:tc>
          <w:tcPr>
            <w:tcW w:w="2765" w:type="dxa"/>
            <w:shd w:val="clear" w:color="auto" w:fill="C2D69B" w:themeFill="accent3" w:themeFillTint="99"/>
            <w:vAlign w:val="center"/>
          </w:tcPr>
          <w:p w:rsidR="009A203A" w:rsidRPr="000E3FF6" w:rsidRDefault="009A203A" w:rsidP="0047465A">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Programa</w:t>
            </w:r>
          </w:p>
        </w:tc>
        <w:tc>
          <w:tcPr>
            <w:tcW w:w="1363" w:type="dxa"/>
            <w:shd w:val="clear" w:color="auto" w:fill="C2D69B" w:themeFill="accent3" w:themeFillTint="99"/>
            <w:vAlign w:val="center"/>
          </w:tcPr>
          <w:p w:rsidR="009A203A" w:rsidRPr="000E3FF6" w:rsidRDefault="009A203A" w:rsidP="0047465A">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Meta</w:t>
            </w:r>
          </w:p>
        </w:tc>
        <w:tc>
          <w:tcPr>
            <w:tcW w:w="1354" w:type="dxa"/>
            <w:shd w:val="clear" w:color="auto" w:fill="C2D69B" w:themeFill="accent3" w:themeFillTint="99"/>
            <w:vAlign w:val="center"/>
          </w:tcPr>
          <w:p w:rsidR="009A203A" w:rsidRPr="000E3FF6" w:rsidRDefault="009A203A" w:rsidP="0047465A">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Realizado</w:t>
            </w:r>
          </w:p>
        </w:tc>
        <w:tc>
          <w:tcPr>
            <w:tcW w:w="1597" w:type="dxa"/>
            <w:shd w:val="clear" w:color="auto" w:fill="C2D69B" w:themeFill="accent3" w:themeFillTint="99"/>
            <w:vAlign w:val="center"/>
          </w:tcPr>
          <w:p w:rsidR="009A203A" w:rsidRPr="000E3FF6" w:rsidRDefault="009A203A" w:rsidP="0047465A">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Unidad de Medida</w:t>
            </w:r>
          </w:p>
        </w:tc>
        <w:tc>
          <w:tcPr>
            <w:tcW w:w="1607" w:type="dxa"/>
            <w:shd w:val="clear" w:color="auto" w:fill="C2D69B" w:themeFill="accent3" w:themeFillTint="99"/>
            <w:vAlign w:val="center"/>
          </w:tcPr>
          <w:p w:rsidR="009A203A" w:rsidRPr="000E3FF6" w:rsidRDefault="009A203A" w:rsidP="0047465A">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Avance al IV trimestre</w:t>
            </w:r>
          </w:p>
        </w:tc>
      </w:tr>
      <w:tr w:rsidR="009A203A" w:rsidRPr="000E3FF6" w:rsidTr="00932026">
        <w:trPr>
          <w:trHeight w:val="1617"/>
          <w:jc w:val="center"/>
        </w:trPr>
        <w:tc>
          <w:tcPr>
            <w:tcW w:w="2765" w:type="dxa"/>
            <w:vAlign w:val="center"/>
          </w:tcPr>
          <w:p w:rsidR="009A203A" w:rsidRPr="000E3FF6" w:rsidRDefault="009A203A" w:rsidP="0047465A">
            <w:pPr>
              <w:pStyle w:val="Prrafodelista"/>
              <w:autoSpaceDE w:val="0"/>
              <w:autoSpaceDN w:val="0"/>
              <w:adjustRightInd w:val="0"/>
              <w:ind w:left="0"/>
              <w:jc w:val="center"/>
              <w:rPr>
                <w:rFonts w:ascii="Arial" w:hAnsi="Arial" w:cs="Arial"/>
                <w:lang w:val="es-MX" w:eastAsia="es-MX"/>
              </w:rPr>
            </w:pPr>
            <w:r w:rsidRPr="000E3FF6">
              <w:rPr>
                <w:rFonts w:ascii="Arial" w:hAnsi="Arial" w:cs="Arial"/>
                <w:lang w:val="es-MX" w:eastAsia="es-MX"/>
              </w:rPr>
              <w:t>41 Becas de educación básica para madres jóvenes y jóvenes embarazadas.</w:t>
            </w:r>
          </w:p>
        </w:tc>
        <w:tc>
          <w:tcPr>
            <w:tcW w:w="1363" w:type="dxa"/>
            <w:vAlign w:val="center"/>
          </w:tcPr>
          <w:p w:rsidR="009A203A" w:rsidRPr="000E3FF6" w:rsidRDefault="009A203A" w:rsidP="0047465A">
            <w:pPr>
              <w:pStyle w:val="Prrafodelista"/>
              <w:autoSpaceDE w:val="0"/>
              <w:autoSpaceDN w:val="0"/>
              <w:adjustRightInd w:val="0"/>
              <w:ind w:left="0"/>
              <w:jc w:val="center"/>
              <w:rPr>
                <w:rFonts w:ascii="Arial" w:hAnsi="Arial" w:cs="Arial"/>
                <w:lang w:val="es-MX" w:eastAsia="es-MX"/>
              </w:rPr>
            </w:pPr>
            <w:r w:rsidRPr="000E3FF6">
              <w:rPr>
                <w:rFonts w:ascii="Arial" w:hAnsi="Arial" w:cs="Arial"/>
                <w:lang w:val="es-MX" w:eastAsia="es-MX"/>
              </w:rPr>
              <w:t>79</w:t>
            </w:r>
          </w:p>
        </w:tc>
        <w:tc>
          <w:tcPr>
            <w:tcW w:w="1354" w:type="dxa"/>
            <w:vAlign w:val="center"/>
          </w:tcPr>
          <w:p w:rsidR="009A203A" w:rsidRPr="000E3FF6" w:rsidRDefault="009A203A" w:rsidP="0047465A">
            <w:pPr>
              <w:pStyle w:val="Prrafodelista"/>
              <w:autoSpaceDE w:val="0"/>
              <w:autoSpaceDN w:val="0"/>
              <w:adjustRightInd w:val="0"/>
              <w:ind w:left="0"/>
              <w:jc w:val="center"/>
              <w:rPr>
                <w:rFonts w:ascii="Arial" w:hAnsi="Arial" w:cs="Arial"/>
                <w:lang w:val="es-MX" w:eastAsia="es-MX"/>
              </w:rPr>
            </w:pPr>
            <w:r w:rsidRPr="000E3FF6">
              <w:rPr>
                <w:rFonts w:ascii="Arial" w:hAnsi="Arial" w:cs="Arial"/>
                <w:lang w:val="es-MX" w:eastAsia="es-MX"/>
              </w:rPr>
              <w:t>96</w:t>
            </w:r>
          </w:p>
        </w:tc>
        <w:tc>
          <w:tcPr>
            <w:tcW w:w="1597" w:type="dxa"/>
            <w:vAlign w:val="center"/>
          </w:tcPr>
          <w:p w:rsidR="009A203A" w:rsidRPr="000E3FF6" w:rsidRDefault="009A203A" w:rsidP="0047465A">
            <w:pPr>
              <w:pStyle w:val="Prrafodelista"/>
              <w:autoSpaceDE w:val="0"/>
              <w:autoSpaceDN w:val="0"/>
              <w:adjustRightInd w:val="0"/>
              <w:ind w:left="0"/>
              <w:jc w:val="center"/>
              <w:rPr>
                <w:rFonts w:ascii="Arial" w:hAnsi="Arial" w:cs="Arial"/>
                <w:lang w:val="es-MX" w:eastAsia="es-MX"/>
              </w:rPr>
            </w:pPr>
            <w:r w:rsidRPr="000E3FF6">
              <w:rPr>
                <w:rFonts w:ascii="Arial" w:hAnsi="Arial" w:cs="Arial"/>
                <w:lang w:val="es-MX" w:eastAsia="es-MX"/>
              </w:rPr>
              <w:t>Niña o Joven Embarazada</w:t>
            </w:r>
          </w:p>
        </w:tc>
        <w:tc>
          <w:tcPr>
            <w:tcW w:w="1607" w:type="dxa"/>
            <w:vAlign w:val="center"/>
          </w:tcPr>
          <w:p w:rsidR="009A203A" w:rsidRPr="000E3FF6" w:rsidRDefault="009A203A" w:rsidP="0047465A">
            <w:pPr>
              <w:pStyle w:val="Prrafodelista"/>
              <w:autoSpaceDE w:val="0"/>
              <w:autoSpaceDN w:val="0"/>
              <w:adjustRightInd w:val="0"/>
              <w:ind w:left="0"/>
              <w:jc w:val="center"/>
              <w:rPr>
                <w:rFonts w:ascii="Arial" w:hAnsi="Arial" w:cs="Arial"/>
                <w:lang w:val="es-MX" w:eastAsia="es-MX"/>
              </w:rPr>
            </w:pPr>
            <w:r w:rsidRPr="000E3FF6">
              <w:rPr>
                <w:rFonts w:ascii="Arial" w:hAnsi="Arial" w:cs="Arial"/>
                <w:lang w:val="es-MX" w:eastAsia="es-MX"/>
              </w:rPr>
              <w:t>96</w:t>
            </w:r>
          </w:p>
        </w:tc>
      </w:tr>
      <w:tr w:rsidR="009A203A" w:rsidRPr="000E3FF6" w:rsidTr="00932026">
        <w:trPr>
          <w:trHeight w:val="496"/>
          <w:jc w:val="center"/>
        </w:trPr>
        <w:tc>
          <w:tcPr>
            <w:tcW w:w="2765" w:type="dxa"/>
            <w:shd w:val="clear" w:color="auto" w:fill="C2D69B" w:themeFill="accent3" w:themeFillTint="99"/>
            <w:vAlign w:val="center"/>
          </w:tcPr>
          <w:p w:rsidR="009A203A" w:rsidRPr="000E3FF6" w:rsidRDefault="009A203A" w:rsidP="0047465A">
            <w:pPr>
              <w:pStyle w:val="Prrafodelista"/>
              <w:autoSpaceDE w:val="0"/>
              <w:autoSpaceDN w:val="0"/>
              <w:adjustRightInd w:val="0"/>
              <w:ind w:left="0"/>
              <w:jc w:val="center"/>
              <w:rPr>
                <w:rFonts w:ascii="Arial" w:hAnsi="Arial" w:cs="Arial"/>
                <w:b/>
                <w:lang w:val="es-MX" w:eastAsia="es-MX"/>
              </w:rPr>
            </w:pPr>
          </w:p>
        </w:tc>
        <w:tc>
          <w:tcPr>
            <w:tcW w:w="1363" w:type="dxa"/>
            <w:shd w:val="clear" w:color="auto" w:fill="C2D69B" w:themeFill="accent3" w:themeFillTint="99"/>
            <w:vAlign w:val="center"/>
          </w:tcPr>
          <w:p w:rsidR="009A203A" w:rsidRPr="000E3FF6" w:rsidRDefault="009A203A" w:rsidP="0047465A">
            <w:pPr>
              <w:pStyle w:val="Prrafodelista"/>
              <w:autoSpaceDE w:val="0"/>
              <w:autoSpaceDN w:val="0"/>
              <w:adjustRightInd w:val="0"/>
              <w:ind w:left="0"/>
              <w:jc w:val="center"/>
              <w:rPr>
                <w:rFonts w:ascii="Arial" w:hAnsi="Arial" w:cs="Arial"/>
                <w:b/>
                <w:lang w:val="es-MX" w:eastAsia="es-MX"/>
              </w:rPr>
            </w:pPr>
          </w:p>
        </w:tc>
        <w:tc>
          <w:tcPr>
            <w:tcW w:w="1354" w:type="dxa"/>
            <w:shd w:val="clear" w:color="auto" w:fill="C2D69B" w:themeFill="accent3" w:themeFillTint="99"/>
            <w:vAlign w:val="center"/>
          </w:tcPr>
          <w:p w:rsidR="009A203A" w:rsidRPr="000E3FF6" w:rsidRDefault="009A203A" w:rsidP="0047465A">
            <w:pPr>
              <w:pStyle w:val="Prrafodelista"/>
              <w:autoSpaceDE w:val="0"/>
              <w:autoSpaceDN w:val="0"/>
              <w:adjustRightInd w:val="0"/>
              <w:ind w:left="0"/>
              <w:jc w:val="center"/>
              <w:rPr>
                <w:rFonts w:ascii="Arial" w:hAnsi="Arial" w:cs="Arial"/>
                <w:b/>
                <w:lang w:val="es-MX" w:eastAsia="es-MX"/>
              </w:rPr>
            </w:pPr>
          </w:p>
        </w:tc>
        <w:tc>
          <w:tcPr>
            <w:tcW w:w="1597" w:type="dxa"/>
            <w:shd w:val="clear" w:color="auto" w:fill="C2D69B" w:themeFill="accent3" w:themeFillTint="99"/>
            <w:vAlign w:val="center"/>
          </w:tcPr>
          <w:p w:rsidR="009A203A" w:rsidRPr="000E3FF6" w:rsidRDefault="009A203A" w:rsidP="0047465A">
            <w:pPr>
              <w:pStyle w:val="Prrafodelista"/>
              <w:autoSpaceDE w:val="0"/>
              <w:autoSpaceDN w:val="0"/>
              <w:adjustRightInd w:val="0"/>
              <w:ind w:left="0"/>
              <w:jc w:val="center"/>
              <w:rPr>
                <w:rFonts w:ascii="Arial" w:hAnsi="Arial" w:cs="Arial"/>
                <w:b/>
                <w:lang w:val="es-MX" w:eastAsia="es-MX"/>
              </w:rPr>
            </w:pPr>
          </w:p>
        </w:tc>
        <w:tc>
          <w:tcPr>
            <w:tcW w:w="1607" w:type="dxa"/>
            <w:shd w:val="clear" w:color="auto" w:fill="C2D69B" w:themeFill="accent3" w:themeFillTint="99"/>
            <w:vAlign w:val="center"/>
          </w:tcPr>
          <w:p w:rsidR="009A203A" w:rsidRPr="000E3FF6" w:rsidRDefault="009A203A" w:rsidP="0047465A">
            <w:pPr>
              <w:pStyle w:val="Prrafodelista"/>
              <w:autoSpaceDE w:val="0"/>
              <w:autoSpaceDN w:val="0"/>
              <w:adjustRightInd w:val="0"/>
              <w:ind w:left="0"/>
              <w:jc w:val="center"/>
              <w:rPr>
                <w:rFonts w:ascii="Arial" w:hAnsi="Arial" w:cs="Arial"/>
                <w:b/>
                <w:lang w:val="es-MX" w:eastAsia="es-MX"/>
              </w:rPr>
            </w:pPr>
          </w:p>
        </w:tc>
      </w:tr>
    </w:tbl>
    <w:p w:rsidR="00A92C0F" w:rsidRPr="000E3FF6" w:rsidRDefault="00A92C0F" w:rsidP="002D6728">
      <w:pPr>
        <w:pStyle w:val="Prrafodelista"/>
        <w:autoSpaceDE w:val="0"/>
        <w:autoSpaceDN w:val="0"/>
        <w:adjustRightInd w:val="0"/>
        <w:ind w:left="426" w:right="571"/>
        <w:jc w:val="both"/>
        <w:rPr>
          <w:rFonts w:ascii="Arial" w:hAnsi="Arial" w:cs="Arial"/>
          <w:lang w:val="es-MX" w:eastAsia="es-MX"/>
        </w:rPr>
      </w:pPr>
      <w:r w:rsidRPr="000E3FF6">
        <w:rPr>
          <w:rFonts w:ascii="Arial" w:hAnsi="Arial" w:cs="Arial"/>
          <w:lang w:val="es-MX" w:eastAsia="es-MX"/>
        </w:rPr>
        <w:t>Fuente: Elaboración propia con información tomada del Programa Operativo Anual 2016, de la Dirección de Normatividad y Apoyos Educativos.</w:t>
      </w:r>
    </w:p>
    <w:p w:rsidR="009A203A" w:rsidRPr="000E3FF6" w:rsidRDefault="009A203A" w:rsidP="009A203A">
      <w:pPr>
        <w:autoSpaceDE w:val="0"/>
        <w:autoSpaceDN w:val="0"/>
        <w:adjustRightInd w:val="0"/>
        <w:spacing w:after="0" w:line="240" w:lineRule="auto"/>
        <w:jc w:val="both"/>
        <w:rPr>
          <w:rFonts w:ascii="Arial" w:hAnsi="Arial" w:cs="Arial"/>
          <w:snapToGrid w:val="0"/>
          <w:sz w:val="24"/>
          <w:szCs w:val="24"/>
        </w:rPr>
      </w:pPr>
    </w:p>
    <w:p w:rsidR="009A203A" w:rsidRPr="000E3FF6" w:rsidRDefault="009A203A" w:rsidP="009A203A">
      <w:pPr>
        <w:autoSpaceDE w:val="0"/>
        <w:autoSpaceDN w:val="0"/>
        <w:adjustRightInd w:val="0"/>
        <w:spacing w:after="0" w:line="360" w:lineRule="auto"/>
        <w:jc w:val="both"/>
        <w:rPr>
          <w:rFonts w:ascii="Arial" w:hAnsi="Arial" w:cs="Arial"/>
          <w:snapToGrid w:val="0"/>
          <w:sz w:val="24"/>
          <w:szCs w:val="24"/>
        </w:rPr>
      </w:pPr>
      <w:r w:rsidRPr="000E3FF6">
        <w:rPr>
          <w:rFonts w:ascii="Arial" w:hAnsi="Arial" w:cs="Arial"/>
          <w:snapToGrid w:val="0"/>
          <w:sz w:val="24"/>
          <w:szCs w:val="24"/>
        </w:rPr>
        <w:lastRenderedPageBreak/>
        <w:t xml:space="preserve">De igual forma se puede apreciar que al atender su objetivo, la población beneficiada se distribuye en todos los municipios de la entidad, y el programa tiene una atención del </w:t>
      </w:r>
      <w:r w:rsidRPr="000E3FF6">
        <w:rPr>
          <w:rFonts w:ascii="Arial" w:hAnsi="Arial" w:cs="Arial"/>
          <w:b/>
          <w:snapToGrid w:val="0"/>
          <w:sz w:val="24"/>
          <w:szCs w:val="24"/>
        </w:rPr>
        <w:t>27.08%</w:t>
      </w:r>
      <w:r w:rsidRPr="000E3FF6">
        <w:rPr>
          <w:rFonts w:ascii="Arial" w:hAnsi="Arial" w:cs="Arial"/>
          <w:snapToGrid w:val="0"/>
          <w:sz w:val="24"/>
          <w:szCs w:val="24"/>
        </w:rPr>
        <w:t xml:space="preserve"> en el municipio de Ensenada en </w:t>
      </w:r>
      <w:proofErr w:type="spellStart"/>
      <w:r w:rsidRPr="000E3FF6">
        <w:rPr>
          <w:rFonts w:ascii="Arial" w:hAnsi="Arial" w:cs="Arial"/>
          <w:snapToGrid w:val="0"/>
          <w:sz w:val="24"/>
          <w:szCs w:val="24"/>
        </w:rPr>
        <w:t>relción</w:t>
      </w:r>
      <w:proofErr w:type="spellEnd"/>
      <w:r w:rsidRPr="000E3FF6">
        <w:rPr>
          <w:rFonts w:ascii="Arial" w:hAnsi="Arial" w:cs="Arial"/>
          <w:snapToGrid w:val="0"/>
          <w:sz w:val="24"/>
          <w:szCs w:val="24"/>
        </w:rPr>
        <w:t xml:space="preserve"> al </w:t>
      </w:r>
      <w:r w:rsidRPr="000E3FF6">
        <w:rPr>
          <w:rFonts w:ascii="Arial" w:hAnsi="Arial" w:cs="Arial"/>
          <w:b/>
          <w:snapToGrid w:val="0"/>
          <w:sz w:val="24"/>
          <w:szCs w:val="24"/>
        </w:rPr>
        <w:t>100%</w:t>
      </w:r>
      <w:r w:rsidRPr="000E3FF6">
        <w:rPr>
          <w:rFonts w:ascii="Arial" w:hAnsi="Arial" w:cs="Arial"/>
          <w:snapToGrid w:val="0"/>
          <w:sz w:val="24"/>
          <w:szCs w:val="24"/>
        </w:rPr>
        <w:t xml:space="preserve">, asimismo, Mexicali registra el mayor número de </w:t>
      </w:r>
      <w:proofErr w:type="spellStart"/>
      <w:r w:rsidRPr="000E3FF6">
        <w:rPr>
          <w:rFonts w:ascii="Arial" w:hAnsi="Arial" w:cs="Arial"/>
          <w:snapToGrid w:val="0"/>
          <w:sz w:val="24"/>
          <w:szCs w:val="24"/>
        </w:rPr>
        <w:t>jovenes</w:t>
      </w:r>
      <w:proofErr w:type="spellEnd"/>
      <w:r w:rsidRPr="000E3FF6">
        <w:rPr>
          <w:rFonts w:ascii="Arial" w:hAnsi="Arial" w:cs="Arial"/>
          <w:snapToGrid w:val="0"/>
          <w:sz w:val="24"/>
          <w:szCs w:val="24"/>
        </w:rPr>
        <w:t xml:space="preserve"> embarazadas cursando sus estudios al presentar un </w:t>
      </w:r>
      <w:r w:rsidRPr="000E3FF6">
        <w:rPr>
          <w:rFonts w:ascii="Arial" w:hAnsi="Arial" w:cs="Arial"/>
          <w:b/>
          <w:snapToGrid w:val="0"/>
          <w:sz w:val="24"/>
          <w:szCs w:val="24"/>
        </w:rPr>
        <w:t>57.29%</w:t>
      </w:r>
      <w:r w:rsidRPr="000E3FF6">
        <w:rPr>
          <w:rFonts w:ascii="Arial" w:hAnsi="Arial" w:cs="Arial"/>
          <w:snapToGrid w:val="0"/>
          <w:sz w:val="24"/>
          <w:szCs w:val="24"/>
        </w:rPr>
        <w:t xml:space="preserve"> de los casos atendidos y por último, es de llamar la atención que el municipio que registra el mayor número de habitantes solamente contabiliza el </w:t>
      </w:r>
      <w:r w:rsidRPr="000E3FF6">
        <w:rPr>
          <w:rFonts w:ascii="Arial" w:hAnsi="Arial" w:cs="Arial"/>
          <w:b/>
          <w:snapToGrid w:val="0"/>
          <w:sz w:val="24"/>
          <w:szCs w:val="24"/>
        </w:rPr>
        <w:t>13.54%</w:t>
      </w:r>
      <w:r w:rsidRPr="000E3FF6">
        <w:rPr>
          <w:rFonts w:ascii="Arial" w:hAnsi="Arial" w:cs="Arial"/>
          <w:snapToGrid w:val="0"/>
          <w:sz w:val="24"/>
          <w:szCs w:val="24"/>
        </w:rPr>
        <w:t xml:space="preserve"> del </w:t>
      </w:r>
      <w:r w:rsidRPr="000E3FF6">
        <w:rPr>
          <w:rFonts w:ascii="Arial" w:hAnsi="Arial" w:cs="Arial"/>
          <w:b/>
          <w:snapToGrid w:val="0"/>
          <w:sz w:val="24"/>
          <w:szCs w:val="24"/>
        </w:rPr>
        <w:t>100%</w:t>
      </w:r>
      <w:r w:rsidRPr="000E3FF6">
        <w:rPr>
          <w:rFonts w:ascii="Arial" w:hAnsi="Arial" w:cs="Arial"/>
          <w:snapToGrid w:val="0"/>
          <w:sz w:val="24"/>
          <w:szCs w:val="24"/>
        </w:rPr>
        <w:t xml:space="preserve"> de los casos en Baja California, como se muestra en la </w:t>
      </w:r>
      <w:r w:rsidR="00F32A36" w:rsidRPr="000E3FF6">
        <w:rPr>
          <w:rFonts w:ascii="Arial" w:hAnsi="Arial" w:cs="Arial"/>
          <w:snapToGrid w:val="0"/>
          <w:sz w:val="24"/>
          <w:szCs w:val="24"/>
        </w:rPr>
        <w:t>figura 1</w:t>
      </w:r>
      <w:r w:rsidRPr="000E3FF6">
        <w:rPr>
          <w:rFonts w:ascii="Arial" w:hAnsi="Arial" w:cs="Arial"/>
          <w:snapToGrid w:val="0"/>
          <w:sz w:val="24"/>
          <w:szCs w:val="24"/>
        </w:rPr>
        <w:t>.</w:t>
      </w:r>
    </w:p>
    <w:p w:rsidR="00062C73" w:rsidRPr="000E3FF6" w:rsidRDefault="00062C73" w:rsidP="009A203A">
      <w:pPr>
        <w:autoSpaceDE w:val="0"/>
        <w:autoSpaceDN w:val="0"/>
        <w:adjustRightInd w:val="0"/>
        <w:spacing w:after="0" w:line="360" w:lineRule="auto"/>
        <w:jc w:val="both"/>
        <w:rPr>
          <w:rFonts w:ascii="Arial" w:hAnsi="Arial" w:cs="Arial"/>
          <w:snapToGrid w:val="0"/>
          <w:sz w:val="24"/>
          <w:szCs w:val="24"/>
        </w:rPr>
      </w:pPr>
    </w:p>
    <w:p w:rsidR="00062C73" w:rsidRPr="000E3FF6" w:rsidRDefault="00062C73" w:rsidP="008D0CB8">
      <w:pPr>
        <w:pStyle w:val="Descripcin"/>
        <w:jc w:val="center"/>
        <w:rPr>
          <w:snapToGrid w:val="0"/>
          <w:lang w:val="es-MX"/>
        </w:rPr>
      </w:pPr>
      <w:bookmarkStart w:id="10" w:name="_Toc486940919"/>
      <w:r w:rsidRPr="000E3FF6">
        <w:rPr>
          <w:noProof/>
          <w:lang w:val="es-MX" w:eastAsia="es-MX"/>
        </w:rPr>
        <w:drawing>
          <wp:anchor distT="0" distB="0" distL="114300" distR="114300" simplePos="0" relativeHeight="251652096" behindDoc="0" locked="0" layoutInCell="1" allowOverlap="1">
            <wp:simplePos x="0" y="0"/>
            <wp:positionH relativeFrom="column">
              <wp:posOffset>535940</wp:posOffset>
            </wp:positionH>
            <wp:positionV relativeFrom="paragraph">
              <wp:posOffset>266700</wp:posOffset>
            </wp:positionV>
            <wp:extent cx="4855210" cy="2774315"/>
            <wp:effectExtent l="0" t="0" r="2540" b="6985"/>
            <wp:wrapTopAndBottom/>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8D0CB8" w:rsidRPr="000E3FF6">
        <w:rPr>
          <w:lang w:val="es-MX"/>
        </w:rPr>
        <w:t xml:space="preserve">Figura </w:t>
      </w:r>
      <w:r w:rsidR="000E69F5" w:rsidRPr="000E3FF6">
        <w:rPr>
          <w:lang w:val="es-MX"/>
        </w:rPr>
        <w:fldChar w:fldCharType="begin"/>
      </w:r>
      <w:r w:rsidR="008D0CB8" w:rsidRPr="000E3FF6">
        <w:rPr>
          <w:lang w:val="es-MX"/>
        </w:rPr>
        <w:instrText xml:space="preserve"> SEQ Figura \* ARABIC </w:instrText>
      </w:r>
      <w:r w:rsidR="000E69F5" w:rsidRPr="000E3FF6">
        <w:rPr>
          <w:lang w:val="es-MX"/>
        </w:rPr>
        <w:fldChar w:fldCharType="separate"/>
      </w:r>
      <w:r w:rsidR="005047B2">
        <w:rPr>
          <w:noProof/>
          <w:lang w:val="es-MX"/>
        </w:rPr>
        <w:t>1</w:t>
      </w:r>
      <w:r w:rsidR="000E69F5" w:rsidRPr="000E3FF6">
        <w:rPr>
          <w:lang w:val="es-MX"/>
        </w:rPr>
        <w:fldChar w:fldCharType="end"/>
      </w:r>
      <w:r w:rsidR="008D0CB8" w:rsidRPr="000E3FF6">
        <w:rPr>
          <w:lang w:val="es-MX"/>
        </w:rPr>
        <w:t>. Población beneficiada por municipio.</w:t>
      </w:r>
      <w:bookmarkEnd w:id="10"/>
    </w:p>
    <w:p w:rsidR="00A92C0F" w:rsidRPr="000E3FF6" w:rsidRDefault="00A92C0F" w:rsidP="00A92C0F">
      <w:pPr>
        <w:pStyle w:val="Prrafodelista"/>
        <w:autoSpaceDE w:val="0"/>
        <w:autoSpaceDN w:val="0"/>
        <w:adjustRightInd w:val="0"/>
        <w:ind w:left="0" w:right="49"/>
        <w:jc w:val="both"/>
        <w:rPr>
          <w:rFonts w:ascii="Arial" w:hAnsi="Arial" w:cs="Arial"/>
          <w:lang w:val="es-MX" w:eastAsia="es-MX"/>
        </w:rPr>
      </w:pPr>
      <w:r w:rsidRPr="000E3FF6">
        <w:rPr>
          <w:rFonts w:ascii="Arial" w:hAnsi="Arial" w:cs="Arial"/>
          <w:lang w:val="es-MX" w:eastAsia="es-MX"/>
        </w:rPr>
        <w:t>Fuente: Elaboración propia con información tomada del Programa Operativo Anual 2016, de la Dirección de Normatividad y Apoyos Educativos.</w:t>
      </w:r>
    </w:p>
    <w:p w:rsidR="009A203A" w:rsidRPr="000E3FF6" w:rsidRDefault="009A203A" w:rsidP="009A203A">
      <w:pPr>
        <w:autoSpaceDE w:val="0"/>
        <w:autoSpaceDN w:val="0"/>
        <w:adjustRightInd w:val="0"/>
        <w:spacing w:after="0" w:line="240" w:lineRule="auto"/>
        <w:jc w:val="center"/>
        <w:rPr>
          <w:rFonts w:ascii="Arial" w:hAnsi="Arial" w:cs="Arial"/>
          <w:snapToGrid w:val="0"/>
          <w:sz w:val="24"/>
          <w:szCs w:val="24"/>
        </w:rPr>
      </w:pPr>
    </w:p>
    <w:p w:rsidR="008D0CB8" w:rsidRPr="000E3FF6" w:rsidRDefault="008D0CB8" w:rsidP="009A203A">
      <w:pPr>
        <w:autoSpaceDE w:val="0"/>
        <w:autoSpaceDN w:val="0"/>
        <w:adjustRightInd w:val="0"/>
        <w:spacing w:after="0" w:line="240" w:lineRule="auto"/>
        <w:jc w:val="center"/>
        <w:rPr>
          <w:rFonts w:ascii="Arial" w:hAnsi="Arial" w:cs="Arial"/>
          <w:snapToGrid w:val="0"/>
          <w:sz w:val="24"/>
          <w:szCs w:val="24"/>
        </w:rPr>
      </w:pPr>
    </w:p>
    <w:p w:rsidR="008D0CB8" w:rsidRPr="000E3FF6" w:rsidRDefault="008D0CB8" w:rsidP="00A92C0F">
      <w:pPr>
        <w:autoSpaceDE w:val="0"/>
        <w:autoSpaceDN w:val="0"/>
        <w:adjustRightInd w:val="0"/>
        <w:spacing w:after="0" w:line="240" w:lineRule="auto"/>
        <w:rPr>
          <w:rFonts w:ascii="Arial" w:hAnsi="Arial" w:cs="Arial"/>
          <w:snapToGrid w:val="0"/>
          <w:sz w:val="24"/>
          <w:szCs w:val="24"/>
        </w:rPr>
      </w:pPr>
    </w:p>
    <w:p w:rsidR="009A203A" w:rsidRPr="000E3FF6" w:rsidRDefault="009A203A" w:rsidP="009A203A">
      <w:pPr>
        <w:pStyle w:val="Prrafodelista"/>
        <w:autoSpaceDE w:val="0"/>
        <w:autoSpaceDN w:val="0"/>
        <w:adjustRightInd w:val="0"/>
        <w:ind w:left="0"/>
        <w:jc w:val="both"/>
        <w:rPr>
          <w:rFonts w:ascii="Arial" w:hAnsi="Arial" w:cs="Arial"/>
          <w:b/>
          <w:lang w:val="es-MX" w:eastAsia="es-MX"/>
        </w:rPr>
      </w:pPr>
      <w:r w:rsidRPr="000E3FF6">
        <w:rPr>
          <w:rFonts w:ascii="Arial" w:hAnsi="Arial" w:cs="Arial"/>
          <w:b/>
          <w:lang w:val="es-MX" w:eastAsia="es-MX"/>
        </w:rPr>
        <w:t>Análisis de los indicadores con los que cuenta el programa/fondo, avances presentados en el ejercicio 2016.</w:t>
      </w:r>
    </w:p>
    <w:p w:rsidR="009A203A" w:rsidRPr="000E3FF6" w:rsidRDefault="009A203A" w:rsidP="009A203A">
      <w:pPr>
        <w:autoSpaceDE w:val="0"/>
        <w:autoSpaceDN w:val="0"/>
        <w:adjustRightInd w:val="0"/>
        <w:spacing w:after="0" w:line="240" w:lineRule="auto"/>
        <w:jc w:val="both"/>
        <w:rPr>
          <w:rFonts w:ascii="Arial" w:hAnsi="Arial" w:cs="Arial"/>
          <w:snapToGrid w:val="0"/>
          <w:sz w:val="24"/>
          <w:szCs w:val="24"/>
        </w:rPr>
      </w:pPr>
    </w:p>
    <w:p w:rsidR="008D0CB8" w:rsidRPr="000E3FF6" w:rsidRDefault="008D0CB8" w:rsidP="009A203A">
      <w:pPr>
        <w:autoSpaceDE w:val="0"/>
        <w:autoSpaceDN w:val="0"/>
        <w:adjustRightInd w:val="0"/>
        <w:spacing w:after="0" w:line="240" w:lineRule="auto"/>
        <w:jc w:val="both"/>
        <w:rPr>
          <w:rFonts w:ascii="Arial" w:hAnsi="Arial" w:cs="Arial"/>
          <w:snapToGrid w:val="0"/>
          <w:sz w:val="24"/>
          <w:szCs w:val="24"/>
        </w:rPr>
      </w:pPr>
    </w:p>
    <w:p w:rsidR="009A203A" w:rsidRPr="000E3FF6" w:rsidRDefault="009A203A" w:rsidP="009A203A">
      <w:pPr>
        <w:pStyle w:val="Prrafodelista"/>
        <w:tabs>
          <w:tab w:val="left" w:pos="1276"/>
        </w:tabs>
        <w:autoSpaceDE w:val="0"/>
        <w:autoSpaceDN w:val="0"/>
        <w:adjustRightInd w:val="0"/>
        <w:spacing w:line="360" w:lineRule="auto"/>
        <w:ind w:left="0"/>
        <w:jc w:val="both"/>
        <w:rPr>
          <w:rFonts w:ascii="Arial" w:hAnsi="Arial" w:cs="Arial"/>
          <w:lang w:val="es-MX" w:eastAsia="es-MX"/>
        </w:rPr>
      </w:pPr>
      <w:r w:rsidRPr="000E3FF6">
        <w:rPr>
          <w:rFonts w:ascii="Arial" w:hAnsi="Arial" w:cs="Arial"/>
          <w:lang w:val="es-MX" w:eastAsia="es-MX"/>
        </w:rPr>
        <w:t xml:space="preserve">El Programa Nacional de Becas (PROMAJOVEN) considera solo una meta que es el de beneficiar alumnas de educación básica mediante el otorgamiento de becas a madres jóvenes y jóvenes embarazadas que registra el indicador de alumno beneficiado y este registra un cumplimiento del </w:t>
      </w:r>
      <w:r w:rsidRPr="000E3FF6">
        <w:rPr>
          <w:rFonts w:ascii="Arial" w:hAnsi="Arial" w:cs="Arial"/>
          <w:b/>
          <w:lang w:val="es-MX" w:eastAsia="es-MX"/>
        </w:rPr>
        <w:t>121.52%</w:t>
      </w:r>
      <w:r w:rsidRPr="000E3FF6">
        <w:rPr>
          <w:rFonts w:ascii="Arial" w:hAnsi="Arial" w:cs="Arial"/>
          <w:lang w:val="es-MX" w:eastAsia="es-MX"/>
        </w:rPr>
        <w:t xml:space="preserve"> al haber beneficiado a </w:t>
      </w:r>
      <w:r w:rsidRPr="000E3FF6">
        <w:rPr>
          <w:rFonts w:ascii="Arial" w:hAnsi="Arial" w:cs="Arial"/>
          <w:b/>
          <w:lang w:val="es-MX" w:eastAsia="es-MX"/>
        </w:rPr>
        <w:t>96</w:t>
      </w:r>
      <w:r w:rsidRPr="000E3FF6">
        <w:rPr>
          <w:rFonts w:ascii="Arial" w:hAnsi="Arial" w:cs="Arial"/>
          <w:lang w:val="es-MX" w:eastAsia="es-MX"/>
        </w:rPr>
        <w:t xml:space="preserve"> alumnas, es decir, </w:t>
      </w:r>
      <w:r w:rsidRPr="000E3FF6">
        <w:rPr>
          <w:rFonts w:ascii="Arial" w:hAnsi="Arial" w:cs="Arial"/>
          <w:b/>
          <w:lang w:val="es-MX" w:eastAsia="es-MX"/>
        </w:rPr>
        <w:t>17</w:t>
      </w:r>
      <w:r w:rsidRPr="000E3FF6">
        <w:rPr>
          <w:rFonts w:ascii="Arial" w:hAnsi="Arial" w:cs="Arial"/>
          <w:lang w:val="es-MX" w:eastAsia="es-MX"/>
        </w:rPr>
        <w:t xml:space="preserve"> más que las </w:t>
      </w:r>
      <w:r w:rsidRPr="000E3FF6">
        <w:rPr>
          <w:rFonts w:ascii="Arial" w:hAnsi="Arial" w:cs="Arial"/>
          <w:b/>
          <w:lang w:val="es-MX" w:eastAsia="es-MX"/>
        </w:rPr>
        <w:t xml:space="preserve">79 </w:t>
      </w:r>
      <w:r w:rsidRPr="000E3FF6">
        <w:rPr>
          <w:rFonts w:ascii="Arial" w:hAnsi="Arial" w:cs="Arial"/>
          <w:lang w:val="es-MX" w:eastAsia="es-MX"/>
        </w:rPr>
        <w:t>que se tenían programadas</w:t>
      </w:r>
      <w:r w:rsidR="00EC7C83" w:rsidRPr="000E3FF6">
        <w:rPr>
          <w:rFonts w:ascii="Arial" w:hAnsi="Arial" w:cs="Arial"/>
          <w:lang w:val="es-MX" w:eastAsia="es-MX"/>
        </w:rPr>
        <w:t>, como se observa en la tabla 6</w:t>
      </w:r>
      <w:r w:rsidRPr="000E3FF6">
        <w:rPr>
          <w:rFonts w:ascii="Arial" w:hAnsi="Arial" w:cs="Arial"/>
          <w:lang w:val="es-MX" w:eastAsia="es-MX"/>
        </w:rPr>
        <w:t>.</w:t>
      </w:r>
    </w:p>
    <w:p w:rsidR="009A203A" w:rsidRPr="000E3FF6" w:rsidRDefault="008E4AA5" w:rsidP="008E4AA5">
      <w:pPr>
        <w:pStyle w:val="Descripcin"/>
        <w:jc w:val="center"/>
        <w:rPr>
          <w:lang w:val="es-MX" w:eastAsia="es-MX"/>
        </w:rPr>
      </w:pPr>
      <w:bookmarkStart w:id="11" w:name="_Toc486933201"/>
      <w:r w:rsidRPr="000E3FF6">
        <w:rPr>
          <w:lang w:val="es-MX"/>
        </w:rPr>
        <w:t xml:space="preserve">Tabla </w:t>
      </w:r>
      <w:r w:rsidR="000E69F5" w:rsidRPr="000E3FF6">
        <w:rPr>
          <w:lang w:val="es-MX"/>
        </w:rPr>
        <w:fldChar w:fldCharType="begin"/>
      </w:r>
      <w:r w:rsidRPr="000E3FF6">
        <w:rPr>
          <w:lang w:val="es-MX"/>
        </w:rPr>
        <w:instrText xml:space="preserve"> SEQ Tabla \* ARABIC </w:instrText>
      </w:r>
      <w:r w:rsidR="000E69F5" w:rsidRPr="000E3FF6">
        <w:rPr>
          <w:lang w:val="es-MX"/>
        </w:rPr>
        <w:fldChar w:fldCharType="separate"/>
      </w:r>
      <w:r w:rsidR="005047B2">
        <w:rPr>
          <w:noProof/>
          <w:lang w:val="es-MX"/>
        </w:rPr>
        <w:t>6</w:t>
      </w:r>
      <w:r w:rsidR="000E69F5" w:rsidRPr="000E3FF6">
        <w:rPr>
          <w:lang w:val="es-MX"/>
        </w:rPr>
        <w:fldChar w:fldCharType="end"/>
      </w:r>
      <w:r w:rsidRPr="000E3FF6">
        <w:rPr>
          <w:lang w:val="es-MX"/>
        </w:rPr>
        <w:t xml:space="preserve">. </w:t>
      </w:r>
      <w:r w:rsidR="009A203A" w:rsidRPr="000E3FF6">
        <w:rPr>
          <w:lang w:val="es-MX" w:eastAsia="es-MX"/>
        </w:rPr>
        <w:t>Formato de Avance Mensual de Metas por Código Programático 2016</w:t>
      </w:r>
      <w:bookmarkEnd w:id="11"/>
    </w:p>
    <w:tbl>
      <w:tblPr>
        <w:tblStyle w:val="Tablaconcuadrcula"/>
        <w:tblW w:w="9565"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777"/>
        <w:gridCol w:w="2609"/>
        <w:gridCol w:w="1534"/>
        <w:gridCol w:w="1394"/>
        <w:gridCol w:w="977"/>
        <w:gridCol w:w="1019"/>
        <w:gridCol w:w="1255"/>
      </w:tblGrid>
      <w:tr w:rsidR="009A203A" w:rsidRPr="000E3FF6" w:rsidTr="00932026">
        <w:trPr>
          <w:trHeight w:val="1133"/>
          <w:jc w:val="center"/>
        </w:trPr>
        <w:tc>
          <w:tcPr>
            <w:tcW w:w="777" w:type="dxa"/>
            <w:vMerge w:val="restart"/>
            <w:shd w:val="clear" w:color="auto" w:fill="C2D69B" w:themeFill="accent3" w:themeFillTint="99"/>
            <w:vAlign w:val="center"/>
          </w:tcPr>
          <w:p w:rsidR="009A203A" w:rsidRPr="000E3FF6" w:rsidRDefault="009A203A" w:rsidP="0047465A">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lastRenderedPageBreak/>
              <w:t>No. Meta</w:t>
            </w:r>
          </w:p>
        </w:tc>
        <w:tc>
          <w:tcPr>
            <w:tcW w:w="2609" w:type="dxa"/>
            <w:vMerge w:val="restart"/>
            <w:shd w:val="clear" w:color="auto" w:fill="C2D69B" w:themeFill="accent3" w:themeFillTint="99"/>
            <w:vAlign w:val="center"/>
          </w:tcPr>
          <w:p w:rsidR="009A203A" w:rsidRPr="000E3FF6" w:rsidRDefault="009A203A" w:rsidP="0047465A">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Descripción de la Meta</w:t>
            </w:r>
          </w:p>
        </w:tc>
        <w:tc>
          <w:tcPr>
            <w:tcW w:w="1534" w:type="dxa"/>
            <w:vMerge w:val="restart"/>
            <w:shd w:val="clear" w:color="auto" w:fill="C2D69B" w:themeFill="accent3" w:themeFillTint="99"/>
            <w:vAlign w:val="center"/>
          </w:tcPr>
          <w:p w:rsidR="009A203A" w:rsidRPr="000E3FF6" w:rsidRDefault="009A203A" w:rsidP="0047465A">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Unidad de Medida</w:t>
            </w:r>
          </w:p>
        </w:tc>
        <w:tc>
          <w:tcPr>
            <w:tcW w:w="1394" w:type="dxa"/>
            <w:vMerge w:val="restart"/>
            <w:shd w:val="clear" w:color="auto" w:fill="C2D69B" w:themeFill="accent3" w:themeFillTint="99"/>
            <w:vAlign w:val="center"/>
          </w:tcPr>
          <w:p w:rsidR="009A203A" w:rsidRPr="000E3FF6" w:rsidRDefault="009A203A" w:rsidP="0047465A">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Programado Anual</w:t>
            </w:r>
          </w:p>
        </w:tc>
        <w:tc>
          <w:tcPr>
            <w:tcW w:w="1996" w:type="dxa"/>
            <w:gridSpan w:val="2"/>
            <w:shd w:val="clear" w:color="auto" w:fill="C2D69B" w:themeFill="accent3" w:themeFillTint="99"/>
            <w:vAlign w:val="center"/>
          </w:tcPr>
          <w:p w:rsidR="009A203A" w:rsidRPr="000E3FF6" w:rsidRDefault="009A203A" w:rsidP="0047465A">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Diciembre</w:t>
            </w:r>
          </w:p>
        </w:tc>
        <w:tc>
          <w:tcPr>
            <w:tcW w:w="1255" w:type="dxa"/>
            <w:vMerge w:val="restart"/>
            <w:shd w:val="clear" w:color="auto" w:fill="C2D69B" w:themeFill="accent3" w:themeFillTint="99"/>
            <w:vAlign w:val="center"/>
          </w:tcPr>
          <w:p w:rsidR="009A203A" w:rsidRPr="000E3FF6" w:rsidRDefault="009A203A" w:rsidP="0047465A">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Total Avance Anual</w:t>
            </w:r>
          </w:p>
        </w:tc>
      </w:tr>
      <w:tr w:rsidR="009A203A" w:rsidRPr="000E3FF6" w:rsidTr="00932026">
        <w:trPr>
          <w:trHeight w:val="199"/>
          <w:jc w:val="center"/>
        </w:trPr>
        <w:tc>
          <w:tcPr>
            <w:tcW w:w="777" w:type="dxa"/>
            <w:vMerge/>
            <w:vAlign w:val="center"/>
          </w:tcPr>
          <w:p w:rsidR="009A203A" w:rsidRPr="000E3FF6" w:rsidRDefault="009A203A" w:rsidP="0047465A">
            <w:pPr>
              <w:pStyle w:val="Prrafodelista"/>
              <w:autoSpaceDE w:val="0"/>
              <w:autoSpaceDN w:val="0"/>
              <w:adjustRightInd w:val="0"/>
              <w:ind w:left="0"/>
              <w:rPr>
                <w:rFonts w:ascii="Arial" w:hAnsi="Arial" w:cs="Arial"/>
                <w:b/>
                <w:lang w:val="es-MX" w:eastAsia="es-MX"/>
              </w:rPr>
            </w:pPr>
          </w:p>
        </w:tc>
        <w:tc>
          <w:tcPr>
            <w:tcW w:w="2609" w:type="dxa"/>
            <w:vMerge/>
            <w:vAlign w:val="center"/>
          </w:tcPr>
          <w:p w:rsidR="009A203A" w:rsidRPr="000E3FF6" w:rsidRDefault="009A203A" w:rsidP="0047465A">
            <w:pPr>
              <w:pStyle w:val="Prrafodelista"/>
              <w:autoSpaceDE w:val="0"/>
              <w:autoSpaceDN w:val="0"/>
              <w:adjustRightInd w:val="0"/>
              <w:ind w:left="0"/>
              <w:rPr>
                <w:rFonts w:ascii="Arial" w:hAnsi="Arial" w:cs="Arial"/>
                <w:b/>
                <w:lang w:val="es-MX" w:eastAsia="es-MX"/>
              </w:rPr>
            </w:pPr>
          </w:p>
        </w:tc>
        <w:tc>
          <w:tcPr>
            <w:tcW w:w="1534" w:type="dxa"/>
            <w:vMerge/>
            <w:vAlign w:val="center"/>
          </w:tcPr>
          <w:p w:rsidR="009A203A" w:rsidRPr="000E3FF6" w:rsidRDefault="009A203A" w:rsidP="0047465A">
            <w:pPr>
              <w:pStyle w:val="Prrafodelista"/>
              <w:autoSpaceDE w:val="0"/>
              <w:autoSpaceDN w:val="0"/>
              <w:adjustRightInd w:val="0"/>
              <w:ind w:left="0"/>
              <w:rPr>
                <w:rFonts w:ascii="Arial" w:hAnsi="Arial" w:cs="Arial"/>
                <w:b/>
                <w:lang w:val="es-MX" w:eastAsia="es-MX"/>
              </w:rPr>
            </w:pPr>
          </w:p>
        </w:tc>
        <w:tc>
          <w:tcPr>
            <w:tcW w:w="1394" w:type="dxa"/>
            <w:vMerge/>
            <w:vAlign w:val="center"/>
          </w:tcPr>
          <w:p w:rsidR="009A203A" w:rsidRPr="000E3FF6" w:rsidRDefault="009A203A" w:rsidP="0047465A">
            <w:pPr>
              <w:pStyle w:val="Prrafodelista"/>
              <w:autoSpaceDE w:val="0"/>
              <w:autoSpaceDN w:val="0"/>
              <w:adjustRightInd w:val="0"/>
              <w:ind w:left="0"/>
              <w:rPr>
                <w:rFonts w:ascii="Arial" w:hAnsi="Arial" w:cs="Arial"/>
                <w:b/>
                <w:lang w:val="es-MX" w:eastAsia="es-MX"/>
              </w:rPr>
            </w:pPr>
          </w:p>
        </w:tc>
        <w:tc>
          <w:tcPr>
            <w:tcW w:w="977" w:type="dxa"/>
            <w:shd w:val="clear" w:color="auto" w:fill="C2D69B" w:themeFill="accent3" w:themeFillTint="99"/>
            <w:vAlign w:val="center"/>
          </w:tcPr>
          <w:p w:rsidR="009A203A" w:rsidRPr="000E3FF6" w:rsidRDefault="009A203A" w:rsidP="0047465A">
            <w:pPr>
              <w:pStyle w:val="Prrafodelista"/>
              <w:autoSpaceDE w:val="0"/>
              <w:autoSpaceDN w:val="0"/>
              <w:adjustRightInd w:val="0"/>
              <w:ind w:left="0"/>
              <w:jc w:val="center"/>
              <w:rPr>
                <w:rFonts w:ascii="Arial" w:hAnsi="Arial" w:cs="Arial"/>
                <w:b/>
                <w:lang w:val="es-MX" w:eastAsia="es-MX"/>
              </w:rPr>
            </w:pPr>
            <w:proofErr w:type="spellStart"/>
            <w:r w:rsidRPr="000E3FF6">
              <w:rPr>
                <w:rFonts w:ascii="Arial" w:hAnsi="Arial" w:cs="Arial"/>
                <w:b/>
                <w:lang w:val="es-MX" w:eastAsia="es-MX"/>
              </w:rPr>
              <w:t>Prog</w:t>
            </w:r>
            <w:proofErr w:type="spellEnd"/>
            <w:r w:rsidRPr="000E3FF6">
              <w:rPr>
                <w:rFonts w:ascii="Arial" w:hAnsi="Arial" w:cs="Arial"/>
                <w:b/>
                <w:lang w:val="es-MX" w:eastAsia="es-MX"/>
              </w:rPr>
              <w:t>.</w:t>
            </w:r>
          </w:p>
        </w:tc>
        <w:tc>
          <w:tcPr>
            <w:tcW w:w="1018" w:type="dxa"/>
            <w:shd w:val="clear" w:color="auto" w:fill="C2D69B" w:themeFill="accent3" w:themeFillTint="99"/>
            <w:vAlign w:val="center"/>
          </w:tcPr>
          <w:p w:rsidR="009A203A" w:rsidRPr="000E3FF6" w:rsidRDefault="009A203A" w:rsidP="0047465A">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Real</w:t>
            </w:r>
          </w:p>
        </w:tc>
        <w:tc>
          <w:tcPr>
            <w:tcW w:w="1255" w:type="dxa"/>
            <w:vMerge/>
            <w:vAlign w:val="center"/>
          </w:tcPr>
          <w:p w:rsidR="009A203A" w:rsidRPr="000E3FF6" w:rsidRDefault="009A203A" w:rsidP="0047465A">
            <w:pPr>
              <w:pStyle w:val="Prrafodelista"/>
              <w:autoSpaceDE w:val="0"/>
              <w:autoSpaceDN w:val="0"/>
              <w:adjustRightInd w:val="0"/>
              <w:ind w:left="0"/>
              <w:rPr>
                <w:rFonts w:ascii="Arial" w:hAnsi="Arial" w:cs="Arial"/>
                <w:b/>
                <w:lang w:val="es-MX" w:eastAsia="es-MX"/>
              </w:rPr>
            </w:pPr>
          </w:p>
        </w:tc>
      </w:tr>
      <w:tr w:rsidR="009A203A" w:rsidRPr="000E3FF6" w:rsidTr="00932026">
        <w:trPr>
          <w:trHeight w:val="2927"/>
          <w:jc w:val="center"/>
        </w:trPr>
        <w:tc>
          <w:tcPr>
            <w:tcW w:w="777" w:type="dxa"/>
            <w:vAlign w:val="center"/>
          </w:tcPr>
          <w:p w:rsidR="009A203A" w:rsidRPr="000E3FF6" w:rsidRDefault="009A203A" w:rsidP="0047465A">
            <w:pPr>
              <w:pStyle w:val="Prrafodelista"/>
              <w:autoSpaceDE w:val="0"/>
              <w:autoSpaceDN w:val="0"/>
              <w:adjustRightInd w:val="0"/>
              <w:ind w:left="0"/>
              <w:rPr>
                <w:rFonts w:ascii="Arial" w:hAnsi="Arial" w:cs="Arial"/>
                <w:lang w:val="es-MX" w:eastAsia="es-MX"/>
              </w:rPr>
            </w:pPr>
            <w:r w:rsidRPr="000E3FF6">
              <w:rPr>
                <w:rFonts w:ascii="Arial" w:hAnsi="Arial" w:cs="Arial"/>
                <w:lang w:val="es-MX" w:eastAsia="es-MX"/>
              </w:rPr>
              <w:t>41</w:t>
            </w:r>
          </w:p>
        </w:tc>
        <w:tc>
          <w:tcPr>
            <w:tcW w:w="2609" w:type="dxa"/>
            <w:vAlign w:val="center"/>
          </w:tcPr>
          <w:p w:rsidR="009A203A" w:rsidRPr="000E3FF6" w:rsidRDefault="009A203A" w:rsidP="0047465A">
            <w:pPr>
              <w:pStyle w:val="Prrafodelista"/>
              <w:autoSpaceDE w:val="0"/>
              <w:autoSpaceDN w:val="0"/>
              <w:adjustRightInd w:val="0"/>
              <w:ind w:left="0" w:right="236"/>
              <w:jc w:val="both"/>
              <w:rPr>
                <w:rFonts w:ascii="Arial" w:hAnsi="Arial" w:cs="Arial"/>
                <w:lang w:val="es-MX" w:eastAsia="es-MX"/>
              </w:rPr>
            </w:pPr>
            <w:r w:rsidRPr="000E3FF6">
              <w:rPr>
                <w:rFonts w:ascii="Arial" w:hAnsi="Arial" w:cs="Arial"/>
                <w:lang w:val="es-MX" w:eastAsia="es-MX"/>
              </w:rPr>
              <w:t>Beneficiar alumnas de educación básica mediante el otorgamiento de becas a madres jóvenes y jóvenes embarazadas.</w:t>
            </w:r>
          </w:p>
        </w:tc>
        <w:tc>
          <w:tcPr>
            <w:tcW w:w="1534" w:type="dxa"/>
            <w:vAlign w:val="center"/>
          </w:tcPr>
          <w:p w:rsidR="009A203A" w:rsidRPr="000E3FF6" w:rsidRDefault="009A203A" w:rsidP="0047465A">
            <w:pPr>
              <w:pStyle w:val="Prrafodelista"/>
              <w:autoSpaceDE w:val="0"/>
              <w:autoSpaceDN w:val="0"/>
              <w:adjustRightInd w:val="0"/>
              <w:ind w:left="0"/>
              <w:jc w:val="center"/>
              <w:rPr>
                <w:rFonts w:ascii="Arial" w:hAnsi="Arial" w:cs="Arial"/>
                <w:lang w:val="es-MX" w:eastAsia="es-MX"/>
              </w:rPr>
            </w:pPr>
            <w:r w:rsidRPr="000E3FF6">
              <w:rPr>
                <w:rFonts w:ascii="Arial" w:hAnsi="Arial" w:cs="Arial"/>
                <w:lang w:val="es-MX" w:eastAsia="es-MX"/>
              </w:rPr>
              <w:t>Alumna</w:t>
            </w:r>
          </w:p>
        </w:tc>
        <w:tc>
          <w:tcPr>
            <w:tcW w:w="1394" w:type="dxa"/>
            <w:vAlign w:val="center"/>
          </w:tcPr>
          <w:p w:rsidR="009A203A" w:rsidRPr="000E3FF6" w:rsidRDefault="009A203A" w:rsidP="0047465A">
            <w:pPr>
              <w:pStyle w:val="Prrafodelista"/>
              <w:autoSpaceDE w:val="0"/>
              <w:autoSpaceDN w:val="0"/>
              <w:adjustRightInd w:val="0"/>
              <w:ind w:left="0"/>
              <w:jc w:val="center"/>
              <w:rPr>
                <w:rFonts w:ascii="Arial" w:hAnsi="Arial" w:cs="Arial"/>
                <w:lang w:val="es-MX" w:eastAsia="es-MX"/>
              </w:rPr>
            </w:pPr>
            <w:r w:rsidRPr="000E3FF6">
              <w:rPr>
                <w:rFonts w:ascii="Arial" w:hAnsi="Arial" w:cs="Arial"/>
                <w:lang w:val="es-MX" w:eastAsia="es-MX"/>
              </w:rPr>
              <w:t>79</w:t>
            </w:r>
          </w:p>
        </w:tc>
        <w:tc>
          <w:tcPr>
            <w:tcW w:w="977" w:type="dxa"/>
            <w:vAlign w:val="center"/>
          </w:tcPr>
          <w:p w:rsidR="009A203A" w:rsidRPr="000E3FF6" w:rsidRDefault="009A203A" w:rsidP="0047465A">
            <w:pPr>
              <w:pStyle w:val="Prrafodelista"/>
              <w:autoSpaceDE w:val="0"/>
              <w:autoSpaceDN w:val="0"/>
              <w:adjustRightInd w:val="0"/>
              <w:ind w:left="0"/>
              <w:jc w:val="center"/>
              <w:rPr>
                <w:rFonts w:ascii="Arial" w:hAnsi="Arial" w:cs="Arial"/>
                <w:lang w:val="es-MX" w:eastAsia="es-MX"/>
              </w:rPr>
            </w:pPr>
            <w:r w:rsidRPr="000E3FF6">
              <w:rPr>
                <w:rFonts w:ascii="Arial" w:hAnsi="Arial" w:cs="Arial"/>
                <w:lang w:val="es-MX" w:eastAsia="es-MX"/>
              </w:rPr>
              <w:t>79</w:t>
            </w:r>
          </w:p>
        </w:tc>
        <w:tc>
          <w:tcPr>
            <w:tcW w:w="1018" w:type="dxa"/>
            <w:vAlign w:val="center"/>
          </w:tcPr>
          <w:p w:rsidR="009A203A" w:rsidRPr="000E3FF6" w:rsidRDefault="009A203A" w:rsidP="0047465A">
            <w:pPr>
              <w:pStyle w:val="Prrafodelista"/>
              <w:autoSpaceDE w:val="0"/>
              <w:autoSpaceDN w:val="0"/>
              <w:adjustRightInd w:val="0"/>
              <w:ind w:left="0"/>
              <w:jc w:val="center"/>
              <w:rPr>
                <w:rFonts w:ascii="Arial" w:hAnsi="Arial" w:cs="Arial"/>
                <w:lang w:val="es-MX" w:eastAsia="es-MX"/>
              </w:rPr>
            </w:pPr>
            <w:r w:rsidRPr="000E3FF6">
              <w:rPr>
                <w:rFonts w:ascii="Arial" w:hAnsi="Arial" w:cs="Arial"/>
                <w:lang w:val="es-MX" w:eastAsia="es-MX"/>
              </w:rPr>
              <w:t>96</w:t>
            </w:r>
          </w:p>
        </w:tc>
        <w:tc>
          <w:tcPr>
            <w:tcW w:w="1255" w:type="dxa"/>
            <w:vAlign w:val="center"/>
          </w:tcPr>
          <w:p w:rsidR="009A203A" w:rsidRPr="000E3FF6" w:rsidRDefault="009A203A" w:rsidP="0047465A">
            <w:pPr>
              <w:pStyle w:val="Prrafodelista"/>
              <w:autoSpaceDE w:val="0"/>
              <w:autoSpaceDN w:val="0"/>
              <w:adjustRightInd w:val="0"/>
              <w:ind w:left="0"/>
              <w:jc w:val="center"/>
              <w:rPr>
                <w:rFonts w:ascii="Arial" w:hAnsi="Arial" w:cs="Arial"/>
                <w:lang w:val="es-MX" w:eastAsia="es-MX"/>
              </w:rPr>
            </w:pPr>
            <w:r w:rsidRPr="000E3FF6">
              <w:rPr>
                <w:rFonts w:ascii="Arial" w:hAnsi="Arial" w:cs="Arial"/>
                <w:lang w:val="es-MX" w:eastAsia="es-MX"/>
              </w:rPr>
              <w:t>121.52%</w:t>
            </w:r>
          </w:p>
        </w:tc>
      </w:tr>
    </w:tbl>
    <w:p w:rsidR="00A92C0F" w:rsidRPr="000E3FF6" w:rsidRDefault="00A92C0F" w:rsidP="00A92C0F">
      <w:pPr>
        <w:pStyle w:val="Prrafodelista"/>
        <w:autoSpaceDE w:val="0"/>
        <w:autoSpaceDN w:val="0"/>
        <w:adjustRightInd w:val="0"/>
        <w:ind w:left="0" w:right="49"/>
        <w:jc w:val="both"/>
        <w:rPr>
          <w:rFonts w:ascii="Arial" w:hAnsi="Arial" w:cs="Arial"/>
          <w:lang w:val="es-MX" w:eastAsia="es-MX"/>
        </w:rPr>
      </w:pPr>
      <w:r w:rsidRPr="000E3FF6">
        <w:rPr>
          <w:rFonts w:ascii="Arial" w:hAnsi="Arial" w:cs="Arial"/>
          <w:lang w:val="es-MX" w:eastAsia="es-MX"/>
        </w:rPr>
        <w:t>Fuente: Elaboración propia con información tomada del Programa Operativo Anual 2016, de la Dirección de Normatividad y Apoyos Educativos.</w:t>
      </w:r>
    </w:p>
    <w:p w:rsidR="009A203A" w:rsidRPr="000E3FF6" w:rsidRDefault="009A203A" w:rsidP="009A203A">
      <w:pPr>
        <w:pStyle w:val="Prrafodelista"/>
        <w:autoSpaceDE w:val="0"/>
        <w:autoSpaceDN w:val="0"/>
        <w:adjustRightInd w:val="0"/>
        <w:ind w:left="0"/>
        <w:jc w:val="both"/>
        <w:rPr>
          <w:rFonts w:ascii="Arial" w:hAnsi="Arial" w:cs="Arial"/>
          <w:b/>
          <w:lang w:val="es-MX" w:eastAsia="es-MX"/>
        </w:rPr>
      </w:pPr>
    </w:p>
    <w:p w:rsidR="008D0CB8" w:rsidRDefault="008D0CB8" w:rsidP="009A203A">
      <w:pPr>
        <w:pStyle w:val="Prrafodelista"/>
        <w:autoSpaceDE w:val="0"/>
        <w:autoSpaceDN w:val="0"/>
        <w:adjustRightInd w:val="0"/>
        <w:ind w:left="0"/>
        <w:jc w:val="both"/>
        <w:rPr>
          <w:rFonts w:ascii="Arial" w:hAnsi="Arial" w:cs="Arial"/>
          <w:b/>
          <w:lang w:val="es-MX" w:eastAsia="es-MX"/>
        </w:rPr>
      </w:pPr>
    </w:p>
    <w:p w:rsidR="00932026" w:rsidRDefault="00932026" w:rsidP="009A203A">
      <w:pPr>
        <w:pStyle w:val="Prrafodelista"/>
        <w:autoSpaceDE w:val="0"/>
        <w:autoSpaceDN w:val="0"/>
        <w:adjustRightInd w:val="0"/>
        <w:ind w:left="0"/>
        <w:jc w:val="both"/>
        <w:rPr>
          <w:rFonts w:ascii="Arial" w:hAnsi="Arial" w:cs="Arial"/>
          <w:b/>
          <w:lang w:val="es-MX" w:eastAsia="es-MX"/>
        </w:rPr>
      </w:pPr>
    </w:p>
    <w:p w:rsidR="00932026" w:rsidRPr="000E3FF6" w:rsidRDefault="00932026" w:rsidP="009A203A">
      <w:pPr>
        <w:pStyle w:val="Prrafodelista"/>
        <w:autoSpaceDE w:val="0"/>
        <w:autoSpaceDN w:val="0"/>
        <w:adjustRightInd w:val="0"/>
        <w:ind w:left="0"/>
        <w:jc w:val="both"/>
        <w:rPr>
          <w:rFonts w:ascii="Arial" w:hAnsi="Arial" w:cs="Arial"/>
          <w:b/>
          <w:lang w:val="es-MX" w:eastAsia="es-MX"/>
        </w:rPr>
      </w:pPr>
    </w:p>
    <w:p w:rsidR="009A203A" w:rsidRPr="000E3FF6" w:rsidRDefault="009A203A" w:rsidP="009A203A">
      <w:pPr>
        <w:pStyle w:val="Prrafodelista"/>
        <w:autoSpaceDE w:val="0"/>
        <w:autoSpaceDN w:val="0"/>
        <w:adjustRightInd w:val="0"/>
        <w:ind w:left="0"/>
        <w:jc w:val="both"/>
        <w:rPr>
          <w:rFonts w:ascii="Arial" w:hAnsi="Arial" w:cs="Arial"/>
          <w:b/>
          <w:lang w:val="es-MX" w:eastAsia="es-MX"/>
        </w:rPr>
      </w:pPr>
      <w:r w:rsidRPr="000E3FF6">
        <w:rPr>
          <w:rFonts w:ascii="Arial" w:hAnsi="Arial" w:cs="Arial"/>
          <w:b/>
          <w:lang w:val="es-MX" w:eastAsia="es-MX"/>
        </w:rPr>
        <w:t>Análisis del presupuesto original, modificado y ejercido del ejercicio 2016.</w:t>
      </w:r>
    </w:p>
    <w:p w:rsidR="009A203A" w:rsidRPr="000E3FF6" w:rsidRDefault="009A203A" w:rsidP="009A203A">
      <w:pPr>
        <w:pStyle w:val="Prrafodelista"/>
        <w:autoSpaceDE w:val="0"/>
        <w:autoSpaceDN w:val="0"/>
        <w:adjustRightInd w:val="0"/>
        <w:ind w:left="0"/>
        <w:jc w:val="both"/>
        <w:rPr>
          <w:rFonts w:ascii="Arial" w:hAnsi="Arial" w:cs="Arial"/>
          <w:lang w:val="es-MX" w:eastAsia="es-MX"/>
        </w:rPr>
      </w:pPr>
    </w:p>
    <w:p w:rsidR="008D0CB8" w:rsidRPr="000E3FF6" w:rsidRDefault="008D0CB8" w:rsidP="009A203A">
      <w:pPr>
        <w:pStyle w:val="Prrafodelista"/>
        <w:autoSpaceDE w:val="0"/>
        <w:autoSpaceDN w:val="0"/>
        <w:adjustRightInd w:val="0"/>
        <w:ind w:left="0"/>
        <w:jc w:val="both"/>
        <w:rPr>
          <w:rFonts w:ascii="Arial" w:hAnsi="Arial" w:cs="Arial"/>
          <w:lang w:val="es-MX" w:eastAsia="es-MX"/>
        </w:rPr>
      </w:pPr>
    </w:p>
    <w:p w:rsidR="009A203A" w:rsidRPr="000E3FF6" w:rsidRDefault="009A203A" w:rsidP="009A203A">
      <w:pPr>
        <w:pStyle w:val="Prrafodelista"/>
        <w:autoSpaceDE w:val="0"/>
        <w:autoSpaceDN w:val="0"/>
        <w:adjustRightInd w:val="0"/>
        <w:spacing w:line="360" w:lineRule="auto"/>
        <w:ind w:left="0"/>
        <w:jc w:val="both"/>
        <w:rPr>
          <w:rFonts w:ascii="Arial" w:hAnsi="Arial" w:cs="Arial"/>
          <w:lang w:val="es-MX" w:eastAsia="es-MX"/>
        </w:rPr>
      </w:pPr>
      <w:r w:rsidRPr="000E3FF6">
        <w:rPr>
          <w:rFonts w:ascii="Arial" w:hAnsi="Arial" w:cs="Arial"/>
          <w:lang w:val="es-MX" w:eastAsia="es-MX"/>
        </w:rPr>
        <w:t xml:space="preserve">Es prioritario generar un análisis del comportamiento del presupuesto en relación al recurso autorizado originalmente, si se ha generado una modificación y </w:t>
      </w:r>
      <w:proofErr w:type="spellStart"/>
      <w:r w:rsidRPr="000E3FF6">
        <w:rPr>
          <w:rFonts w:ascii="Arial" w:hAnsi="Arial" w:cs="Arial"/>
          <w:lang w:val="es-MX" w:eastAsia="es-MX"/>
        </w:rPr>
        <w:t>cual</w:t>
      </w:r>
      <w:proofErr w:type="spellEnd"/>
      <w:r w:rsidRPr="000E3FF6">
        <w:rPr>
          <w:rFonts w:ascii="Arial" w:hAnsi="Arial" w:cs="Arial"/>
          <w:lang w:val="es-MX" w:eastAsia="es-MX"/>
        </w:rPr>
        <w:t xml:space="preserve"> fue el recurso ejercido durante el ciclo evaluado, en este sentido se puede identificar que para la operación del Programa Nacional de Becas (PROMAJOVEN), el recurso autorizado fue de </w:t>
      </w:r>
      <w:r w:rsidRPr="000E3FF6">
        <w:rPr>
          <w:rFonts w:ascii="Arial" w:hAnsi="Arial" w:cs="Arial"/>
          <w:b/>
          <w:lang w:val="es-MX" w:eastAsia="es-MX"/>
        </w:rPr>
        <w:t>$699,947.66 pesos</w:t>
      </w:r>
      <w:r w:rsidRPr="000E3FF6">
        <w:rPr>
          <w:rFonts w:ascii="Arial" w:hAnsi="Arial" w:cs="Arial"/>
          <w:lang w:val="es-MX" w:eastAsia="es-MX"/>
        </w:rPr>
        <w:t xml:space="preserve"> y que de este solamente se ejerció un total de </w:t>
      </w:r>
      <w:r w:rsidRPr="000E3FF6">
        <w:rPr>
          <w:rFonts w:ascii="Arial" w:hAnsi="Arial" w:cs="Arial"/>
          <w:b/>
          <w:lang w:val="es-MX" w:eastAsia="es-MX"/>
        </w:rPr>
        <w:t>$562,775.52</w:t>
      </w:r>
      <w:r w:rsidRPr="000E3FF6">
        <w:rPr>
          <w:rFonts w:ascii="Arial" w:hAnsi="Arial" w:cs="Arial"/>
          <w:lang w:val="es-MX" w:eastAsia="es-MX"/>
        </w:rPr>
        <w:t xml:space="preserve"> pesos, lo que significa que hubo un recurso ejercido al </w:t>
      </w:r>
      <w:r w:rsidRPr="000E3FF6">
        <w:rPr>
          <w:rFonts w:ascii="Arial" w:hAnsi="Arial" w:cs="Arial"/>
          <w:b/>
          <w:lang w:val="es-MX" w:eastAsia="es-MX"/>
        </w:rPr>
        <w:t>80.40%</w:t>
      </w:r>
      <w:r w:rsidRPr="000E3FF6">
        <w:rPr>
          <w:rFonts w:ascii="Arial" w:hAnsi="Arial" w:cs="Arial"/>
          <w:lang w:val="es-MX" w:eastAsia="es-MX"/>
        </w:rPr>
        <w:t xml:space="preserve"> para el año 2016, como se muestra en la tabla 7.</w:t>
      </w:r>
    </w:p>
    <w:p w:rsidR="009A203A" w:rsidRPr="000E3FF6" w:rsidRDefault="009A203A" w:rsidP="008E4AA5">
      <w:pPr>
        <w:pStyle w:val="Prrafodelista"/>
        <w:autoSpaceDE w:val="0"/>
        <w:autoSpaceDN w:val="0"/>
        <w:adjustRightInd w:val="0"/>
        <w:ind w:left="0"/>
        <w:jc w:val="both"/>
        <w:rPr>
          <w:rFonts w:ascii="Arial" w:hAnsi="Arial" w:cs="Arial"/>
          <w:lang w:val="es-MX" w:eastAsia="es-MX"/>
        </w:rPr>
      </w:pPr>
    </w:p>
    <w:p w:rsidR="008D0CB8" w:rsidRPr="000E3FF6" w:rsidRDefault="008D0CB8" w:rsidP="008E4AA5">
      <w:pPr>
        <w:pStyle w:val="Prrafodelista"/>
        <w:autoSpaceDE w:val="0"/>
        <w:autoSpaceDN w:val="0"/>
        <w:adjustRightInd w:val="0"/>
        <w:ind w:left="0"/>
        <w:jc w:val="both"/>
        <w:rPr>
          <w:rFonts w:ascii="Arial" w:hAnsi="Arial" w:cs="Arial"/>
          <w:lang w:val="es-MX" w:eastAsia="es-MX"/>
        </w:rPr>
      </w:pPr>
    </w:p>
    <w:p w:rsidR="008D0CB8" w:rsidRPr="000E3FF6" w:rsidRDefault="008D0CB8" w:rsidP="008E4AA5">
      <w:pPr>
        <w:pStyle w:val="Prrafodelista"/>
        <w:autoSpaceDE w:val="0"/>
        <w:autoSpaceDN w:val="0"/>
        <w:adjustRightInd w:val="0"/>
        <w:ind w:left="0"/>
        <w:jc w:val="both"/>
        <w:rPr>
          <w:rFonts w:ascii="Arial" w:hAnsi="Arial" w:cs="Arial"/>
          <w:lang w:val="es-MX" w:eastAsia="es-MX"/>
        </w:rPr>
      </w:pPr>
    </w:p>
    <w:p w:rsidR="008D0CB8" w:rsidRPr="000E3FF6" w:rsidRDefault="008D0CB8" w:rsidP="008E4AA5">
      <w:pPr>
        <w:pStyle w:val="Prrafodelista"/>
        <w:autoSpaceDE w:val="0"/>
        <w:autoSpaceDN w:val="0"/>
        <w:adjustRightInd w:val="0"/>
        <w:ind w:left="0"/>
        <w:jc w:val="both"/>
        <w:rPr>
          <w:rFonts w:ascii="Arial" w:hAnsi="Arial" w:cs="Arial"/>
          <w:lang w:val="es-MX" w:eastAsia="es-MX"/>
        </w:rPr>
      </w:pPr>
    </w:p>
    <w:p w:rsidR="008D0CB8" w:rsidRPr="000E3FF6" w:rsidRDefault="008D0CB8" w:rsidP="008E4AA5">
      <w:pPr>
        <w:pStyle w:val="Prrafodelista"/>
        <w:autoSpaceDE w:val="0"/>
        <w:autoSpaceDN w:val="0"/>
        <w:adjustRightInd w:val="0"/>
        <w:ind w:left="0"/>
        <w:jc w:val="both"/>
        <w:rPr>
          <w:rFonts w:ascii="Arial" w:hAnsi="Arial" w:cs="Arial"/>
          <w:lang w:val="es-MX" w:eastAsia="es-MX"/>
        </w:rPr>
      </w:pPr>
    </w:p>
    <w:p w:rsidR="008D0CB8" w:rsidRPr="000E3FF6" w:rsidRDefault="008D0CB8" w:rsidP="008E4AA5">
      <w:pPr>
        <w:pStyle w:val="Prrafodelista"/>
        <w:autoSpaceDE w:val="0"/>
        <w:autoSpaceDN w:val="0"/>
        <w:adjustRightInd w:val="0"/>
        <w:ind w:left="0"/>
        <w:jc w:val="both"/>
        <w:rPr>
          <w:rFonts w:ascii="Arial" w:hAnsi="Arial" w:cs="Arial"/>
          <w:lang w:val="es-MX" w:eastAsia="es-MX"/>
        </w:rPr>
      </w:pPr>
    </w:p>
    <w:p w:rsidR="008D0CB8" w:rsidRPr="000E3FF6" w:rsidRDefault="008D0CB8" w:rsidP="008E4AA5">
      <w:pPr>
        <w:pStyle w:val="Prrafodelista"/>
        <w:autoSpaceDE w:val="0"/>
        <w:autoSpaceDN w:val="0"/>
        <w:adjustRightInd w:val="0"/>
        <w:ind w:left="0"/>
        <w:jc w:val="both"/>
        <w:rPr>
          <w:rFonts w:ascii="Arial" w:hAnsi="Arial" w:cs="Arial"/>
          <w:lang w:val="es-MX" w:eastAsia="es-MX"/>
        </w:rPr>
      </w:pPr>
    </w:p>
    <w:p w:rsidR="008D0CB8" w:rsidRPr="000E3FF6" w:rsidRDefault="008D0CB8" w:rsidP="008E4AA5">
      <w:pPr>
        <w:pStyle w:val="Prrafodelista"/>
        <w:autoSpaceDE w:val="0"/>
        <w:autoSpaceDN w:val="0"/>
        <w:adjustRightInd w:val="0"/>
        <w:ind w:left="0"/>
        <w:jc w:val="both"/>
        <w:rPr>
          <w:rFonts w:ascii="Arial" w:hAnsi="Arial" w:cs="Arial"/>
          <w:lang w:val="es-MX" w:eastAsia="es-MX"/>
        </w:rPr>
      </w:pPr>
    </w:p>
    <w:p w:rsidR="008D0CB8" w:rsidRPr="000E3FF6" w:rsidRDefault="008D0CB8" w:rsidP="008E4AA5">
      <w:pPr>
        <w:pStyle w:val="Prrafodelista"/>
        <w:autoSpaceDE w:val="0"/>
        <w:autoSpaceDN w:val="0"/>
        <w:adjustRightInd w:val="0"/>
        <w:ind w:left="0"/>
        <w:jc w:val="both"/>
        <w:rPr>
          <w:rFonts w:ascii="Arial" w:hAnsi="Arial" w:cs="Arial"/>
          <w:lang w:val="es-MX" w:eastAsia="es-MX"/>
        </w:rPr>
      </w:pPr>
    </w:p>
    <w:p w:rsidR="008D0CB8" w:rsidRPr="000E3FF6" w:rsidRDefault="008D0CB8" w:rsidP="008E4AA5">
      <w:pPr>
        <w:pStyle w:val="Prrafodelista"/>
        <w:autoSpaceDE w:val="0"/>
        <w:autoSpaceDN w:val="0"/>
        <w:adjustRightInd w:val="0"/>
        <w:ind w:left="0"/>
        <w:jc w:val="both"/>
        <w:rPr>
          <w:rFonts w:ascii="Arial" w:hAnsi="Arial" w:cs="Arial"/>
          <w:lang w:val="es-MX" w:eastAsia="es-MX"/>
        </w:rPr>
      </w:pPr>
    </w:p>
    <w:p w:rsidR="008E4AA5" w:rsidRPr="000E3FF6" w:rsidRDefault="008E4AA5" w:rsidP="008E4AA5">
      <w:pPr>
        <w:pStyle w:val="Descripcin"/>
        <w:jc w:val="center"/>
        <w:rPr>
          <w:b w:val="0"/>
          <w:lang w:val="es-MX" w:eastAsia="es-MX"/>
        </w:rPr>
      </w:pPr>
      <w:bookmarkStart w:id="12" w:name="_Toc486933202"/>
      <w:r w:rsidRPr="000E3FF6">
        <w:rPr>
          <w:lang w:val="es-MX"/>
        </w:rPr>
        <w:t xml:space="preserve">Tabla </w:t>
      </w:r>
      <w:r w:rsidR="000E69F5" w:rsidRPr="000E3FF6">
        <w:rPr>
          <w:lang w:val="es-MX"/>
        </w:rPr>
        <w:fldChar w:fldCharType="begin"/>
      </w:r>
      <w:r w:rsidRPr="000E3FF6">
        <w:rPr>
          <w:lang w:val="es-MX"/>
        </w:rPr>
        <w:instrText xml:space="preserve"> SEQ Tabla \* ARABIC </w:instrText>
      </w:r>
      <w:r w:rsidR="000E69F5" w:rsidRPr="000E3FF6">
        <w:rPr>
          <w:lang w:val="es-MX"/>
        </w:rPr>
        <w:fldChar w:fldCharType="separate"/>
      </w:r>
      <w:r w:rsidR="005047B2">
        <w:rPr>
          <w:noProof/>
          <w:lang w:val="es-MX"/>
        </w:rPr>
        <w:t>7</w:t>
      </w:r>
      <w:r w:rsidR="000E69F5" w:rsidRPr="000E3FF6">
        <w:rPr>
          <w:lang w:val="es-MX"/>
        </w:rPr>
        <w:fldChar w:fldCharType="end"/>
      </w:r>
      <w:r w:rsidRPr="000E3FF6">
        <w:rPr>
          <w:lang w:val="es-MX"/>
        </w:rPr>
        <w:t xml:space="preserve">. </w:t>
      </w:r>
      <w:r w:rsidRPr="000E3FF6">
        <w:rPr>
          <w:lang w:val="es-MX" w:eastAsia="es-MX"/>
        </w:rPr>
        <w:t>Análisis del presupuesto original, modificado y ejercido del ejercicio 2016.</w:t>
      </w:r>
      <w:bookmarkEnd w:id="12"/>
    </w:p>
    <w:tbl>
      <w:tblPr>
        <w:tblStyle w:val="Tablaconcuadrcula"/>
        <w:tblW w:w="9799"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677"/>
        <w:gridCol w:w="1153"/>
        <w:gridCol w:w="551"/>
        <w:gridCol w:w="1704"/>
        <w:gridCol w:w="1535"/>
        <w:gridCol w:w="1588"/>
        <w:gridCol w:w="1591"/>
      </w:tblGrid>
      <w:tr w:rsidR="009A203A" w:rsidRPr="000E3FF6" w:rsidTr="0058115C">
        <w:trPr>
          <w:trHeight w:val="442"/>
          <w:jc w:val="center"/>
        </w:trPr>
        <w:tc>
          <w:tcPr>
            <w:tcW w:w="2830" w:type="dxa"/>
            <w:gridSpan w:val="2"/>
            <w:shd w:val="clear" w:color="auto" w:fill="C2D69B" w:themeFill="accent3" w:themeFillTint="99"/>
            <w:vAlign w:val="center"/>
          </w:tcPr>
          <w:p w:rsidR="009A203A" w:rsidRPr="000E3FF6" w:rsidRDefault="009A203A" w:rsidP="0047465A">
            <w:pPr>
              <w:pStyle w:val="Prrafodelista"/>
              <w:autoSpaceDE w:val="0"/>
              <w:autoSpaceDN w:val="0"/>
              <w:adjustRightInd w:val="0"/>
              <w:ind w:left="0"/>
              <w:rPr>
                <w:rFonts w:ascii="Arial" w:hAnsi="Arial" w:cs="Arial"/>
                <w:b/>
                <w:lang w:val="es-MX" w:eastAsia="es-MX"/>
              </w:rPr>
            </w:pPr>
            <w:r w:rsidRPr="000E3FF6">
              <w:rPr>
                <w:rFonts w:ascii="Arial" w:hAnsi="Arial" w:cs="Arial"/>
                <w:b/>
                <w:lang w:val="es-MX" w:eastAsia="es-MX"/>
              </w:rPr>
              <w:lastRenderedPageBreak/>
              <w:t>Entidad Federativa</w:t>
            </w:r>
          </w:p>
        </w:tc>
        <w:tc>
          <w:tcPr>
            <w:tcW w:w="6968" w:type="dxa"/>
            <w:gridSpan w:val="5"/>
            <w:vAlign w:val="center"/>
          </w:tcPr>
          <w:p w:rsidR="009A203A" w:rsidRPr="000E3FF6" w:rsidRDefault="009A203A" w:rsidP="0047465A">
            <w:pPr>
              <w:pStyle w:val="Prrafodelista"/>
              <w:autoSpaceDE w:val="0"/>
              <w:autoSpaceDN w:val="0"/>
              <w:adjustRightInd w:val="0"/>
              <w:ind w:left="0"/>
              <w:rPr>
                <w:rFonts w:ascii="Arial" w:hAnsi="Arial" w:cs="Arial"/>
                <w:lang w:val="es-MX" w:eastAsia="es-MX"/>
              </w:rPr>
            </w:pPr>
            <w:r w:rsidRPr="000E3FF6">
              <w:rPr>
                <w:rFonts w:ascii="Arial" w:hAnsi="Arial" w:cs="Arial"/>
                <w:lang w:val="es-MX" w:eastAsia="es-MX"/>
              </w:rPr>
              <w:t>Baja California</w:t>
            </w:r>
          </w:p>
        </w:tc>
      </w:tr>
      <w:tr w:rsidR="009A203A" w:rsidRPr="000E3FF6" w:rsidTr="0058115C">
        <w:trPr>
          <w:trHeight w:val="380"/>
          <w:jc w:val="center"/>
        </w:trPr>
        <w:tc>
          <w:tcPr>
            <w:tcW w:w="2830" w:type="dxa"/>
            <w:gridSpan w:val="2"/>
            <w:shd w:val="clear" w:color="auto" w:fill="C2D69B" w:themeFill="accent3" w:themeFillTint="99"/>
            <w:vAlign w:val="center"/>
          </w:tcPr>
          <w:p w:rsidR="009A203A" w:rsidRPr="000E3FF6" w:rsidRDefault="009A203A" w:rsidP="0047465A">
            <w:pPr>
              <w:pStyle w:val="Prrafodelista"/>
              <w:autoSpaceDE w:val="0"/>
              <w:autoSpaceDN w:val="0"/>
              <w:adjustRightInd w:val="0"/>
              <w:ind w:left="0"/>
              <w:rPr>
                <w:rFonts w:ascii="Arial" w:hAnsi="Arial" w:cs="Arial"/>
                <w:b/>
                <w:lang w:val="es-MX" w:eastAsia="es-MX"/>
              </w:rPr>
            </w:pPr>
            <w:r w:rsidRPr="000E3FF6">
              <w:rPr>
                <w:rFonts w:ascii="Arial" w:hAnsi="Arial" w:cs="Arial"/>
                <w:b/>
                <w:lang w:val="es-MX" w:eastAsia="es-MX"/>
              </w:rPr>
              <w:t>Ejercicio Fiscal</w:t>
            </w:r>
          </w:p>
        </w:tc>
        <w:tc>
          <w:tcPr>
            <w:tcW w:w="6968" w:type="dxa"/>
            <w:gridSpan w:val="5"/>
            <w:vAlign w:val="center"/>
          </w:tcPr>
          <w:p w:rsidR="009A203A" w:rsidRPr="000E3FF6" w:rsidRDefault="009A203A" w:rsidP="0047465A">
            <w:pPr>
              <w:pStyle w:val="Prrafodelista"/>
              <w:autoSpaceDE w:val="0"/>
              <w:autoSpaceDN w:val="0"/>
              <w:adjustRightInd w:val="0"/>
              <w:ind w:left="0"/>
              <w:rPr>
                <w:rFonts w:ascii="Arial" w:hAnsi="Arial" w:cs="Arial"/>
                <w:lang w:val="es-MX" w:eastAsia="es-MX"/>
              </w:rPr>
            </w:pPr>
            <w:r w:rsidRPr="000E3FF6">
              <w:rPr>
                <w:rFonts w:ascii="Arial" w:hAnsi="Arial" w:cs="Arial"/>
                <w:lang w:val="es-MX" w:eastAsia="es-MX"/>
              </w:rPr>
              <w:t>2016</w:t>
            </w:r>
          </w:p>
        </w:tc>
      </w:tr>
      <w:tr w:rsidR="009A203A" w:rsidRPr="000E3FF6" w:rsidTr="0058115C">
        <w:trPr>
          <w:trHeight w:val="380"/>
          <w:jc w:val="center"/>
        </w:trPr>
        <w:tc>
          <w:tcPr>
            <w:tcW w:w="2830" w:type="dxa"/>
            <w:gridSpan w:val="2"/>
            <w:shd w:val="clear" w:color="auto" w:fill="C2D69B" w:themeFill="accent3" w:themeFillTint="99"/>
            <w:vAlign w:val="center"/>
          </w:tcPr>
          <w:p w:rsidR="009A203A" w:rsidRPr="000E3FF6" w:rsidRDefault="009A203A" w:rsidP="0047465A">
            <w:pPr>
              <w:pStyle w:val="Prrafodelista"/>
              <w:autoSpaceDE w:val="0"/>
              <w:autoSpaceDN w:val="0"/>
              <w:adjustRightInd w:val="0"/>
              <w:ind w:left="0"/>
              <w:rPr>
                <w:rFonts w:ascii="Arial" w:hAnsi="Arial" w:cs="Arial"/>
                <w:b/>
                <w:lang w:val="es-MX" w:eastAsia="es-MX"/>
              </w:rPr>
            </w:pPr>
            <w:r w:rsidRPr="000E3FF6">
              <w:rPr>
                <w:rFonts w:ascii="Arial" w:hAnsi="Arial" w:cs="Arial"/>
                <w:b/>
                <w:lang w:val="es-MX" w:eastAsia="es-MX"/>
              </w:rPr>
              <w:t>Subsidio Total</w:t>
            </w:r>
          </w:p>
        </w:tc>
        <w:tc>
          <w:tcPr>
            <w:tcW w:w="6968" w:type="dxa"/>
            <w:gridSpan w:val="5"/>
            <w:vAlign w:val="center"/>
          </w:tcPr>
          <w:p w:rsidR="009A203A" w:rsidRPr="000E3FF6" w:rsidRDefault="009A203A" w:rsidP="0047465A">
            <w:pPr>
              <w:pStyle w:val="Prrafodelista"/>
              <w:autoSpaceDE w:val="0"/>
              <w:autoSpaceDN w:val="0"/>
              <w:adjustRightInd w:val="0"/>
              <w:ind w:left="0"/>
              <w:rPr>
                <w:rFonts w:ascii="Arial" w:hAnsi="Arial" w:cs="Arial"/>
                <w:lang w:val="es-MX" w:eastAsia="es-MX"/>
              </w:rPr>
            </w:pPr>
            <w:r w:rsidRPr="000E3FF6">
              <w:rPr>
                <w:rFonts w:ascii="Arial" w:hAnsi="Arial" w:cs="Arial"/>
                <w:lang w:val="es-MX" w:eastAsia="es-MX"/>
              </w:rPr>
              <w:t>$699,947.66</w:t>
            </w:r>
          </w:p>
        </w:tc>
      </w:tr>
      <w:tr w:rsidR="009A203A" w:rsidRPr="000E3FF6" w:rsidTr="0058115C">
        <w:trPr>
          <w:trHeight w:val="427"/>
          <w:jc w:val="center"/>
        </w:trPr>
        <w:tc>
          <w:tcPr>
            <w:tcW w:w="9799" w:type="dxa"/>
            <w:gridSpan w:val="7"/>
            <w:shd w:val="clear" w:color="auto" w:fill="FFFFFF" w:themeFill="background1"/>
            <w:vAlign w:val="center"/>
          </w:tcPr>
          <w:p w:rsidR="009A203A" w:rsidRPr="000E3FF6" w:rsidRDefault="009A203A" w:rsidP="0047465A">
            <w:pPr>
              <w:pStyle w:val="Prrafodelista"/>
              <w:autoSpaceDE w:val="0"/>
              <w:autoSpaceDN w:val="0"/>
              <w:adjustRightInd w:val="0"/>
              <w:ind w:left="0"/>
              <w:rPr>
                <w:rFonts w:ascii="Arial" w:hAnsi="Arial" w:cs="Arial"/>
                <w:b/>
                <w:lang w:val="es-MX" w:eastAsia="es-MX"/>
              </w:rPr>
            </w:pPr>
            <w:r w:rsidRPr="000E3FF6">
              <w:rPr>
                <w:rFonts w:ascii="Arial" w:hAnsi="Arial" w:cs="Arial"/>
                <w:b/>
                <w:lang w:val="es-MX" w:eastAsia="es-MX"/>
              </w:rPr>
              <w:t>Cierre Ejercicio Fiscal 2016</w:t>
            </w:r>
          </w:p>
        </w:tc>
      </w:tr>
      <w:tr w:rsidR="009A203A" w:rsidRPr="000E3FF6" w:rsidTr="0058115C">
        <w:trPr>
          <w:trHeight w:val="745"/>
          <w:jc w:val="center"/>
        </w:trPr>
        <w:tc>
          <w:tcPr>
            <w:tcW w:w="9799" w:type="dxa"/>
            <w:gridSpan w:val="7"/>
            <w:shd w:val="clear" w:color="auto" w:fill="FFFFFF" w:themeFill="background1"/>
            <w:vAlign w:val="center"/>
          </w:tcPr>
          <w:p w:rsidR="009A203A" w:rsidRPr="000E3FF6" w:rsidRDefault="009A203A" w:rsidP="0047465A">
            <w:pPr>
              <w:pStyle w:val="Prrafodelista"/>
              <w:autoSpaceDE w:val="0"/>
              <w:autoSpaceDN w:val="0"/>
              <w:adjustRightInd w:val="0"/>
              <w:ind w:left="0"/>
              <w:rPr>
                <w:rFonts w:ascii="Arial" w:hAnsi="Arial" w:cs="Arial"/>
                <w:b/>
                <w:lang w:val="es-MX" w:eastAsia="es-MX"/>
              </w:rPr>
            </w:pPr>
            <w:r w:rsidRPr="000E3FF6">
              <w:rPr>
                <w:rFonts w:ascii="Arial" w:hAnsi="Arial" w:cs="Arial"/>
                <w:b/>
                <w:lang w:val="es-MX" w:eastAsia="es-MX"/>
              </w:rPr>
              <w:t>Programa Nacional de Becas S243</w:t>
            </w:r>
          </w:p>
          <w:p w:rsidR="009A203A" w:rsidRPr="000E3FF6" w:rsidRDefault="009A203A" w:rsidP="0047465A">
            <w:pPr>
              <w:pStyle w:val="Prrafodelista"/>
              <w:autoSpaceDE w:val="0"/>
              <w:autoSpaceDN w:val="0"/>
              <w:adjustRightInd w:val="0"/>
              <w:ind w:left="0"/>
              <w:rPr>
                <w:rFonts w:ascii="Arial" w:hAnsi="Arial" w:cs="Arial"/>
                <w:b/>
                <w:lang w:val="es-MX" w:eastAsia="es-MX"/>
              </w:rPr>
            </w:pPr>
            <w:r w:rsidRPr="000E3FF6">
              <w:rPr>
                <w:rFonts w:ascii="Arial" w:hAnsi="Arial" w:cs="Arial"/>
                <w:b/>
                <w:lang w:val="es-MX" w:eastAsia="es-MX"/>
              </w:rPr>
              <w:t>(Becas de Apoyo a la Educación Básica de Madres Jóvenes y Jóvenes Embarazadas)</w:t>
            </w:r>
          </w:p>
        </w:tc>
      </w:tr>
      <w:tr w:rsidR="008D0CB8" w:rsidRPr="000E3FF6" w:rsidTr="0058115C">
        <w:trPr>
          <w:trHeight w:val="380"/>
          <w:jc w:val="center"/>
        </w:trPr>
        <w:tc>
          <w:tcPr>
            <w:tcW w:w="1677" w:type="dxa"/>
            <w:shd w:val="clear" w:color="auto" w:fill="C2D69B" w:themeFill="accent3" w:themeFillTint="99"/>
            <w:vAlign w:val="center"/>
          </w:tcPr>
          <w:p w:rsidR="009A203A" w:rsidRPr="000E3FF6" w:rsidRDefault="009A203A" w:rsidP="0047465A">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Rubro</w:t>
            </w:r>
          </w:p>
        </w:tc>
        <w:tc>
          <w:tcPr>
            <w:tcW w:w="1704" w:type="dxa"/>
            <w:gridSpan w:val="2"/>
            <w:shd w:val="clear" w:color="auto" w:fill="C2D69B" w:themeFill="accent3" w:themeFillTint="99"/>
            <w:vAlign w:val="center"/>
          </w:tcPr>
          <w:p w:rsidR="009A203A" w:rsidRPr="000E3FF6" w:rsidRDefault="009A203A" w:rsidP="0047465A">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Autorizado</w:t>
            </w:r>
          </w:p>
        </w:tc>
        <w:tc>
          <w:tcPr>
            <w:tcW w:w="1704" w:type="dxa"/>
            <w:shd w:val="clear" w:color="auto" w:fill="C2D69B" w:themeFill="accent3" w:themeFillTint="99"/>
            <w:vAlign w:val="center"/>
          </w:tcPr>
          <w:p w:rsidR="009A203A" w:rsidRPr="000E3FF6" w:rsidRDefault="009A203A" w:rsidP="0047465A">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Modificado</w:t>
            </w:r>
          </w:p>
        </w:tc>
        <w:tc>
          <w:tcPr>
            <w:tcW w:w="1535" w:type="dxa"/>
            <w:shd w:val="clear" w:color="auto" w:fill="C2D69B" w:themeFill="accent3" w:themeFillTint="99"/>
            <w:vAlign w:val="center"/>
          </w:tcPr>
          <w:p w:rsidR="009A203A" w:rsidRPr="000E3FF6" w:rsidRDefault="009A203A" w:rsidP="0047465A">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Devengado</w:t>
            </w:r>
          </w:p>
        </w:tc>
        <w:tc>
          <w:tcPr>
            <w:tcW w:w="1588" w:type="dxa"/>
            <w:shd w:val="clear" w:color="auto" w:fill="C2D69B" w:themeFill="accent3" w:themeFillTint="99"/>
            <w:vAlign w:val="center"/>
          </w:tcPr>
          <w:p w:rsidR="009A203A" w:rsidRPr="000E3FF6" w:rsidRDefault="009A203A" w:rsidP="0047465A">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Ejercido</w:t>
            </w:r>
          </w:p>
        </w:tc>
        <w:tc>
          <w:tcPr>
            <w:tcW w:w="1588" w:type="dxa"/>
            <w:shd w:val="clear" w:color="auto" w:fill="C2D69B" w:themeFill="accent3" w:themeFillTint="99"/>
            <w:vAlign w:val="center"/>
          </w:tcPr>
          <w:p w:rsidR="009A203A" w:rsidRPr="000E3FF6" w:rsidRDefault="009A203A" w:rsidP="0047465A">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Disponible</w:t>
            </w:r>
          </w:p>
        </w:tc>
      </w:tr>
      <w:tr w:rsidR="009A203A" w:rsidRPr="000E3FF6" w:rsidTr="0058115C">
        <w:trPr>
          <w:trHeight w:val="516"/>
          <w:jc w:val="center"/>
        </w:trPr>
        <w:tc>
          <w:tcPr>
            <w:tcW w:w="1677" w:type="dxa"/>
            <w:shd w:val="clear" w:color="auto" w:fill="C2D69B" w:themeFill="accent3" w:themeFillTint="99"/>
            <w:vAlign w:val="center"/>
          </w:tcPr>
          <w:p w:rsidR="009A203A" w:rsidRPr="000E3FF6" w:rsidRDefault="009A203A" w:rsidP="0047465A">
            <w:pPr>
              <w:pStyle w:val="Prrafodelista"/>
              <w:autoSpaceDE w:val="0"/>
              <w:autoSpaceDN w:val="0"/>
              <w:adjustRightInd w:val="0"/>
              <w:ind w:left="0"/>
              <w:rPr>
                <w:rFonts w:ascii="Arial" w:hAnsi="Arial" w:cs="Arial"/>
                <w:b/>
                <w:lang w:val="es-MX" w:eastAsia="es-MX"/>
              </w:rPr>
            </w:pPr>
            <w:r w:rsidRPr="000E3FF6">
              <w:rPr>
                <w:rFonts w:ascii="Arial" w:hAnsi="Arial" w:cs="Arial"/>
                <w:b/>
                <w:lang w:val="es-MX" w:eastAsia="es-MX"/>
              </w:rPr>
              <w:t>Pago de Becas</w:t>
            </w:r>
          </w:p>
        </w:tc>
        <w:tc>
          <w:tcPr>
            <w:tcW w:w="1704" w:type="dxa"/>
            <w:gridSpan w:val="2"/>
            <w:vAlign w:val="center"/>
          </w:tcPr>
          <w:p w:rsidR="009A203A" w:rsidRPr="000E3FF6" w:rsidRDefault="009A203A" w:rsidP="008D0CB8">
            <w:pPr>
              <w:pStyle w:val="Prrafodelista"/>
              <w:autoSpaceDE w:val="0"/>
              <w:autoSpaceDN w:val="0"/>
              <w:adjustRightInd w:val="0"/>
              <w:ind w:left="0"/>
              <w:jc w:val="right"/>
              <w:rPr>
                <w:rFonts w:ascii="Arial" w:hAnsi="Arial" w:cs="Arial"/>
                <w:lang w:val="es-MX" w:eastAsia="es-MX"/>
              </w:rPr>
            </w:pPr>
            <w:r w:rsidRPr="000E3FF6">
              <w:rPr>
                <w:rFonts w:ascii="Arial" w:hAnsi="Arial" w:cs="Arial"/>
                <w:lang w:val="es-MX" w:eastAsia="es-MX"/>
              </w:rPr>
              <w:t>$672,350.00</w:t>
            </w:r>
          </w:p>
        </w:tc>
        <w:tc>
          <w:tcPr>
            <w:tcW w:w="1704" w:type="dxa"/>
            <w:vAlign w:val="center"/>
          </w:tcPr>
          <w:p w:rsidR="009A203A" w:rsidRPr="000E3FF6" w:rsidRDefault="009A203A" w:rsidP="008D0CB8">
            <w:pPr>
              <w:pStyle w:val="Prrafodelista"/>
              <w:autoSpaceDE w:val="0"/>
              <w:autoSpaceDN w:val="0"/>
              <w:adjustRightInd w:val="0"/>
              <w:ind w:left="0"/>
              <w:jc w:val="right"/>
              <w:rPr>
                <w:rFonts w:ascii="Arial" w:hAnsi="Arial" w:cs="Arial"/>
                <w:lang w:val="es-MX" w:eastAsia="es-MX"/>
              </w:rPr>
            </w:pPr>
            <w:r w:rsidRPr="000E3FF6">
              <w:rPr>
                <w:rFonts w:ascii="Arial" w:hAnsi="Arial" w:cs="Arial"/>
                <w:lang w:val="es-MX" w:eastAsia="es-MX"/>
              </w:rPr>
              <w:t>$672,350.00</w:t>
            </w:r>
          </w:p>
        </w:tc>
        <w:tc>
          <w:tcPr>
            <w:tcW w:w="1535" w:type="dxa"/>
            <w:vAlign w:val="center"/>
          </w:tcPr>
          <w:p w:rsidR="009A203A" w:rsidRPr="000E3FF6" w:rsidRDefault="009A203A" w:rsidP="008D0CB8">
            <w:pPr>
              <w:pStyle w:val="Prrafodelista"/>
              <w:autoSpaceDE w:val="0"/>
              <w:autoSpaceDN w:val="0"/>
              <w:adjustRightInd w:val="0"/>
              <w:ind w:left="0"/>
              <w:jc w:val="right"/>
              <w:rPr>
                <w:rFonts w:ascii="Arial" w:hAnsi="Arial" w:cs="Arial"/>
                <w:lang w:val="es-MX" w:eastAsia="es-MX"/>
              </w:rPr>
            </w:pPr>
            <w:r w:rsidRPr="000E3FF6">
              <w:rPr>
                <w:rFonts w:ascii="Arial" w:hAnsi="Arial" w:cs="Arial"/>
                <w:lang w:val="es-MX" w:eastAsia="es-MX"/>
              </w:rPr>
              <w:t>$0.00</w:t>
            </w:r>
          </w:p>
        </w:tc>
        <w:tc>
          <w:tcPr>
            <w:tcW w:w="1588" w:type="dxa"/>
            <w:vAlign w:val="center"/>
          </w:tcPr>
          <w:p w:rsidR="009A203A" w:rsidRPr="000E3FF6" w:rsidRDefault="009A203A" w:rsidP="008D0CB8">
            <w:pPr>
              <w:pStyle w:val="Prrafodelista"/>
              <w:autoSpaceDE w:val="0"/>
              <w:autoSpaceDN w:val="0"/>
              <w:adjustRightInd w:val="0"/>
              <w:ind w:left="0"/>
              <w:jc w:val="right"/>
              <w:rPr>
                <w:rFonts w:ascii="Arial" w:hAnsi="Arial" w:cs="Arial"/>
                <w:lang w:val="es-MX" w:eastAsia="es-MX"/>
              </w:rPr>
            </w:pPr>
            <w:r w:rsidRPr="000E3FF6">
              <w:rPr>
                <w:rFonts w:ascii="Arial" w:hAnsi="Arial" w:cs="Arial"/>
                <w:lang w:val="es-MX" w:eastAsia="es-MX"/>
              </w:rPr>
              <w:t>$543,150.00</w:t>
            </w:r>
          </w:p>
        </w:tc>
        <w:tc>
          <w:tcPr>
            <w:tcW w:w="1588" w:type="dxa"/>
            <w:vAlign w:val="center"/>
          </w:tcPr>
          <w:p w:rsidR="009A203A" w:rsidRPr="000E3FF6" w:rsidRDefault="009A203A" w:rsidP="008D0CB8">
            <w:pPr>
              <w:pStyle w:val="Prrafodelista"/>
              <w:autoSpaceDE w:val="0"/>
              <w:autoSpaceDN w:val="0"/>
              <w:adjustRightInd w:val="0"/>
              <w:ind w:left="0"/>
              <w:jc w:val="right"/>
              <w:rPr>
                <w:rFonts w:ascii="Arial" w:hAnsi="Arial" w:cs="Arial"/>
                <w:lang w:val="es-MX" w:eastAsia="es-MX"/>
              </w:rPr>
            </w:pPr>
            <w:r w:rsidRPr="000E3FF6">
              <w:rPr>
                <w:rFonts w:ascii="Arial" w:hAnsi="Arial" w:cs="Arial"/>
                <w:lang w:val="es-MX" w:eastAsia="es-MX"/>
              </w:rPr>
              <w:t>$129,200.00</w:t>
            </w:r>
          </w:p>
        </w:tc>
      </w:tr>
      <w:tr w:rsidR="009A203A" w:rsidRPr="000E3FF6" w:rsidTr="0058115C">
        <w:trPr>
          <w:trHeight w:val="602"/>
          <w:jc w:val="center"/>
        </w:trPr>
        <w:tc>
          <w:tcPr>
            <w:tcW w:w="1677" w:type="dxa"/>
            <w:shd w:val="clear" w:color="auto" w:fill="C2D69B" w:themeFill="accent3" w:themeFillTint="99"/>
            <w:vAlign w:val="center"/>
          </w:tcPr>
          <w:p w:rsidR="009A203A" w:rsidRPr="000E3FF6" w:rsidRDefault="009A203A" w:rsidP="0047465A">
            <w:pPr>
              <w:pStyle w:val="Prrafodelista"/>
              <w:autoSpaceDE w:val="0"/>
              <w:autoSpaceDN w:val="0"/>
              <w:adjustRightInd w:val="0"/>
              <w:ind w:left="0"/>
              <w:rPr>
                <w:rFonts w:ascii="Arial" w:hAnsi="Arial" w:cs="Arial"/>
                <w:b/>
                <w:lang w:val="es-MX" w:eastAsia="es-MX"/>
              </w:rPr>
            </w:pPr>
            <w:r w:rsidRPr="000E3FF6">
              <w:rPr>
                <w:rFonts w:ascii="Arial" w:hAnsi="Arial" w:cs="Arial"/>
                <w:b/>
                <w:lang w:val="es-MX" w:eastAsia="es-MX"/>
              </w:rPr>
              <w:t>Gastos de Operación</w:t>
            </w:r>
          </w:p>
        </w:tc>
        <w:tc>
          <w:tcPr>
            <w:tcW w:w="1704" w:type="dxa"/>
            <w:gridSpan w:val="2"/>
            <w:vAlign w:val="center"/>
          </w:tcPr>
          <w:p w:rsidR="009A203A" w:rsidRPr="000E3FF6" w:rsidRDefault="009A203A" w:rsidP="008D0CB8">
            <w:pPr>
              <w:pStyle w:val="Prrafodelista"/>
              <w:autoSpaceDE w:val="0"/>
              <w:autoSpaceDN w:val="0"/>
              <w:adjustRightInd w:val="0"/>
              <w:ind w:left="0"/>
              <w:jc w:val="right"/>
              <w:rPr>
                <w:rFonts w:ascii="Arial" w:hAnsi="Arial" w:cs="Arial"/>
                <w:lang w:val="es-MX" w:eastAsia="es-MX"/>
              </w:rPr>
            </w:pPr>
            <w:r w:rsidRPr="000E3FF6">
              <w:rPr>
                <w:rFonts w:ascii="Arial" w:hAnsi="Arial" w:cs="Arial"/>
                <w:lang w:val="es-MX" w:eastAsia="es-MX"/>
              </w:rPr>
              <w:t>$27,597.66</w:t>
            </w:r>
          </w:p>
        </w:tc>
        <w:tc>
          <w:tcPr>
            <w:tcW w:w="1704" w:type="dxa"/>
            <w:vAlign w:val="center"/>
          </w:tcPr>
          <w:p w:rsidR="009A203A" w:rsidRPr="000E3FF6" w:rsidRDefault="009A203A" w:rsidP="008D0CB8">
            <w:pPr>
              <w:pStyle w:val="Prrafodelista"/>
              <w:autoSpaceDE w:val="0"/>
              <w:autoSpaceDN w:val="0"/>
              <w:adjustRightInd w:val="0"/>
              <w:ind w:left="0"/>
              <w:jc w:val="right"/>
              <w:rPr>
                <w:rFonts w:ascii="Arial" w:hAnsi="Arial" w:cs="Arial"/>
                <w:lang w:val="es-MX" w:eastAsia="es-MX"/>
              </w:rPr>
            </w:pPr>
            <w:r w:rsidRPr="000E3FF6">
              <w:rPr>
                <w:rFonts w:ascii="Arial" w:hAnsi="Arial" w:cs="Arial"/>
                <w:lang w:val="es-MX" w:eastAsia="es-MX"/>
              </w:rPr>
              <w:t>$27,597.66</w:t>
            </w:r>
          </w:p>
        </w:tc>
        <w:tc>
          <w:tcPr>
            <w:tcW w:w="1535" w:type="dxa"/>
            <w:vAlign w:val="center"/>
          </w:tcPr>
          <w:p w:rsidR="009A203A" w:rsidRPr="000E3FF6" w:rsidRDefault="009A203A" w:rsidP="008D0CB8">
            <w:pPr>
              <w:pStyle w:val="Prrafodelista"/>
              <w:autoSpaceDE w:val="0"/>
              <w:autoSpaceDN w:val="0"/>
              <w:adjustRightInd w:val="0"/>
              <w:ind w:left="0"/>
              <w:jc w:val="right"/>
              <w:rPr>
                <w:rFonts w:ascii="Arial" w:hAnsi="Arial" w:cs="Arial"/>
                <w:lang w:val="es-MX" w:eastAsia="es-MX"/>
              </w:rPr>
            </w:pPr>
            <w:r w:rsidRPr="000E3FF6">
              <w:rPr>
                <w:rFonts w:ascii="Arial" w:hAnsi="Arial" w:cs="Arial"/>
                <w:lang w:val="es-MX" w:eastAsia="es-MX"/>
              </w:rPr>
              <w:t>$0.00</w:t>
            </w:r>
          </w:p>
        </w:tc>
        <w:tc>
          <w:tcPr>
            <w:tcW w:w="1588" w:type="dxa"/>
            <w:vAlign w:val="center"/>
          </w:tcPr>
          <w:p w:rsidR="009A203A" w:rsidRPr="000E3FF6" w:rsidRDefault="009A203A" w:rsidP="008D0CB8">
            <w:pPr>
              <w:pStyle w:val="Prrafodelista"/>
              <w:autoSpaceDE w:val="0"/>
              <w:autoSpaceDN w:val="0"/>
              <w:adjustRightInd w:val="0"/>
              <w:ind w:left="0"/>
              <w:jc w:val="right"/>
              <w:rPr>
                <w:rFonts w:ascii="Arial" w:hAnsi="Arial" w:cs="Arial"/>
                <w:lang w:val="es-MX" w:eastAsia="es-MX"/>
              </w:rPr>
            </w:pPr>
            <w:r w:rsidRPr="000E3FF6">
              <w:rPr>
                <w:rFonts w:ascii="Arial" w:hAnsi="Arial" w:cs="Arial"/>
                <w:lang w:val="es-MX" w:eastAsia="es-MX"/>
              </w:rPr>
              <w:t>$19,625.52</w:t>
            </w:r>
          </w:p>
        </w:tc>
        <w:tc>
          <w:tcPr>
            <w:tcW w:w="1588" w:type="dxa"/>
            <w:vAlign w:val="center"/>
          </w:tcPr>
          <w:p w:rsidR="009A203A" w:rsidRPr="000E3FF6" w:rsidRDefault="009A203A" w:rsidP="008D0CB8">
            <w:pPr>
              <w:pStyle w:val="Prrafodelista"/>
              <w:autoSpaceDE w:val="0"/>
              <w:autoSpaceDN w:val="0"/>
              <w:adjustRightInd w:val="0"/>
              <w:ind w:left="0"/>
              <w:jc w:val="right"/>
              <w:rPr>
                <w:rFonts w:ascii="Arial" w:hAnsi="Arial" w:cs="Arial"/>
                <w:lang w:val="es-MX" w:eastAsia="es-MX"/>
              </w:rPr>
            </w:pPr>
            <w:r w:rsidRPr="000E3FF6">
              <w:rPr>
                <w:rFonts w:ascii="Arial" w:hAnsi="Arial" w:cs="Arial"/>
                <w:lang w:val="es-MX" w:eastAsia="es-MX"/>
              </w:rPr>
              <w:t>$7,972.14</w:t>
            </w:r>
          </w:p>
        </w:tc>
      </w:tr>
      <w:tr w:rsidR="008D0CB8" w:rsidRPr="000E3FF6" w:rsidTr="0058115C">
        <w:trPr>
          <w:trHeight w:val="380"/>
          <w:jc w:val="center"/>
        </w:trPr>
        <w:tc>
          <w:tcPr>
            <w:tcW w:w="1677" w:type="dxa"/>
            <w:shd w:val="clear" w:color="auto" w:fill="C2D69B" w:themeFill="accent3" w:themeFillTint="99"/>
            <w:vAlign w:val="center"/>
          </w:tcPr>
          <w:p w:rsidR="009A203A" w:rsidRPr="000E3FF6" w:rsidRDefault="009A203A" w:rsidP="0047465A">
            <w:pPr>
              <w:pStyle w:val="Prrafodelista"/>
              <w:autoSpaceDE w:val="0"/>
              <w:autoSpaceDN w:val="0"/>
              <w:adjustRightInd w:val="0"/>
              <w:ind w:left="0"/>
              <w:rPr>
                <w:rFonts w:ascii="Arial" w:hAnsi="Arial" w:cs="Arial"/>
                <w:b/>
                <w:lang w:val="es-MX" w:eastAsia="es-MX"/>
              </w:rPr>
            </w:pPr>
            <w:r w:rsidRPr="000E3FF6">
              <w:rPr>
                <w:rFonts w:ascii="Arial" w:hAnsi="Arial" w:cs="Arial"/>
                <w:b/>
                <w:lang w:val="es-MX" w:eastAsia="es-MX"/>
              </w:rPr>
              <w:t>Total</w:t>
            </w:r>
          </w:p>
        </w:tc>
        <w:tc>
          <w:tcPr>
            <w:tcW w:w="1704" w:type="dxa"/>
            <w:gridSpan w:val="2"/>
            <w:shd w:val="clear" w:color="auto" w:fill="C2D69B" w:themeFill="accent3" w:themeFillTint="99"/>
            <w:vAlign w:val="center"/>
          </w:tcPr>
          <w:p w:rsidR="009A203A" w:rsidRPr="000E3FF6" w:rsidRDefault="009A203A" w:rsidP="008D0CB8">
            <w:pPr>
              <w:pStyle w:val="Prrafodelista"/>
              <w:autoSpaceDE w:val="0"/>
              <w:autoSpaceDN w:val="0"/>
              <w:adjustRightInd w:val="0"/>
              <w:ind w:left="0"/>
              <w:jc w:val="right"/>
              <w:rPr>
                <w:rFonts w:ascii="Arial" w:hAnsi="Arial" w:cs="Arial"/>
                <w:b/>
                <w:lang w:val="es-MX" w:eastAsia="es-MX"/>
              </w:rPr>
            </w:pPr>
            <w:r w:rsidRPr="000E3FF6">
              <w:rPr>
                <w:rFonts w:ascii="Arial" w:hAnsi="Arial" w:cs="Arial"/>
                <w:b/>
                <w:lang w:val="es-MX" w:eastAsia="es-MX"/>
              </w:rPr>
              <w:t>$699,947.66</w:t>
            </w:r>
          </w:p>
        </w:tc>
        <w:tc>
          <w:tcPr>
            <w:tcW w:w="1704" w:type="dxa"/>
            <w:shd w:val="clear" w:color="auto" w:fill="C2D69B" w:themeFill="accent3" w:themeFillTint="99"/>
            <w:vAlign w:val="center"/>
          </w:tcPr>
          <w:p w:rsidR="009A203A" w:rsidRPr="000E3FF6" w:rsidRDefault="009A203A" w:rsidP="008D0CB8">
            <w:pPr>
              <w:pStyle w:val="Prrafodelista"/>
              <w:autoSpaceDE w:val="0"/>
              <w:autoSpaceDN w:val="0"/>
              <w:adjustRightInd w:val="0"/>
              <w:ind w:left="0"/>
              <w:jc w:val="right"/>
              <w:rPr>
                <w:rFonts w:ascii="Arial" w:hAnsi="Arial" w:cs="Arial"/>
                <w:b/>
                <w:lang w:val="es-MX" w:eastAsia="es-MX"/>
              </w:rPr>
            </w:pPr>
            <w:r w:rsidRPr="000E3FF6">
              <w:rPr>
                <w:rFonts w:ascii="Arial" w:hAnsi="Arial" w:cs="Arial"/>
                <w:b/>
                <w:lang w:val="es-MX" w:eastAsia="es-MX"/>
              </w:rPr>
              <w:t>$699,947.66</w:t>
            </w:r>
          </w:p>
        </w:tc>
        <w:tc>
          <w:tcPr>
            <w:tcW w:w="1535" w:type="dxa"/>
            <w:shd w:val="clear" w:color="auto" w:fill="C2D69B" w:themeFill="accent3" w:themeFillTint="99"/>
            <w:vAlign w:val="center"/>
          </w:tcPr>
          <w:p w:rsidR="009A203A" w:rsidRPr="000E3FF6" w:rsidRDefault="009A203A" w:rsidP="008D0CB8">
            <w:pPr>
              <w:pStyle w:val="Prrafodelista"/>
              <w:autoSpaceDE w:val="0"/>
              <w:autoSpaceDN w:val="0"/>
              <w:adjustRightInd w:val="0"/>
              <w:ind w:left="0"/>
              <w:jc w:val="right"/>
              <w:rPr>
                <w:rFonts w:ascii="Arial" w:hAnsi="Arial" w:cs="Arial"/>
                <w:b/>
                <w:lang w:val="es-MX" w:eastAsia="es-MX"/>
              </w:rPr>
            </w:pPr>
            <w:r w:rsidRPr="000E3FF6">
              <w:rPr>
                <w:rFonts w:ascii="Arial" w:hAnsi="Arial" w:cs="Arial"/>
                <w:b/>
                <w:lang w:val="es-MX" w:eastAsia="es-MX"/>
              </w:rPr>
              <w:t>$0.00</w:t>
            </w:r>
          </w:p>
        </w:tc>
        <w:tc>
          <w:tcPr>
            <w:tcW w:w="1588" w:type="dxa"/>
            <w:shd w:val="clear" w:color="auto" w:fill="C2D69B" w:themeFill="accent3" w:themeFillTint="99"/>
            <w:vAlign w:val="center"/>
          </w:tcPr>
          <w:p w:rsidR="009A203A" w:rsidRPr="000E3FF6" w:rsidRDefault="009A203A" w:rsidP="008D0CB8">
            <w:pPr>
              <w:pStyle w:val="Prrafodelista"/>
              <w:autoSpaceDE w:val="0"/>
              <w:autoSpaceDN w:val="0"/>
              <w:adjustRightInd w:val="0"/>
              <w:ind w:left="0"/>
              <w:jc w:val="right"/>
              <w:rPr>
                <w:rFonts w:ascii="Arial" w:hAnsi="Arial" w:cs="Arial"/>
                <w:b/>
                <w:lang w:val="es-MX" w:eastAsia="es-MX"/>
              </w:rPr>
            </w:pPr>
            <w:r w:rsidRPr="000E3FF6">
              <w:rPr>
                <w:rFonts w:ascii="Arial" w:hAnsi="Arial" w:cs="Arial"/>
                <w:b/>
                <w:lang w:val="es-MX" w:eastAsia="es-MX"/>
              </w:rPr>
              <w:t>$562,775.52</w:t>
            </w:r>
          </w:p>
        </w:tc>
        <w:tc>
          <w:tcPr>
            <w:tcW w:w="1588" w:type="dxa"/>
            <w:shd w:val="clear" w:color="auto" w:fill="C2D69B" w:themeFill="accent3" w:themeFillTint="99"/>
            <w:vAlign w:val="center"/>
          </w:tcPr>
          <w:p w:rsidR="009A203A" w:rsidRPr="000E3FF6" w:rsidRDefault="009A203A" w:rsidP="008D0CB8">
            <w:pPr>
              <w:pStyle w:val="Prrafodelista"/>
              <w:autoSpaceDE w:val="0"/>
              <w:autoSpaceDN w:val="0"/>
              <w:adjustRightInd w:val="0"/>
              <w:ind w:left="0"/>
              <w:jc w:val="right"/>
              <w:rPr>
                <w:rFonts w:ascii="Arial" w:hAnsi="Arial" w:cs="Arial"/>
                <w:b/>
                <w:lang w:val="es-MX" w:eastAsia="es-MX"/>
              </w:rPr>
            </w:pPr>
            <w:r w:rsidRPr="000E3FF6">
              <w:rPr>
                <w:rFonts w:ascii="Arial" w:hAnsi="Arial" w:cs="Arial"/>
                <w:b/>
                <w:lang w:val="es-MX" w:eastAsia="es-MX"/>
              </w:rPr>
              <w:t>$137,172.14</w:t>
            </w:r>
          </w:p>
        </w:tc>
      </w:tr>
    </w:tbl>
    <w:p w:rsidR="00A92C0F" w:rsidRPr="000E3FF6" w:rsidRDefault="00A92C0F" w:rsidP="00A92C0F">
      <w:pPr>
        <w:pStyle w:val="Prrafodelista"/>
        <w:autoSpaceDE w:val="0"/>
        <w:autoSpaceDN w:val="0"/>
        <w:adjustRightInd w:val="0"/>
        <w:ind w:left="0" w:right="49"/>
        <w:jc w:val="both"/>
        <w:rPr>
          <w:rFonts w:ascii="Arial" w:hAnsi="Arial" w:cs="Arial"/>
          <w:lang w:val="es-MX" w:eastAsia="es-MX"/>
        </w:rPr>
      </w:pPr>
      <w:r w:rsidRPr="000E3FF6">
        <w:rPr>
          <w:rFonts w:ascii="Arial" w:hAnsi="Arial" w:cs="Arial"/>
          <w:lang w:val="es-MX" w:eastAsia="es-MX"/>
        </w:rPr>
        <w:t>Fuente: Elaboración propia con información tomada del Programa Operativo Anual 2016, de la Dirección de Normatividad y Apoyos Educativos.</w:t>
      </w:r>
    </w:p>
    <w:p w:rsidR="00A92C0F" w:rsidRPr="000E3FF6" w:rsidRDefault="00A92C0F" w:rsidP="00A92C0F">
      <w:pPr>
        <w:pStyle w:val="Prrafodelista"/>
        <w:autoSpaceDE w:val="0"/>
        <w:autoSpaceDN w:val="0"/>
        <w:adjustRightInd w:val="0"/>
        <w:ind w:left="0" w:right="49"/>
        <w:jc w:val="both"/>
        <w:rPr>
          <w:rFonts w:ascii="Arial" w:hAnsi="Arial" w:cs="Arial"/>
          <w:lang w:val="es-MX" w:eastAsia="es-MX"/>
        </w:rPr>
      </w:pPr>
    </w:p>
    <w:p w:rsidR="009A203A" w:rsidRPr="000E3FF6" w:rsidRDefault="009A203A" w:rsidP="009A203A">
      <w:pPr>
        <w:autoSpaceDE w:val="0"/>
        <w:autoSpaceDN w:val="0"/>
        <w:adjustRightInd w:val="0"/>
        <w:spacing w:after="0" w:line="240" w:lineRule="auto"/>
        <w:contextualSpacing/>
        <w:jc w:val="both"/>
        <w:rPr>
          <w:rFonts w:ascii="Arial" w:hAnsi="Arial" w:cs="Arial"/>
          <w:sz w:val="24"/>
          <w:szCs w:val="24"/>
          <w:lang w:eastAsia="es-MX"/>
        </w:rPr>
      </w:pPr>
    </w:p>
    <w:p w:rsidR="009A203A" w:rsidRPr="000E3FF6" w:rsidRDefault="009A203A" w:rsidP="009A203A">
      <w:pPr>
        <w:autoSpaceDE w:val="0"/>
        <w:autoSpaceDN w:val="0"/>
        <w:adjustRightInd w:val="0"/>
        <w:spacing w:after="0" w:line="360" w:lineRule="auto"/>
        <w:contextualSpacing/>
        <w:jc w:val="both"/>
        <w:rPr>
          <w:rFonts w:ascii="Arial" w:hAnsi="Arial" w:cs="Arial"/>
          <w:sz w:val="24"/>
          <w:szCs w:val="24"/>
          <w:lang w:eastAsia="es-MX"/>
        </w:rPr>
      </w:pPr>
      <w:r w:rsidRPr="000E3FF6">
        <w:rPr>
          <w:rFonts w:ascii="Arial" w:hAnsi="Arial" w:cs="Arial"/>
          <w:sz w:val="24"/>
          <w:szCs w:val="24"/>
          <w:lang w:eastAsia="es-MX"/>
        </w:rPr>
        <w:t xml:space="preserve">De igual forma es importantes mencionar que del total del recurso ejercido, el </w:t>
      </w:r>
      <w:r w:rsidRPr="000E3FF6">
        <w:rPr>
          <w:rFonts w:ascii="Arial" w:hAnsi="Arial" w:cs="Arial"/>
          <w:b/>
          <w:sz w:val="24"/>
          <w:szCs w:val="24"/>
          <w:lang w:eastAsia="es-MX"/>
        </w:rPr>
        <w:t>96.51%</w:t>
      </w:r>
      <w:r w:rsidRPr="000E3FF6">
        <w:rPr>
          <w:rFonts w:ascii="Arial" w:hAnsi="Arial" w:cs="Arial"/>
          <w:sz w:val="24"/>
          <w:szCs w:val="24"/>
          <w:lang w:eastAsia="es-MX"/>
        </w:rPr>
        <w:t xml:space="preserve"> corresponde al pago de beca y el </w:t>
      </w:r>
      <w:r w:rsidRPr="000E3FF6">
        <w:rPr>
          <w:rFonts w:ascii="Arial" w:hAnsi="Arial" w:cs="Arial"/>
          <w:b/>
          <w:sz w:val="24"/>
          <w:szCs w:val="24"/>
          <w:lang w:eastAsia="es-MX"/>
        </w:rPr>
        <w:t>3.49%</w:t>
      </w:r>
      <w:r w:rsidRPr="000E3FF6">
        <w:rPr>
          <w:rFonts w:ascii="Arial" w:hAnsi="Arial" w:cs="Arial"/>
          <w:sz w:val="24"/>
          <w:szCs w:val="24"/>
          <w:lang w:eastAsia="es-MX"/>
        </w:rPr>
        <w:t xml:space="preserve"> restante se utiliza para los gastos de operación que registra el programa</w:t>
      </w:r>
      <w:r w:rsidR="00F32A36" w:rsidRPr="000E3FF6">
        <w:rPr>
          <w:rFonts w:ascii="Arial" w:hAnsi="Arial" w:cs="Arial"/>
          <w:sz w:val="24"/>
          <w:szCs w:val="24"/>
          <w:lang w:eastAsia="es-MX"/>
        </w:rPr>
        <w:t>, como se observa en la figura 2.</w:t>
      </w:r>
    </w:p>
    <w:p w:rsidR="0058115C" w:rsidRPr="000E3FF6" w:rsidRDefault="0058115C" w:rsidP="008D0CB8">
      <w:pPr>
        <w:pStyle w:val="Descripcin"/>
        <w:jc w:val="center"/>
        <w:rPr>
          <w:lang w:val="es-MX"/>
        </w:rPr>
      </w:pPr>
      <w:bookmarkStart w:id="13" w:name="_Toc486940920"/>
    </w:p>
    <w:p w:rsidR="009A203A" w:rsidRPr="000E3FF6" w:rsidRDefault="008D0CB8" w:rsidP="008D0CB8">
      <w:pPr>
        <w:pStyle w:val="Descripcin"/>
        <w:jc w:val="center"/>
        <w:rPr>
          <w:lang w:val="es-MX" w:eastAsia="es-MX"/>
        </w:rPr>
      </w:pPr>
      <w:r w:rsidRPr="000E3FF6">
        <w:rPr>
          <w:lang w:val="es-MX"/>
        </w:rPr>
        <w:t xml:space="preserve">Figura </w:t>
      </w:r>
      <w:r w:rsidR="000E69F5" w:rsidRPr="000E3FF6">
        <w:rPr>
          <w:lang w:val="es-MX"/>
        </w:rPr>
        <w:fldChar w:fldCharType="begin"/>
      </w:r>
      <w:r w:rsidRPr="000E3FF6">
        <w:rPr>
          <w:lang w:val="es-MX"/>
        </w:rPr>
        <w:instrText xml:space="preserve"> SEQ Figura \* ARABIC </w:instrText>
      </w:r>
      <w:r w:rsidR="000E69F5" w:rsidRPr="000E3FF6">
        <w:rPr>
          <w:lang w:val="es-MX"/>
        </w:rPr>
        <w:fldChar w:fldCharType="separate"/>
      </w:r>
      <w:r w:rsidR="005047B2">
        <w:rPr>
          <w:noProof/>
          <w:lang w:val="es-MX"/>
        </w:rPr>
        <w:t>2</w:t>
      </w:r>
      <w:r w:rsidR="000E69F5" w:rsidRPr="000E3FF6">
        <w:rPr>
          <w:lang w:val="es-MX"/>
        </w:rPr>
        <w:fldChar w:fldCharType="end"/>
      </w:r>
      <w:r w:rsidR="005E0F21" w:rsidRPr="000E3FF6">
        <w:rPr>
          <w:lang w:val="es-MX"/>
        </w:rPr>
        <w:t>. Gastos de operación / Pago de Becas</w:t>
      </w:r>
      <w:bookmarkEnd w:id="13"/>
    </w:p>
    <w:p w:rsidR="009A203A" w:rsidRPr="000E3FF6" w:rsidRDefault="008D0CB8" w:rsidP="008D0CB8">
      <w:pPr>
        <w:autoSpaceDE w:val="0"/>
        <w:autoSpaceDN w:val="0"/>
        <w:adjustRightInd w:val="0"/>
        <w:spacing w:after="0" w:line="240" w:lineRule="auto"/>
        <w:contextualSpacing/>
        <w:jc w:val="both"/>
        <w:rPr>
          <w:rFonts w:ascii="Arial" w:hAnsi="Arial" w:cs="Arial"/>
          <w:sz w:val="24"/>
          <w:szCs w:val="24"/>
          <w:lang w:eastAsia="es-MX"/>
        </w:rPr>
      </w:pPr>
      <w:r w:rsidRPr="000E3FF6">
        <w:rPr>
          <w:rFonts w:ascii="Arial" w:hAnsi="Arial" w:cs="Arial"/>
          <w:noProof/>
          <w:sz w:val="24"/>
          <w:szCs w:val="24"/>
          <w:lang w:eastAsia="es-MX"/>
        </w:rPr>
        <w:drawing>
          <wp:anchor distT="0" distB="0" distL="114300" distR="114300" simplePos="0" relativeHeight="251650048" behindDoc="0" locked="0" layoutInCell="1" allowOverlap="1">
            <wp:simplePos x="0" y="0"/>
            <wp:positionH relativeFrom="column">
              <wp:posOffset>204470</wp:posOffset>
            </wp:positionH>
            <wp:positionV relativeFrom="paragraph">
              <wp:posOffset>251460</wp:posOffset>
            </wp:positionV>
            <wp:extent cx="5501640" cy="2222500"/>
            <wp:effectExtent l="0" t="0" r="0" b="0"/>
            <wp:wrapTopAndBottom/>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427CCC" w:rsidRPr="000E3FF6" w:rsidRDefault="00427CCC" w:rsidP="006D2AFF">
      <w:pPr>
        <w:autoSpaceDE w:val="0"/>
        <w:autoSpaceDN w:val="0"/>
        <w:adjustRightInd w:val="0"/>
        <w:spacing w:after="0" w:line="240" w:lineRule="auto"/>
        <w:jc w:val="both"/>
        <w:rPr>
          <w:rFonts w:ascii="Arial" w:hAnsi="Arial" w:cs="Arial"/>
          <w:b/>
          <w:snapToGrid w:val="0"/>
          <w:sz w:val="24"/>
          <w:szCs w:val="24"/>
        </w:rPr>
      </w:pPr>
    </w:p>
    <w:p w:rsidR="00A92C0F" w:rsidRPr="000E3FF6" w:rsidRDefault="00A92C0F" w:rsidP="00A92C0F">
      <w:pPr>
        <w:autoSpaceDE w:val="0"/>
        <w:autoSpaceDN w:val="0"/>
        <w:adjustRightInd w:val="0"/>
        <w:ind w:right="49"/>
        <w:jc w:val="both"/>
        <w:rPr>
          <w:rFonts w:ascii="Arial" w:hAnsi="Arial" w:cs="Arial"/>
          <w:sz w:val="24"/>
          <w:szCs w:val="24"/>
          <w:lang w:eastAsia="es-MX"/>
        </w:rPr>
      </w:pPr>
      <w:r w:rsidRPr="000E3FF6">
        <w:rPr>
          <w:rFonts w:ascii="Arial" w:hAnsi="Arial" w:cs="Arial"/>
          <w:sz w:val="24"/>
          <w:szCs w:val="24"/>
          <w:lang w:eastAsia="es-MX"/>
        </w:rPr>
        <w:t>Fuente: Elaboración propia con información tomada del Programa Operativo Anual 2016, de la Dirección de Normatividad y Apoyos Educativos.</w:t>
      </w:r>
    </w:p>
    <w:p w:rsidR="00934B9B" w:rsidRPr="000E3FF6" w:rsidRDefault="00934B9B" w:rsidP="00470D87">
      <w:pPr>
        <w:pStyle w:val="Prrafodelista"/>
        <w:numPr>
          <w:ilvl w:val="0"/>
          <w:numId w:val="20"/>
        </w:numPr>
        <w:autoSpaceDE w:val="0"/>
        <w:autoSpaceDN w:val="0"/>
        <w:adjustRightInd w:val="0"/>
        <w:spacing w:line="360" w:lineRule="auto"/>
        <w:jc w:val="both"/>
        <w:rPr>
          <w:rFonts w:ascii="Arial" w:hAnsi="Arial" w:cs="Arial"/>
          <w:snapToGrid w:val="0"/>
          <w:lang w:val="es-MX"/>
        </w:rPr>
        <w:sectPr w:rsidR="00934B9B" w:rsidRPr="000E3FF6" w:rsidSect="00E57460">
          <w:pgSz w:w="12240" w:h="15840"/>
          <w:pgMar w:top="1134" w:right="1440" w:bottom="1440" w:left="1440" w:header="708" w:footer="708" w:gutter="0"/>
          <w:cols w:space="708"/>
          <w:titlePg/>
          <w:docGrid w:linePitch="360"/>
        </w:sectPr>
      </w:pPr>
    </w:p>
    <w:p w:rsidR="000E3FF6" w:rsidRDefault="00221961" w:rsidP="00934B9B">
      <w:pPr>
        <w:autoSpaceDE w:val="0"/>
        <w:autoSpaceDN w:val="0"/>
        <w:adjustRightInd w:val="0"/>
        <w:spacing w:after="0" w:line="240" w:lineRule="auto"/>
        <w:jc w:val="center"/>
        <w:rPr>
          <w:rFonts w:ascii="Arial" w:hAnsi="Arial" w:cs="Arial"/>
          <w:snapToGrid w:val="0"/>
        </w:rPr>
      </w:pPr>
      <w:r>
        <w:rPr>
          <w:rFonts w:ascii="Arial" w:hAnsi="Arial" w:cs="Arial"/>
          <w:noProof/>
          <w:lang w:eastAsia="es-MX"/>
        </w:rPr>
        <w:lastRenderedPageBreak/>
        <mc:AlternateContent>
          <mc:Choice Requires="wps">
            <w:drawing>
              <wp:anchor distT="0" distB="0" distL="114300" distR="114300" simplePos="0" relativeHeight="251668992" behindDoc="0" locked="0" layoutInCell="1" allowOverlap="1">
                <wp:simplePos x="0" y="0"/>
                <wp:positionH relativeFrom="column">
                  <wp:posOffset>-452120</wp:posOffset>
                </wp:positionH>
                <wp:positionV relativeFrom="paragraph">
                  <wp:posOffset>-148590</wp:posOffset>
                </wp:positionV>
                <wp:extent cx="6845935" cy="950595"/>
                <wp:effectExtent l="14605" t="9525" r="16510" b="20955"/>
                <wp:wrapNone/>
                <wp:docPr id="2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935" cy="95059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9FB4474" id="Rectangle 25" o:spid="_x0000_s1026" style="position:absolute;margin-left:-35.6pt;margin-top:-11.7pt;width:539.05pt;height:74.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" fillcolor="#c2d69b [1942]" strokecolor="#9bbb59 [3206]" strokeweight="1pt">
                <v:fill color2="#9bbb59 [3206]" focus="50%" type="gradient"/>
                <v:shadow on="t" color="#4e6128 [1606]" offset="1pt"/>
              </v:rect>
            </w:pict>
          </mc:Fallback>
        </mc:AlternateContent>
      </w:r>
    </w:p>
    <w:p w:rsidR="000E3FF6" w:rsidRDefault="000E3FF6" w:rsidP="000E3FF6">
      <w:pPr>
        <w:rPr>
          <w:rFonts w:ascii="Arial" w:hAnsi="Arial" w:cs="Arial"/>
          <w:sz w:val="24"/>
          <w:szCs w:val="20"/>
        </w:rPr>
      </w:pPr>
    </w:p>
    <w:sdt>
      <w:sdtPr>
        <w:id w:val="-183836458"/>
        <w:docPartObj>
          <w:docPartGallery w:val="Cover Pages"/>
        </w:docPartObj>
      </w:sdtPr>
      <w:sdtEndPr>
        <w:rPr>
          <w:rFonts w:ascii="Arial" w:hAnsi="Arial" w:cs="Arial"/>
          <w:sz w:val="24"/>
          <w:szCs w:val="20"/>
        </w:rPr>
      </w:sdtEndPr>
      <w:sdtContent>
        <w:p w:rsidR="000E3FF6" w:rsidRDefault="00221961" w:rsidP="000E3FF6">
          <w:r>
            <w:rPr>
              <w:noProof/>
              <w:lang w:eastAsia="es-MX"/>
            </w:rPr>
            <mc:AlternateContent>
              <mc:Choice Requires="wps">
                <w:drawing>
                  <wp:anchor distT="0" distB="0" distL="114300" distR="114300" simplePos="0" relativeHeight="251670016" behindDoc="0" locked="0" layoutInCell="1" allowOverlap="1">
                    <wp:simplePos x="0" y="0"/>
                    <wp:positionH relativeFrom="column">
                      <wp:posOffset>-445135</wp:posOffset>
                    </wp:positionH>
                    <wp:positionV relativeFrom="paragraph">
                      <wp:posOffset>313055</wp:posOffset>
                    </wp:positionV>
                    <wp:extent cx="6845935" cy="1887855"/>
                    <wp:effectExtent l="2540" t="0" r="0" b="0"/>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935" cy="1887855"/>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B5966" w:rsidRPr="001208E0" w:rsidRDefault="001B5966" w:rsidP="000E3FF6">
                                <w:pPr>
                                  <w:autoSpaceDE w:val="0"/>
                                  <w:autoSpaceDN w:val="0"/>
                                  <w:adjustRightInd w:val="0"/>
                                  <w:spacing w:after="0" w:line="240" w:lineRule="auto"/>
                                  <w:jc w:val="center"/>
                                  <w:rPr>
                                    <w:rFonts w:ascii="Arial" w:hAnsi="Arial" w:cs="Arial"/>
                                    <w:b/>
                                    <w:snapToGrid w:val="0"/>
                                    <w:color w:val="4F6228" w:themeColor="accent3" w:themeShade="80"/>
                                    <w:sz w:val="52"/>
                                    <w:szCs w:val="20"/>
                                  </w:rPr>
                                </w:pPr>
                                <w:r w:rsidRPr="001208E0">
                                  <w:rPr>
                                    <w:rFonts w:ascii="Arial" w:hAnsi="Arial" w:cs="Arial"/>
                                    <w:b/>
                                    <w:snapToGrid w:val="0"/>
                                    <w:color w:val="4F6228" w:themeColor="accent3" w:themeShade="80"/>
                                    <w:sz w:val="52"/>
                                    <w:szCs w:val="20"/>
                                  </w:rPr>
                                  <w:t>3. Análisis de la Cobertura</w:t>
                                </w:r>
                              </w:p>
                              <w:p w:rsidR="001B5966" w:rsidRPr="00221961" w:rsidRDefault="001B5966" w:rsidP="000E3FF6">
                                <w:pPr>
                                  <w:spacing w:after="0" w:line="240" w:lineRule="auto"/>
                                  <w:jc w:val="center"/>
                                  <w:rPr>
                                    <w:rFonts w:ascii="Arial" w:hAnsi="Arial" w:cs="Arial"/>
                                    <w:b/>
                                    <w:snapToGrid w:val="0"/>
                                    <w:szCs w:val="20"/>
                                    <w14:shadow w14:blurRad="50800" w14:dist="38100" w14:dir="2700000" w14:sx="100000" w14:sy="100000" w14:kx="0" w14:ky="0" w14:algn="tl">
                                      <w14:srgbClr w14:val="000000">
                                        <w14:alpha w14:val="60000"/>
                                      </w14:srgbClr>
                                    </w14:shadow>
                                  </w:rPr>
                                </w:pPr>
                              </w:p>
                            </w:txbxContent>
                          </wps:txbx>
                          <wps:bodyPr rot="0" vert="horz" wrap="square" lIns="457200" tIns="91440" rIns="457200" bIns="9144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Text Box 27" o:spid="_x0000_s1029" type="#_x0000_t202" style="position:absolute;margin-left:-35.05pt;margin-top:24.65pt;width:539.05pt;height:148.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" fillcolor="white [3212]" stroked="f" strokeweight=".5pt">
                    <v:textbox inset="36pt,7.2pt,36pt,7.2pt">
                      <w:txbxContent>
                        <w:p w:rsidR="001B5966" w:rsidRPr="001208E0" w:rsidRDefault="001B5966" w:rsidP="000E3FF6">
                          <w:pPr>
                            <w:autoSpaceDE w:val="0"/>
                            <w:autoSpaceDN w:val="0"/>
                            <w:adjustRightInd w:val="0"/>
                            <w:spacing w:after="0" w:line="240" w:lineRule="auto"/>
                            <w:jc w:val="center"/>
                            <w:rPr>
                              <w:rFonts w:ascii="Arial" w:hAnsi="Arial" w:cs="Arial"/>
                              <w:b/>
                              <w:snapToGrid w:val="0"/>
                              <w:color w:val="4F6228" w:themeColor="accent3" w:themeShade="80"/>
                              <w:sz w:val="52"/>
                              <w:szCs w:val="20"/>
                            </w:rPr>
                          </w:pPr>
                          <w:r w:rsidRPr="001208E0">
                            <w:rPr>
                              <w:rFonts w:ascii="Arial" w:hAnsi="Arial" w:cs="Arial"/>
                              <w:b/>
                              <w:snapToGrid w:val="0"/>
                              <w:color w:val="4F6228" w:themeColor="accent3" w:themeShade="80"/>
                              <w:sz w:val="52"/>
                              <w:szCs w:val="20"/>
                            </w:rPr>
                            <w:t>3. Análisis de la Cobertura</w:t>
                          </w:r>
                        </w:p>
                        <w:p w:rsidR="001B5966" w:rsidRPr="00221961" w:rsidRDefault="001B5966" w:rsidP="000E3FF6">
                          <w:pPr>
                            <w:spacing w:after="0" w:line="240" w:lineRule="auto"/>
                            <w:jc w:val="center"/>
                            <w:rPr>
                              <w:rFonts w:ascii="Arial" w:hAnsi="Arial" w:cs="Arial"/>
                              <w:b/>
                              <w:snapToGrid w:val="0"/>
                              <w:szCs w:val="20"/>
                              <w14:shadow w14:blurRad="50800" w14:dist="38100" w14:dir="2700000" w14:sx="100000" w14:sy="100000" w14:kx="0" w14:ky="0" w14:algn="tl">
                                <w14:srgbClr w14:val="000000">
                                  <w14:alpha w14:val="60000"/>
                                </w14:srgbClr>
                              </w14:shadow>
                            </w:rPr>
                          </w:pPr>
                        </w:p>
                      </w:txbxContent>
                    </v:textbox>
                  </v:shape>
                </w:pict>
              </mc:Fallback>
            </mc:AlternateContent>
          </w:r>
        </w:p>
        <w:p w:rsidR="000E3FF6" w:rsidRDefault="005047B2" w:rsidP="000E3FF6">
          <w:pPr>
            <w:tabs>
              <w:tab w:val="left" w:pos="5850"/>
            </w:tabs>
            <w:rPr>
              <w:rFonts w:ascii="Arial" w:hAnsi="Arial" w:cs="Arial"/>
              <w:sz w:val="24"/>
              <w:szCs w:val="20"/>
            </w:rPr>
          </w:pPr>
        </w:p>
      </w:sdtContent>
    </w:sdt>
    <w:p w:rsidR="001808A5" w:rsidRDefault="001808A5" w:rsidP="000E3FF6">
      <w:pPr>
        <w:tabs>
          <w:tab w:val="left" w:pos="5850"/>
        </w:tabs>
        <w:rPr>
          <w:rFonts w:ascii="Arial" w:hAnsi="Arial" w:cs="Arial"/>
          <w:b/>
          <w:snapToGrid w:val="0"/>
          <w:sz w:val="24"/>
          <w:szCs w:val="20"/>
        </w:rPr>
      </w:pPr>
    </w:p>
    <w:p w:rsidR="000E3FF6" w:rsidRDefault="000E3FF6" w:rsidP="000E3FF6">
      <w:pPr>
        <w:tabs>
          <w:tab w:val="left" w:pos="5850"/>
        </w:tabs>
        <w:rPr>
          <w:rFonts w:ascii="Arial" w:hAnsi="Arial" w:cs="Arial"/>
          <w:b/>
          <w:snapToGrid w:val="0"/>
          <w:sz w:val="24"/>
          <w:szCs w:val="20"/>
        </w:rPr>
      </w:pPr>
    </w:p>
    <w:p w:rsidR="000E3FF6" w:rsidRDefault="000E3FF6" w:rsidP="000E3FF6">
      <w:pPr>
        <w:tabs>
          <w:tab w:val="left" w:pos="5850"/>
        </w:tabs>
        <w:rPr>
          <w:rFonts w:ascii="Arial" w:hAnsi="Arial" w:cs="Arial"/>
          <w:b/>
          <w:snapToGrid w:val="0"/>
          <w:sz w:val="24"/>
          <w:szCs w:val="20"/>
        </w:rPr>
      </w:pPr>
    </w:p>
    <w:p w:rsidR="000E3FF6" w:rsidRDefault="000E3FF6" w:rsidP="000E3FF6">
      <w:pPr>
        <w:tabs>
          <w:tab w:val="left" w:pos="5850"/>
        </w:tabs>
        <w:rPr>
          <w:rFonts w:ascii="Arial" w:hAnsi="Arial" w:cs="Arial"/>
          <w:b/>
          <w:snapToGrid w:val="0"/>
          <w:sz w:val="24"/>
          <w:szCs w:val="20"/>
        </w:rPr>
      </w:pPr>
    </w:p>
    <w:p w:rsidR="000E3FF6" w:rsidRPr="000E3FF6" w:rsidRDefault="00610D35" w:rsidP="000E3FF6">
      <w:pPr>
        <w:tabs>
          <w:tab w:val="left" w:pos="5850"/>
        </w:tabs>
        <w:rPr>
          <w:rFonts w:ascii="Arial" w:hAnsi="Arial" w:cs="Arial"/>
          <w:sz w:val="24"/>
          <w:szCs w:val="20"/>
        </w:rPr>
      </w:pPr>
      <w:r w:rsidRPr="00B23A21">
        <w:rPr>
          <w:noProof/>
          <w:lang w:eastAsia="es-MX"/>
        </w:rPr>
        <w:drawing>
          <wp:anchor distT="0" distB="0" distL="114300" distR="114300" simplePos="0" relativeHeight="251634688" behindDoc="1" locked="0" layoutInCell="1" allowOverlap="1">
            <wp:simplePos x="0" y="0"/>
            <wp:positionH relativeFrom="column">
              <wp:posOffset>-480695</wp:posOffset>
            </wp:positionH>
            <wp:positionV relativeFrom="paragraph">
              <wp:posOffset>325339</wp:posOffset>
            </wp:positionV>
            <wp:extent cx="6904990" cy="6039485"/>
            <wp:effectExtent l="0" t="0" r="0" b="0"/>
            <wp:wrapNone/>
            <wp:docPr id="7" name="Imagen 7" descr="Com s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m sd 11"/>
                    <pic:cNvPicPr>
                      <a:picLocks noChangeAspect="1" noChangeArrowheads="1"/>
                    </pic:cNvPicPr>
                  </pic:nvPicPr>
                  <pic:blipFill>
                    <a:blip r:embed="rId27">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flipH="1">
                      <a:off x="0" y="0"/>
                      <a:ext cx="6904990" cy="60394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08A5" w:rsidRPr="00B23A21" w:rsidRDefault="00610D35" w:rsidP="001808A5">
      <w:pPr>
        <w:rPr>
          <w:rFonts w:ascii="Arial" w:hAnsi="Arial" w:cs="Arial"/>
          <w:b/>
          <w:snapToGrid w:val="0"/>
          <w:sz w:val="24"/>
          <w:szCs w:val="20"/>
        </w:rPr>
      </w:pPr>
      <w:r w:rsidRPr="000A334B">
        <w:rPr>
          <w:noProof/>
          <w:lang w:eastAsia="es-MX"/>
        </w:rPr>
        <w:drawing>
          <wp:anchor distT="0" distB="0" distL="114300" distR="114300" simplePos="0" relativeHeight="251624448" behindDoc="0" locked="0" layoutInCell="1" allowOverlap="1" wp14:anchorId="4F8F2FDA" wp14:editId="432B9D6E">
            <wp:simplePos x="0" y="0"/>
            <wp:positionH relativeFrom="column">
              <wp:posOffset>4791491</wp:posOffset>
            </wp:positionH>
            <wp:positionV relativeFrom="paragraph">
              <wp:posOffset>4673600</wp:posOffset>
            </wp:positionV>
            <wp:extent cx="1566545" cy="1309370"/>
            <wp:effectExtent l="0" t="0" r="0" b="0"/>
            <wp:wrapNone/>
            <wp:docPr id="18"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pic:cNvPicPr>
                      <a:picLocks noChangeAspect="1"/>
                    </pic:cNvPicPr>
                  </pic:nvPicPr>
                  <pic:blipFill>
                    <a:blip r:embed="rId21"/>
                    <a:stretch>
                      <a:fillRect/>
                    </a:stretch>
                  </pic:blipFill>
                  <pic:spPr>
                    <a:xfrm>
                      <a:off x="0" y="0"/>
                      <a:ext cx="1566545" cy="1309370"/>
                    </a:xfrm>
                    <a:prstGeom prst="rect">
                      <a:avLst/>
                    </a:prstGeom>
                  </pic:spPr>
                </pic:pic>
              </a:graphicData>
            </a:graphic>
            <wp14:sizeRelH relativeFrom="margin">
              <wp14:pctWidth>0</wp14:pctWidth>
            </wp14:sizeRelH>
            <wp14:sizeRelV relativeFrom="margin">
              <wp14:pctHeight>0</wp14:pctHeight>
            </wp14:sizeRelV>
          </wp:anchor>
        </w:drawing>
      </w:r>
      <w:r w:rsidR="001808A5" w:rsidRPr="00B23A21">
        <w:rPr>
          <w:rFonts w:ascii="Arial" w:hAnsi="Arial" w:cs="Arial"/>
          <w:b/>
          <w:snapToGrid w:val="0"/>
          <w:sz w:val="24"/>
          <w:szCs w:val="20"/>
        </w:rPr>
        <w:br w:type="page"/>
      </w:r>
    </w:p>
    <w:p w:rsidR="00CA3818" w:rsidRPr="000E3FF6" w:rsidRDefault="00CA3818" w:rsidP="009229E5">
      <w:pPr>
        <w:pStyle w:val="Ttulo1"/>
        <w:numPr>
          <w:ilvl w:val="0"/>
          <w:numId w:val="26"/>
        </w:numPr>
        <w:rPr>
          <w:snapToGrid w:val="0"/>
          <w:sz w:val="24"/>
          <w:lang w:val="es-MX"/>
        </w:rPr>
      </w:pPr>
      <w:bookmarkStart w:id="14" w:name="_Toc487371722"/>
      <w:r w:rsidRPr="000E3FF6">
        <w:rPr>
          <w:snapToGrid w:val="0"/>
          <w:sz w:val="24"/>
          <w:lang w:val="es-MX"/>
        </w:rPr>
        <w:lastRenderedPageBreak/>
        <w:t>Análisis de la Cobertura</w:t>
      </w:r>
      <w:bookmarkEnd w:id="14"/>
    </w:p>
    <w:p w:rsidR="00D71C11" w:rsidRPr="000E3FF6" w:rsidRDefault="00D71C11" w:rsidP="006D2AFF">
      <w:pPr>
        <w:tabs>
          <w:tab w:val="left" w:pos="5359"/>
        </w:tabs>
        <w:spacing w:after="0" w:line="240" w:lineRule="auto"/>
        <w:jc w:val="both"/>
        <w:rPr>
          <w:rFonts w:ascii="Arial" w:hAnsi="Arial" w:cs="Arial"/>
          <w:color w:val="000000"/>
          <w:sz w:val="24"/>
          <w:szCs w:val="24"/>
        </w:rPr>
      </w:pPr>
    </w:p>
    <w:p w:rsidR="009A203A" w:rsidRPr="000E3FF6" w:rsidRDefault="009A203A" w:rsidP="009A203A">
      <w:pPr>
        <w:pStyle w:val="Prrafodelista"/>
        <w:autoSpaceDE w:val="0"/>
        <w:autoSpaceDN w:val="0"/>
        <w:adjustRightInd w:val="0"/>
        <w:ind w:left="0"/>
        <w:jc w:val="both"/>
        <w:rPr>
          <w:rFonts w:ascii="Arial" w:hAnsi="Arial" w:cs="Arial"/>
          <w:lang w:val="es-MX" w:eastAsia="es-MX"/>
        </w:rPr>
      </w:pPr>
    </w:p>
    <w:p w:rsidR="009A203A" w:rsidRPr="000E3FF6" w:rsidRDefault="009A203A" w:rsidP="009A203A">
      <w:pPr>
        <w:pStyle w:val="Prrafodelista"/>
        <w:autoSpaceDE w:val="0"/>
        <w:autoSpaceDN w:val="0"/>
        <w:adjustRightInd w:val="0"/>
        <w:spacing w:line="360" w:lineRule="auto"/>
        <w:ind w:left="0"/>
        <w:jc w:val="both"/>
        <w:rPr>
          <w:rFonts w:ascii="Arial" w:hAnsi="Arial" w:cs="Arial"/>
          <w:lang w:val="es-MX" w:eastAsia="es-MX"/>
        </w:rPr>
      </w:pPr>
      <w:r w:rsidRPr="000E3FF6">
        <w:rPr>
          <w:rFonts w:ascii="Arial" w:hAnsi="Arial" w:cs="Arial"/>
          <w:lang w:val="es-MX" w:eastAsia="es-MX"/>
        </w:rPr>
        <w:t xml:space="preserve">Respecto al presente análisis es fundamental precisar que la población potencial </w:t>
      </w:r>
      <w:proofErr w:type="spellStart"/>
      <w:r w:rsidRPr="000E3FF6">
        <w:rPr>
          <w:rFonts w:ascii="Arial" w:hAnsi="Arial" w:cs="Arial"/>
          <w:lang w:val="es-MX" w:eastAsia="es-MX"/>
        </w:rPr>
        <w:t>esta</w:t>
      </w:r>
      <w:proofErr w:type="spellEnd"/>
      <w:r w:rsidRPr="000E3FF6">
        <w:rPr>
          <w:rFonts w:ascii="Arial" w:hAnsi="Arial" w:cs="Arial"/>
          <w:lang w:val="es-MX" w:eastAsia="es-MX"/>
        </w:rPr>
        <w:t xml:space="preserve"> constituida por el número de jóvenes de estado civil indistinto que sean madres o se encuentren en estado de embarazo, cuya edad de ingreso este comprendida entre los 12 y 18 años 11 meses de edad y este cursando su educación básica ya sea en un sistema abierto (INEA) o escolarizado, por los que la población potencial es el número de jóvenes que sugiere esta condición y que </w:t>
      </w:r>
      <w:proofErr w:type="spellStart"/>
      <w:r w:rsidRPr="000E3FF6">
        <w:rPr>
          <w:rFonts w:ascii="Arial" w:hAnsi="Arial" w:cs="Arial"/>
          <w:lang w:val="es-MX" w:eastAsia="es-MX"/>
        </w:rPr>
        <w:t>esta</w:t>
      </w:r>
      <w:proofErr w:type="spellEnd"/>
      <w:r w:rsidRPr="000E3FF6">
        <w:rPr>
          <w:rFonts w:ascii="Arial" w:hAnsi="Arial" w:cs="Arial"/>
          <w:lang w:val="es-MX" w:eastAsia="es-MX"/>
        </w:rPr>
        <w:t xml:space="preserve"> inscrita en el sistema educativo como lo son las </w:t>
      </w:r>
      <w:r w:rsidRPr="000E3FF6">
        <w:rPr>
          <w:rFonts w:ascii="Arial" w:hAnsi="Arial" w:cs="Arial"/>
          <w:b/>
          <w:lang w:val="es-MX" w:eastAsia="es-MX"/>
        </w:rPr>
        <w:t>96</w:t>
      </w:r>
      <w:r w:rsidRPr="000E3FF6">
        <w:rPr>
          <w:rFonts w:ascii="Arial" w:hAnsi="Arial" w:cs="Arial"/>
          <w:lang w:val="es-MX" w:eastAsia="es-MX"/>
        </w:rPr>
        <w:t xml:space="preserve"> alumnas que se encuentran beneficiadas con el apoyo y a población objetivo es la meta que tiene el programa de las </w:t>
      </w:r>
      <w:r w:rsidRPr="000E3FF6">
        <w:rPr>
          <w:rFonts w:ascii="Arial" w:hAnsi="Arial" w:cs="Arial"/>
          <w:b/>
          <w:lang w:val="es-MX" w:eastAsia="es-MX"/>
        </w:rPr>
        <w:t xml:space="preserve">76 </w:t>
      </w:r>
      <w:r w:rsidRPr="000E3FF6">
        <w:rPr>
          <w:rFonts w:ascii="Arial" w:hAnsi="Arial" w:cs="Arial"/>
          <w:lang w:val="es-MX" w:eastAsia="es-MX"/>
        </w:rPr>
        <w:t xml:space="preserve">alumnas que registraron al inicio del ciclo evaluado, por lo tanto la población potencial y la atendida registran el mismo número, las </w:t>
      </w:r>
      <w:r w:rsidRPr="000E3FF6">
        <w:rPr>
          <w:rFonts w:ascii="Arial" w:hAnsi="Arial" w:cs="Arial"/>
          <w:b/>
          <w:lang w:val="es-MX" w:eastAsia="es-MX"/>
        </w:rPr>
        <w:t xml:space="preserve">96 </w:t>
      </w:r>
      <w:r w:rsidRPr="000E3FF6">
        <w:rPr>
          <w:rFonts w:ascii="Arial" w:hAnsi="Arial" w:cs="Arial"/>
          <w:lang w:val="es-MX" w:eastAsia="es-MX"/>
        </w:rPr>
        <w:t>jóvenes como lo muestra la tabla</w:t>
      </w:r>
      <w:r w:rsidR="00F32A36" w:rsidRPr="000E3FF6">
        <w:rPr>
          <w:rFonts w:ascii="Arial" w:hAnsi="Arial" w:cs="Arial"/>
          <w:lang w:val="es-MX" w:eastAsia="es-MX"/>
        </w:rPr>
        <w:t xml:space="preserve"> 8</w:t>
      </w:r>
      <w:r w:rsidRPr="000E3FF6">
        <w:rPr>
          <w:rFonts w:ascii="Arial" w:hAnsi="Arial" w:cs="Arial"/>
          <w:lang w:val="es-MX" w:eastAsia="es-MX"/>
        </w:rPr>
        <w:t>.</w:t>
      </w:r>
    </w:p>
    <w:p w:rsidR="009A203A" w:rsidRPr="000E3FF6" w:rsidRDefault="009A203A" w:rsidP="009A203A">
      <w:pPr>
        <w:pStyle w:val="Prrafodelista"/>
        <w:autoSpaceDE w:val="0"/>
        <w:autoSpaceDN w:val="0"/>
        <w:adjustRightInd w:val="0"/>
        <w:ind w:left="0"/>
        <w:jc w:val="both"/>
        <w:rPr>
          <w:rFonts w:ascii="Arial" w:hAnsi="Arial" w:cs="Arial"/>
          <w:lang w:val="es-MX" w:eastAsia="es-MX"/>
        </w:rPr>
      </w:pPr>
    </w:p>
    <w:p w:rsidR="008D0CB8" w:rsidRPr="000E3FF6" w:rsidRDefault="008D0CB8" w:rsidP="009A203A">
      <w:pPr>
        <w:pStyle w:val="Prrafodelista"/>
        <w:autoSpaceDE w:val="0"/>
        <w:autoSpaceDN w:val="0"/>
        <w:adjustRightInd w:val="0"/>
        <w:ind w:left="0"/>
        <w:jc w:val="both"/>
        <w:rPr>
          <w:rFonts w:ascii="Arial" w:hAnsi="Arial" w:cs="Arial"/>
          <w:lang w:val="es-MX" w:eastAsia="es-MX"/>
        </w:rPr>
      </w:pPr>
    </w:p>
    <w:p w:rsidR="009A203A" w:rsidRPr="000E3FF6" w:rsidRDefault="008E4AA5" w:rsidP="008E4AA5">
      <w:pPr>
        <w:pStyle w:val="Descripcin"/>
        <w:jc w:val="center"/>
        <w:rPr>
          <w:lang w:val="es-MX" w:eastAsia="es-MX"/>
        </w:rPr>
      </w:pPr>
      <w:bookmarkStart w:id="15" w:name="_Toc486933203"/>
      <w:r w:rsidRPr="000E3FF6">
        <w:rPr>
          <w:lang w:val="es-MX"/>
        </w:rPr>
        <w:t xml:space="preserve">Tabla </w:t>
      </w:r>
      <w:r w:rsidR="000E69F5" w:rsidRPr="000E3FF6">
        <w:rPr>
          <w:lang w:val="es-MX"/>
        </w:rPr>
        <w:fldChar w:fldCharType="begin"/>
      </w:r>
      <w:r w:rsidRPr="000E3FF6">
        <w:rPr>
          <w:lang w:val="es-MX"/>
        </w:rPr>
        <w:instrText xml:space="preserve"> SEQ Tabla \* ARABIC </w:instrText>
      </w:r>
      <w:r w:rsidR="000E69F5" w:rsidRPr="000E3FF6">
        <w:rPr>
          <w:lang w:val="es-MX"/>
        </w:rPr>
        <w:fldChar w:fldCharType="separate"/>
      </w:r>
      <w:r w:rsidR="005047B2">
        <w:rPr>
          <w:noProof/>
          <w:lang w:val="es-MX"/>
        </w:rPr>
        <w:t>8</w:t>
      </w:r>
      <w:r w:rsidR="000E69F5" w:rsidRPr="000E3FF6">
        <w:rPr>
          <w:lang w:val="es-MX"/>
        </w:rPr>
        <w:fldChar w:fldCharType="end"/>
      </w:r>
      <w:r w:rsidRPr="000E3FF6">
        <w:rPr>
          <w:lang w:val="es-MX"/>
        </w:rPr>
        <w:t xml:space="preserve">. </w:t>
      </w:r>
      <w:proofErr w:type="spellStart"/>
      <w:r w:rsidRPr="000E3FF6">
        <w:rPr>
          <w:lang w:val="es-MX" w:eastAsia="es-MX"/>
        </w:rPr>
        <w:t>Análsiis</w:t>
      </w:r>
      <w:proofErr w:type="spellEnd"/>
      <w:r w:rsidRPr="000E3FF6">
        <w:rPr>
          <w:lang w:val="es-MX" w:eastAsia="es-MX"/>
        </w:rPr>
        <w:t xml:space="preserve"> de la cobertura. Población Potencial y Población Objetivo</w:t>
      </w:r>
      <w:bookmarkEnd w:id="15"/>
    </w:p>
    <w:tbl>
      <w:tblPr>
        <w:tblStyle w:val="Tablaconcuadrcula"/>
        <w:tblW w:w="10054"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43"/>
        <w:gridCol w:w="1828"/>
        <w:gridCol w:w="1673"/>
        <w:gridCol w:w="1601"/>
        <w:gridCol w:w="1600"/>
        <w:gridCol w:w="1509"/>
      </w:tblGrid>
      <w:tr w:rsidR="009A203A" w:rsidRPr="000E3FF6" w:rsidTr="00932026">
        <w:trPr>
          <w:trHeight w:val="1293"/>
          <w:jc w:val="center"/>
        </w:trPr>
        <w:tc>
          <w:tcPr>
            <w:tcW w:w="1843" w:type="dxa"/>
            <w:shd w:val="clear" w:color="auto" w:fill="C2D69B" w:themeFill="accent3" w:themeFillTint="99"/>
            <w:vAlign w:val="center"/>
          </w:tcPr>
          <w:p w:rsidR="009A203A" w:rsidRPr="000E3FF6" w:rsidRDefault="009A203A" w:rsidP="0047465A">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Unidad de Medida</w:t>
            </w:r>
          </w:p>
        </w:tc>
        <w:tc>
          <w:tcPr>
            <w:tcW w:w="1828" w:type="dxa"/>
            <w:shd w:val="clear" w:color="auto" w:fill="C2D69B" w:themeFill="accent3" w:themeFillTint="99"/>
            <w:vAlign w:val="center"/>
          </w:tcPr>
          <w:p w:rsidR="009A203A" w:rsidRPr="000E3FF6" w:rsidRDefault="009A203A" w:rsidP="0047465A">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Población Potencial</w:t>
            </w:r>
          </w:p>
        </w:tc>
        <w:tc>
          <w:tcPr>
            <w:tcW w:w="1673" w:type="dxa"/>
            <w:shd w:val="clear" w:color="auto" w:fill="C2D69B" w:themeFill="accent3" w:themeFillTint="99"/>
            <w:vAlign w:val="center"/>
          </w:tcPr>
          <w:p w:rsidR="009A203A" w:rsidRPr="000E3FF6" w:rsidRDefault="009A203A" w:rsidP="0047465A">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Población Objetivo</w:t>
            </w:r>
          </w:p>
        </w:tc>
        <w:tc>
          <w:tcPr>
            <w:tcW w:w="1601" w:type="dxa"/>
            <w:shd w:val="clear" w:color="auto" w:fill="C2D69B" w:themeFill="accent3" w:themeFillTint="99"/>
            <w:vAlign w:val="center"/>
          </w:tcPr>
          <w:p w:rsidR="009A203A" w:rsidRPr="000E3FF6" w:rsidRDefault="009A203A" w:rsidP="0047465A">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Población Atendida</w:t>
            </w:r>
          </w:p>
        </w:tc>
        <w:tc>
          <w:tcPr>
            <w:tcW w:w="1600" w:type="dxa"/>
            <w:shd w:val="clear" w:color="auto" w:fill="C2D69B" w:themeFill="accent3" w:themeFillTint="99"/>
            <w:vAlign w:val="center"/>
          </w:tcPr>
          <w:p w:rsidR="009A203A" w:rsidRPr="000E3FF6" w:rsidRDefault="009A203A" w:rsidP="0047465A">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Diferencia</w:t>
            </w:r>
          </w:p>
        </w:tc>
        <w:tc>
          <w:tcPr>
            <w:tcW w:w="1509" w:type="dxa"/>
            <w:shd w:val="clear" w:color="auto" w:fill="C2D69B" w:themeFill="accent3" w:themeFillTint="99"/>
            <w:vAlign w:val="center"/>
          </w:tcPr>
          <w:p w:rsidR="009A203A" w:rsidRPr="000E3FF6" w:rsidRDefault="009A203A" w:rsidP="0047465A">
            <w:pPr>
              <w:pStyle w:val="Prrafodelista"/>
              <w:autoSpaceDE w:val="0"/>
              <w:autoSpaceDN w:val="0"/>
              <w:adjustRightInd w:val="0"/>
              <w:ind w:left="0"/>
              <w:jc w:val="center"/>
              <w:rPr>
                <w:rFonts w:ascii="Arial" w:hAnsi="Arial" w:cs="Arial"/>
                <w:b/>
                <w:lang w:val="es-MX" w:eastAsia="es-MX"/>
              </w:rPr>
            </w:pPr>
            <w:r w:rsidRPr="000E3FF6">
              <w:rPr>
                <w:rFonts w:ascii="Arial" w:hAnsi="Arial" w:cs="Arial"/>
                <w:b/>
                <w:lang w:val="es-MX" w:eastAsia="es-MX"/>
              </w:rPr>
              <w:t>% Diferencia</w:t>
            </w:r>
          </w:p>
        </w:tc>
      </w:tr>
      <w:tr w:rsidR="009A203A" w:rsidRPr="000E3FF6" w:rsidTr="00932026">
        <w:trPr>
          <w:trHeight w:val="885"/>
          <w:jc w:val="center"/>
        </w:trPr>
        <w:tc>
          <w:tcPr>
            <w:tcW w:w="1843" w:type="dxa"/>
            <w:vAlign w:val="center"/>
          </w:tcPr>
          <w:p w:rsidR="009A203A" w:rsidRPr="000E3FF6" w:rsidRDefault="009A203A" w:rsidP="0047465A">
            <w:pPr>
              <w:pStyle w:val="Prrafodelista"/>
              <w:autoSpaceDE w:val="0"/>
              <w:autoSpaceDN w:val="0"/>
              <w:adjustRightInd w:val="0"/>
              <w:ind w:left="0"/>
              <w:jc w:val="center"/>
              <w:rPr>
                <w:rFonts w:ascii="Arial" w:hAnsi="Arial" w:cs="Arial"/>
                <w:lang w:val="es-MX" w:eastAsia="es-MX"/>
              </w:rPr>
            </w:pPr>
            <w:r w:rsidRPr="000E3FF6">
              <w:rPr>
                <w:rFonts w:ascii="Arial" w:hAnsi="Arial" w:cs="Arial"/>
                <w:lang w:val="es-MX" w:eastAsia="es-MX"/>
              </w:rPr>
              <w:t>Alumno</w:t>
            </w:r>
          </w:p>
        </w:tc>
        <w:tc>
          <w:tcPr>
            <w:tcW w:w="1828" w:type="dxa"/>
            <w:vAlign w:val="center"/>
          </w:tcPr>
          <w:p w:rsidR="009A203A" w:rsidRPr="000E3FF6" w:rsidRDefault="009A203A" w:rsidP="0047465A">
            <w:pPr>
              <w:pStyle w:val="Prrafodelista"/>
              <w:autoSpaceDE w:val="0"/>
              <w:autoSpaceDN w:val="0"/>
              <w:adjustRightInd w:val="0"/>
              <w:ind w:left="0"/>
              <w:jc w:val="center"/>
              <w:rPr>
                <w:rFonts w:ascii="Arial" w:hAnsi="Arial" w:cs="Arial"/>
                <w:lang w:val="es-MX" w:eastAsia="es-MX"/>
              </w:rPr>
            </w:pPr>
            <w:r w:rsidRPr="000E3FF6">
              <w:rPr>
                <w:rFonts w:ascii="Arial" w:hAnsi="Arial" w:cs="Arial"/>
                <w:lang w:val="es-MX" w:eastAsia="es-MX"/>
              </w:rPr>
              <w:t>96</w:t>
            </w:r>
          </w:p>
        </w:tc>
        <w:tc>
          <w:tcPr>
            <w:tcW w:w="1673" w:type="dxa"/>
            <w:vAlign w:val="center"/>
          </w:tcPr>
          <w:p w:rsidR="009A203A" w:rsidRPr="000E3FF6" w:rsidRDefault="009A203A" w:rsidP="0047465A">
            <w:pPr>
              <w:pStyle w:val="Prrafodelista"/>
              <w:autoSpaceDE w:val="0"/>
              <w:autoSpaceDN w:val="0"/>
              <w:adjustRightInd w:val="0"/>
              <w:ind w:left="0"/>
              <w:jc w:val="center"/>
              <w:rPr>
                <w:rFonts w:ascii="Arial" w:hAnsi="Arial" w:cs="Arial"/>
                <w:lang w:val="es-MX" w:eastAsia="es-MX"/>
              </w:rPr>
            </w:pPr>
            <w:r w:rsidRPr="000E3FF6">
              <w:rPr>
                <w:rFonts w:ascii="Arial" w:hAnsi="Arial" w:cs="Arial"/>
                <w:lang w:val="es-MX" w:eastAsia="es-MX"/>
              </w:rPr>
              <w:t>79</w:t>
            </w:r>
          </w:p>
        </w:tc>
        <w:tc>
          <w:tcPr>
            <w:tcW w:w="1601" w:type="dxa"/>
            <w:vAlign w:val="center"/>
          </w:tcPr>
          <w:p w:rsidR="009A203A" w:rsidRPr="000E3FF6" w:rsidRDefault="009A203A" w:rsidP="0047465A">
            <w:pPr>
              <w:pStyle w:val="Prrafodelista"/>
              <w:autoSpaceDE w:val="0"/>
              <w:autoSpaceDN w:val="0"/>
              <w:adjustRightInd w:val="0"/>
              <w:ind w:left="0"/>
              <w:jc w:val="center"/>
              <w:rPr>
                <w:rFonts w:ascii="Arial" w:hAnsi="Arial" w:cs="Arial"/>
                <w:lang w:val="es-MX" w:eastAsia="es-MX"/>
              </w:rPr>
            </w:pPr>
            <w:r w:rsidRPr="000E3FF6">
              <w:rPr>
                <w:rFonts w:ascii="Arial" w:hAnsi="Arial" w:cs="Arial"/>
                <w:lang w:val="es-MX" w:eastAsia="es-MX"/>
              </w:rPr>
              <w:t>96</w:t>
            </w:r>
          </w:p>
        </w:tc>
        <w:tc>
          <w:tcPr>
            <w:tcW w:w="1600" w:type="dxa"/>
            <w:vAlign w:val="center"/>
          </w:tcPr>
          <w:p w:rsidR="009A203A" w:rsidRPr="000E3FF6" w:rsidRDefault="009A203A" w:rsidP="0047465A">
            <w:pPr>
              <w:pStyle w:val="Prrafodelista"/>
              <w:autoSpaceDE w:val="0"/>
              <w:autoSpaceDN w:val="0"/>
              <w:adjustRightInd w:val="0"/>
              <w:ind w:left="0"/>
              <w:jc w:val="center"/>
              <w:rPr>
                <w:rFonts w:ascii="Arial" w:hAnsi="Arial" w:cs="Arial"/>
                <w:lang w:val="es-MX" w:eastAsia="es-MX"/>
              </w:rPr>
            </w:pPr>
            <w:r w:rsidRPr="000E3FF6">
              <w:rPr>
                <w:rFonts w:ascii="Arial" w:hAnsi="Arial" w:cs="Arial"/>
                <w:lang w:val="es-MX" w:eastAsia="es-MX"/>
              </w:rPr>
              <w:t>17</w:t>
            </w:r>
          </w:p>
        </w:tc>
        <w:tc>
          <w:tcPr>
            <w:tcW w:w="1509" w:type="dxa"/>
            <w:vAlign w:val="center"/>
          </w:tcPr>
          <w:p w:rsidR="009A203A" w:rsidRPr="000E3FF6" w:rsidRDefault="009A203A" w:rsidP="0047465A">
            <w:pPr>
              <w:pStyle w:val="Prrafodelista"/>
              <w:autoSpaceDE w:val="0"/>
              <w:autoSpaceDN w:val="0"/>
              <w:adjustRightInd w:val="0"/>
              <w:ind w:left="0"/>
              <w:jc w:val="center"/>
              <w:rPr>
                <w:rFonts w:ascii="Arial" w:hAnsi="Arial" w:cs="Arial"/>
                <w:lang w:val="es-MX" w:eastAsia="es-MX"/>
              </w:rPr>
            </w:pPr>
            <w:r w:rsidRPr="000E3FF6">
              <w:rPr>
                <w:rFonts w:ascii="Arial" w:hAnsi="Arial" w:cs="Arial"/>
                <w:lang w:val="es-MX" w:eastAsia="es-MX"/>
              </w:rPr>
              <w:t>121.56%</w:t>
            </w:r>
          </w:p>
        </w:tc>
      </w:tr>
    </w:tbl>
    <w:p w:rsidR="00A92C0F" w:rsidRPr="000E3FF6" w:rsidRDefault="00A92C0F" w:rsidP="00A92C0F">
      <w:pPr>
        <w:autoSpaceDE w:val="0"/>
        <w:autoSpaceDN w:val="0"/>
        <w:adjustRightInd w:val="0"/>
        <w:ind w:right="850"/>
        <w:jc w:val="both"/>
        <w:rPr>
          <w:rFonts w:ascii="Arial" w:hAnsi="Arial" w:cs="Arial"/>
          <w:sz w:val="24"/>
          <w:szCs w:val="24"/>
          <w:lang w:eastAsia="es-MX"/>
        </w:rPr>
      </w:pPr>
      <w:r w:rsidRPr="000E3FF6">
        <w:rPr>
          <w:rFonts w:ascii="Arial" w:hAnsi="Arial" w:cs="Arial"/>
          <w:sz w:val="24"/>
          <w:szCs w:val="24"/>
          <w:lang w:eastAsia="es-MX"/>
        </w:rPr>
        <w:t>Fuente: Elaboración propia con información tomada del Formato de Estadística 911 de la Secretaria de Educación Pública.</w:t>
      </w:r>
    </w:p>
    <w:p w:rsidR="009A203A" w:rsidRPr="000E3FF6" w:rsidRDefault="009A203A" w:rsidP="009A203A">
      <w:pPr>
        <w:pStyle w:val="Prrafodelista"/>
        <w:autoSpaceDE w:val="0"/>
        <w:autoSpaceDN w:val="0"/>
        <w:adjustRightInd w:val="0"/>
        <w:ind w:left="0"/>
        <w:jc w:val="both"/>
        <w:rPr>
          <w:rFonts w:ascii="Arial" w:hAnsi="Arial" w:cs="Arial"/>
          <w:lang w:val="es-MX" w:eastAsia="es-MX"/>
        </w:rPr>
      </w:pPr>
    </w:p>
    <w:p w:rsidR="009A203A" w:rsidRPr="000E3FF6" w:rsidRDefault="009A203A" w:rsidP="009A203A">
      <w:pPr>
        <w:pStyle w:val="Prrafodelista"/>
        <w:autoSpaceDE w:val="0"/>
        <w:autoSpaceDN w:val="0"/>
        <w:adjustRightInd w:val="0"/>
        <w:ind w:left="0"/>
        <w:jc w:val="both"/>
        <w:rPr>
          <w:rFonts w:ascii="Arial" w:hAnsi="Arial" w:cs="Arial"/>
          <w:lang w:val="es-MX" w:eastAsia="es-MX"/>
        </w:rPr>
      </w:pPr>
    </w:p>
    <w:p w:rsidR="001B58D1" w:rsidRPr="000E3FF6" w:rsidRDefault="001B58D1" w:rsidP="00470D87">
      <w:pPr>
        <w:tabs>
          <w:tab w:val="left" w:pos="5359"/>
        </w:tabs>
        <w:spacing w:after="0" w:line="360" w:lineRule="auto"/>
        <w:jc w:val="both"/>
        <w:rPr>
          <w:rFonts w:ascii="Arial" w:hAnsi="Arial" w:cs="Arial"/>
          <w:color w:val="000000"/>
          <w:sz w:val="24"/>
          <w:szCs w:val="24"/>
        </w:rPr>
      </w:pPr>
    </w:p>
    <w:p w:rsidR="00934B9B" w:rsidRPr="00B23A21" w:rsidRDefault="00934B9B" w:rsidP="00D7087F">
      <w:pPr>
        <w:rPr>
          <w:rFonts w:ascii="Arial" w:hAnsi="Arial" w:cs="Arial"/>
          <w:b/>
          <w:snapToGrid w:val="0"/>
          <w:sz w:val="24"/>
          <w:szCs w:val="20"/>
        </w:rPr>
        <w:sectPr w:rsidR="00934B9B" w:rsidRPr="00B23A21" w:rsidSect="00E57460">
          <w:pgSz w:w="12240" w:h="15840"/>
          <w:pgMar w:top="1134" w:right="1440" w:bottom="1440" w:left="1440" w:header="708" w:footer="708" w:gutter="0"/>
          <w:cols w:space="708"/>
          <w:titlePg/>
          <w:docGrid w:linePitch="360"/>
        </w:sectPr>
      </w:pPr>
    </w:p>
    <w:p w:rsidR="00D4344E" w:rsidRDefault="00221961" w:rsidP="00D4344E">
      <w:pPr>
        <w:autoSpaceDE w:val="0"/>
        <w:autoSpaceDN w:val="0"/>
        <w:adjustRightInd w:val="0"/>
        <w:spacing w:after="0" w:line="240" w:lineRule="auto"/>
        <w:jc w:val="center"/>
        <w:rPr>
          <w:rFonts w:ascii="Arial" w:hAnsi="Arial" w:cs="Arial"/>
          <w:snapToGrid w:val="0"/>
        </w:rPr>
      </w:pPr>
      <w:r>
        <w:rPr>
          <w:noProof/>
          <w:lang w:eastAsia="es-MX"/>
        </w:rPr>
        <w:lastRenderedPageBreak/>
        <mc:AlternateContent>
          <mc:Choice Requires="wps">
            <w:drawing>
              <wp:anchor distT="0" distB="0" distL="114300" distR="114300" simplePos="0" relativeHeight="251666944" behindDoc="0" locked="0" layoutInCell="1" allowOverlap="1">
                <wp:simplePos x="0" y="0"/>
                <wp:positionH relativeFrom="column">
                  <wp:posOffset>-452120</wp:posOffset>
                </wp:positionH>
                <wp:positionV relativeFrom="paragraph">
                  <wp:posOffset>-172720</wp:posOffset>
                </wp:positionV>
                <wp:extent cx="6845935" cy="950595"/>
                <wp:effectExtent l="14605" t="13970" r="16510" b="26035"/>
                <wp:wrapNone/>
                <wp:docPr id="2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935" cy="95059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531E94C" id="Rectangle 29" o:spid="_x0000_s1026" style="position:absolute;margin-left:-35.6pt;margin-top:-13.6pt;width:539.05pt;height:74.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" fillcolor="#c2d69b [1942]" strokecolor="#9bbb59 [3206]" strokeweight="1pt">
                <v:fill color2="#9bbb59 [3206]" focus="50%" type="gradient"/>
                <v:shadow on="t" color="#4e6128 [1606]" offset="1pt"/>
              </v:rect>
            </w:pict>
          </mc:Fallback>
        </mc:AlternateContent>
      </w:r>
    </w:p>
    <w:p w:rsidR="00D4344E" w:rsidRDefault="00D4344E" w:rsidP="00D4344E">
      <w:pPr>
        <w:rPr>
          <w:rFonts w:ascii="Arial" w:hAnsi="Arial" w:cs="Arial"/>
          <w:sz w:val="24"/>
          <w:szCs w:val="20"/>
        </w:rPr>
      </w:pPr>
    </w:p>
    <w:sdt>
      <w:sdtPr>
        <w:id w:val="375743720"/>
        <w:docPartObj>
          <w:docPartGallery w:val="Cover Pages"/>
        </w:docPartObj>
      </w:sdtPr>
      <w:sdtEndPr>
        <w:rPr>
          <w:rFonts w:ascii="Arial" w:hAnsi="Arial" w:cs="Arial"/>
          <w:sz w:val="24"/>
          <w:szCs w:val="20"/>
        </w:rPr>
      </w:sdtEndPr>
      <w:sdtContent>
        <w:p w:rsidR="00D4344E" w:rsidRDefault="00221961" w:rsidP="00D4344E">
          <w:r>
            <w:rPr>
              <w:noProof/>
              <w:lang w:eastAsia="es-MX"/>
            </w:rPr>
            <mc:AlternateContent>
              <mc:Choice Requires="wps">
                <w:drawing>
                  <wp:anchor distT="0" distB="0" distL="114300" distR="114300" simplePos="0" relativeHeight="251667968" behindDoc="0" locked="0" layoutInCell="1" allowOverlap="1">
                    <wp:simplePos x="0" y="0"/>
                    <wp:positionH relativeFrom="column">
                      <wp:posOffset>-445135</wp:posOffset>
                    </wp:positionH>
                    <wp:positionV relativeFrom="paragraph">
                      <wp:posOffset>288925</wp:posOffset>
                    </wp:positionV>
                    <wp:extent cx="6845935" cy="1887855"/>
                    <wp:effectExtent l="2540" t="2540" r="0" b="0"/>
                    <wp:wrapNone/>
                    <wp:docPr id="2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935" cy="1887855"/>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B5966" w:rsidRPr="00D4344E" w:rsidRDefault="001B5966" w:rsidP="00D4344E">
                                <w:pPr>
                                  <w:pStyle w:val="Prrafodelista"/>
                                  <w:numPr>
                                    <w:ilvl w:val="0"/>
                                    <w:numId w:val="36"/>
                                  </w:numPr>
                                  <w:autoSpaceDE w:val="0"/>
                                  <w:autoSpaceDN w:val="0"/>
                                  <w:adjustRightInd w:val="0"/>
                                  <w:jc w:val="center"/>
                                  <w:rPr>
                                    <w:rFonts w:ascii="Arial" w:hAnsi="Arial" w:cs="Arial"/>
                                    <w:b/>
                                    <w:snapToGrid w:val="0"/>
                                    <w:color w:val="4F6228" w:themeColor="accent3" w:themeShade="80"/>
                                    <w:sz w:val="52"/>
                                    <w:szCs w:val="20"/>
                                  </w:rPr>
                                </w:pPr>
                                <w:r>
                                  <w:rPr>
                                    <w:rFonts w:ascii="Arial" w:hAnsi="Arial" w:cs="Arial"/>
                                    <w:b/>
                                    <w:snapToGrid w:val="0"/>
                                    <w:color w:val="4F6228" w:themeColor="accent3" w:themeShade="80"/>
                                    <w:sz w:val="52"/>
                                    <w:szCs w:val="20"/>
                                  </w:rPr>
                                  <w:t xml:space="preserve">     </w:t>
                                </w:r>
                                <w:r w:rsidRPr="00D4344E">
                                  <w:rPr>
                                    <w:rFonts w:ascii="Arial" w:hAnsi="Arial" w:cs="Arial"/>
                                    <w:b/>
                                    <w:snapToGrid w:val="0"/>
                                    <w:color w:val="4F6228" w:themeColor="accent3" w:themeShade="80"/>
                                    <w:sz w:val="52"/>
                                    <w:szCs w:val="20"/>
                                  </w:rPr>
                                  <w:t>Seguimiento a los Aspectos Susceptibles de Mejora</w:t>
                                </w:r>
                              </w:p>
                              <w:p w:rsidR="001B5966" w:rsidRPr="00221961" w:rsidRDefault="001B5966" w:rsidP="00D4344E">
                                <w:pPr>
                                  <w:spacing w:after="0" w:line="240" w:lineRule="auto"/>
                                  <w:jc w:val="center"/>
                                  <w:rPr>
                                    <w:rFonts w:ascii="Arial" w:hAnsi="Arial" w:cs="Arial"/>
                                    <w:b/>
                                    <w:snapToGrid w:val="0"/>
                                    <w:szCs w:val="20"/>
                                    <w14:shadow w14:blurRad="50800" w14:dist="38100" w14:dir="2700000" w14:sx="100000" w14:sy="100000" w14:kx="0" w14:ky="0" w14:algn="tl">
                                      <w14:srgbClr w14:val="000000">
                                        <w14:alpha w14:val="60000"/>
                                      </w14:srgbClr>
                                    </w14:shadow>
                                  </w:rPr>
                                </w:pPr>
                              </w:p>
                            </w:txbxContent>
                          </wps:txbx>
                          <wps:bodyPr rot="0" vert="horz" wrap="square" lIns="457200" tIns="91440" rIns="457200" bIns="9144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Text Box 31" o:spid="_x0000_s1030" type="#_x0000_t202" style="position:absolute;margin-left:-35.05pt;margin-top:22.75pt;width:539.05pt;height:148.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" fillcolor="white [3212]" stroked="f" strokeweight=".5pt">
                    <v:textbox inset="36pt,7.2pt,36pt,7.2pt">
                      <w:txbxContent>
                        <w:p w:rsidR="001B5966" w:rsidRPr="00D4344E" w:rsidRDefault="001B5966" w:rsidP="00D4344E">
                          <w:pPr>
                            <w:pStyle w:val="Prrafodelista"/>
                            <w:numPr>
                              <w:ilvl w:val="0"/>
                              <w:numId w:val="36"/>
                            </w:numPr>
                            <w:autoSpaceDE w:val="0"/>
                            <w:autoSpaceDN w:val="0"/>
                            <w:adjustRightInd w:val="0"/>
                            <w:jc w:val="center"/>
                            <w:rPr>
                              <w:rFonts w:ascii="Arial" w:hAnsi="Arial" w:cs="Arial"/>
                              <w:b/>
                              <w:snapToGrid w:val="0"/>
                              <w:color w:val="4F6228" w:themeColor="accent3" w:themeShade="80"/>
                              <w:sz w:val="52"/>
                              <w:szCs w:val="20"/>
                            </w:rPr>
                          </w:pPr>
                          <w:r>
                            <w:rPr>
                              <w:rFonts w:ascii="Arial" w:hAnsi="Arial" w:cs="Arial"/>
                              <w:b/>
                              <w:snapToGrid w:val="0"/>
                              <w:color w:val="4F6228" w:themeColor="accent3" w:themeShade="80"/>
                              <w:sz w:val="52"/>
                              <w:szCs w:val="20"/>
                            </w:rPr>
                            <w:t xml:space="preserve">     </w:t>
                          </w:r>
                          <w:r w:rsidRPr="00D4344E">
                            <w:rPr>
                              <w:rFonts w:ascii="Arial" w:hAnsi="Arial" w:cs="Arial"/>
                              <w:b/>
                              <w:snapToGrid w:val="0"/>
                              <w:color w:val="4F6228" w:themeColor="accent3" w:themeShade="80"/>
                              <w:sz w:val="52"/>
                              <w:szCs w:val="20"/>
                            </w:rPr>
                            <w:t>Seguimiento a los Aspectos Susceptibles de Mejora</w:t>
                          </w:r>
                        </w:p>
                        <w:p w:rsidR="001B5966" w:rsidRPr="00221961" w:rsidRDefault="001B5966" w:rsidP="00D4344E">
                          <w:pPr>
                            <w:spacing w:after="0" w:line="240" w:lineRule="auto"/>
                            <w:jc w:val="center"/>
                            <w:rPr>
                              <w:rFonts w:ascii="Arial" w:hAnsi="Arial" w:cs="Arial"/>
                              <w:b/>
                              <w:snapToGrid w:val="0"/>
                              <w:szCs w:val="20"/>
                              <w14:shadow w14:blurRad="50800" w14:dist="38100" w14:dir="2700000" w14:sx="100000" w14:sy="100000" w14:kx="0" w14:ky="0" w14:algn="tl">
                                <w14:srgbClr w14:val="000000">
                                  <w14:alpha w14:val="60000"/>
                                </w14:srgbClr>
                              </w14:shadow>
                            </w:rPr>
                          </w:pPr>
                        </w:p>
                      </w:txbxContent>
                    </v:textbox>
                  </v:shape>
                </w:pict>
              </mc:Fallback>
            </mc:AlternateContent>
          </w:r>
        </w:p>
        <w:p w:rsidR="00D4344E" w:rsidRDefault="005047B2" w:rsidP="00D4344E">
          <w:pPr>
            <w:tabs>
              <w:tab w:val="left" w:pos="5850"/>
            </w:tabs>
            <w:rPr>
              <w:rFonts w:ascii="Arial" w:hAnsi="Arial" w:cs="Arial"/>
              <w:sz w:val="24"/>
              <w:szCs w:val="20"/>
            </w:rPr>
          </w:pPr>
        </w:p>
      </w:sdtContent>
    </w:sdt>
    <w:p w:rsidR="00D4344E" w:rsidRDefault="00D4344E" w:rsidP="00D4344E">
      <w:pPr>
        <w:tabs>
          <w:tab w:val="left" w:pos="5850"/>
        </w:tabs>
        <w:rPr>
          <w:rFonts w:ascii="Arial" w:hAnsi="Arial" w:cs="Arial"/>
          <w:b/>
          <w:snapToGrid w:val="0"/>
          <w:sz w:val="24"/>
          <w:szCs w:val="20"/>
        </w:rPr>
      </w:pPr>
    </w:p>
    <w:p w:rsidR="00D4344E" w:rsidRDefault="00D4344E" w:rsidP="00D4344E">
      <w:pPr>
        <w:tabs>
          <w:tab w:val="left" w:pos="6328"/>
        </w:tabs>
        <w:rPr>
          <w:rFonts w:ascii="Arial" w:hAnsi="Arial" w:cs="Arial"/>
          <w:b/>
          <w:snapToGrid w:val="0"/>
          <w:sz w:val="24"/>
          <w:szCs w:val="20"/>
        </w:rPr>
      </w:pPr>
      <w:r>
        <w:rPr>
          <w:rFonts w:ascii="Arial" w:hAnsi="Arial" w:cs="Arial"/>
          <w:b/>
          <w:snapToGrid w:val="0"/>
          <w:sz w:val="24"/>
          <w:szCs w:val="20"/>
        </w:rPr>
        <w:tab/>
      </w:r>
    </w:p>
    <w:p w:rsidR="00D4344E" w:rsidRDefault="00D4344E" w:rsidP="00D4344E">
      <w:pPr>
        <w:tabs>
          <w:tab w:val="left" w:pos="5850"/>
        </w:tabs>
        <w:rPr>
          <w:rFonts w:ascii="Arial" w:hAnsi="Arial" w:cs="Arial"/>
          <w:b/>
          <w:snapToGrid w:val="0"/>
          <w:sz w:val="24"/>
          <w:szCs w:val="20"/>
        </w:rPr>
      </w:pPr>
    </w:p>
    <w:p w:rsidR="00D4344E" w:rsidRDefault="00D4344E" w:rsidP="0097581C">
      <w:pPr>
        <w:tabs>
          <w:tab w:val="left" w:pos="5850"/>
        </w:tabs>
        <w:rPr>
          <w:rFonts w:ascii="Arial" w:hAnsi="Arial" w:cs="Arial"/>
          <w:b/>
          <w:snapToGrid w:val="0"/>
          <w:sz w:val="24"/>
          <w:szCs w:val="20"/>
        </w:rPr>
      </w:pPr>
    </w:p>
    <w:p w:rsidR="00D4344E" w:rsidRDefault="00610D35" w:rsidP="00934B9B">
      <w:pPr>
        <w:spacing w:after="0" w:line="240" w:lineRule="auto"/>
        <w:jc w:val="center"/>
        <w:rPr>
          <w:rFonts w:ascii="Arial" w:hAnsi="Arial" w:cs="Arial"/>
          <w:b/>
          <w:snapToGrid w:val="0"/>
          <w:sz w:val="24"/>
          <w:szCs w:val="20"/>
        </w:rPr>
      </w:pPr>
      <w:r w:rsidRPr="00B23A21">
        <w:rPr>
          <w:noProof/>
          <w:lang w:eastAsia="es-MX"/>
        </w:rPr>
        <w:drawing>
          <wp:anchor distT="0" distB="0" distL="114300" distR="114300" simplePos="0" relativeHeight="251639808" behindDoc="1" locked="0" layoutInCell="1" allowOverlap="1">
            <wp:simplePos x="0" y="0"/>
            <wp:positionH relativeFrom="column">
              <wp:posOffset>-536028</wp:posOffset>
            </wp:positionH>
            <wp:positionV relativeFrom="paragraph">
              <wp:posOffset>230352</wp:posOffset>
            </wp:positionV>
            <wp:extent cx="6956376" cy="5988050"/>
            <wp:effectExtent l="0" t="0" r="0" b="0"/>
            <wp:wrapNone/>
            <wp:docPr id="8" name="Imagen 8" descr="Com s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m sd 10"/>
                    <pic:cNvPicPr>
                      <a:picLocks noChangeAspect="1" noChangeArrowheads="1"/>
                    </pic:cNvPicPr>
                  </pic:nvPicPr>
                  <pic:blipFill>
                    <a:blip r:embed="rId29">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flipH="1">
                      <a:off x="0" y="0"/>
                      <a:ext cx="6956962" cy="598855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344E" w:rsidRDefault="00D4344E" w:rsidP="00934B9B">
      <w:pPr>
        <w:spacing w:after="0" w:line="240" w:lineRule="auto"/>
        <w:jc w:val="center"/>
        <w:rPr>
          <w:rFonts w:ascii="Arial" w:hAnsi="Arial" w:cs="Arial"/>
          <w:b/>
          <w:snapToGrid w:val="0"/>
          <w:sz w:val="24"/>
          <w:szCs w:val="20"/>
        </w:rPr>
      </w:pPr>
    </w:p>
    <w:p w:rsidR="00D4344E" w:rsidRDefault="00D4344E" w:rsidP="00934B9B">
      <w:pPr>
        <w:spacing w:after="0" w:line="240" w:lineRule="auto"/>
        <w:jc w:val="center"/>
        <w:rPr>
          <w:rFonts w:ascii="Arial" w:hAnsi="Arial" w:cs="Arial"/>
          <w:b/>
          <w:snapToGrid w:val="0"/>
          <w:sz w:val="24"/>
          <w:szCs w:val="20"/>
        </w:rPr>
      </w:pPr>
    </w:p>
    <w:p w:rsidR="00D4344E" w:rsidRDefault="00D4344E" w:rsidP="00934B9B">
      <w:pPr>
        <w:spacing w:after="0" w:line="240" w:lineRule="auto"/>
        <w:jc w:val="center"/>
        <w:rPr>
          <w:rFonts w:ascii="Arial" w:hAnsi="Arial" w:cs="Arial"/>
          <w:b/>
          <w:snapToGrid w:val="0"/>
          <w:sz w:val="24"/>
          <w:szCs w:val="20"/>
        </w:rPr>
      </w:pPr>
    </w:p>
    <w:p w:rsidR="00D4344E" w:rsidRDefault="00D4344E" w:rsidP="00934B9B">
      <w:pPr>
        <w:spacing w:after="0" w:line="240" w:lineRule="auto"/>
        <w:jc w:val="center"/>
        <w:rPr>
          <w:rFonts w:ascii="Arial" w:hAnsi="Arial" w:cs="Arial"/>
          <w:b/>
          <w:snapToGrid w:val="0"/>
          <w:sz w:val="24"/>
          <w:szCs w:val="20"/>
        </w:rPr>
      </w:pPr>
    </w:p>
    <w:p w:rsidR="00D4344E" w:rsidRDefault="00D4344E" w:rsidP="00934B9B">
      <w:pPr>
        <w:spacing w:after="0" w:line="240" w:lineRule="auto"/>
        <w:jc w:val="center"/>
        <w:rPr>
          <w:rFonts w:ascii="Arial" w:hAnsi="Arial" w:cs="Arial"/>
          <w:b/>
          <w:snapToGrid w:val="0"/>
          <w:sz w:val="24"/>
          <w:szCs w:val="20"/>
        </w:rPr>
      </w:pPr>
    </w:p>
    <w:p w:rsidR="00D4344E" w:rsidRDefault="00D4344E" w:rsidP="00934B9B">
      <w:pPr>
        <w:spacing w:after="0" w:line="240" w:lineRule="auto"/>
        <w:jc w:val="center"/>
        <w:rPr>
          <w:rFonts w:ascii="Arial" w:hAnsi="Arial" w:cs="Arial"/>
          <w:b/>
          <w:snapToGrid w:val="0"/>
          <w:sz w:val="24"/>
          <w:szCs w:val="20"/>
        </w:rPr>
      </w:pPr>
    </w:p>
    <w:p w:rsidR="00D4344E" w:rsidRDefault="00D4344E" w:rsidP="00934B9B">
      <w:pPr>
        <w:spacing w:after="0" w:line="240" w:lineRule="auto"/>
        <w:jc w:val="center"/>
        <w:rPr>
          <w:rFonts w:ascii="Arial" w:hAnsi="Arial" w:cs="Arial"/>
          <w:b/>
          <w:snapToGrid w:val="0"/>
          <w:sz w:val="24"/>
          <w:szCs w:val="20"/>
        </w:rPr>
      </w:pPr>
    </w:p>
    <w:p w:rsidR="00D4344E" w:rsidRDefault="00D4344E" w:rsidP="00934B9B">
      <w:pPr>
        <w:spacing w:after="0" w:line="240" w:lineRule="auto"/>
        <w:jc w:val="center"/>
        <w:rPr>
          <w:rFonts w:ascii="Arial" w:hAnsi="Arial" w:cs="Arial"/>
          <w:b/>
          <w:snapToGrid w:val="0"/>
          <w:sz w:val="24"/>
          <w:szCs w:val="20"/>
        </w:rPr>
      </w:pPr>
    </w:p>
    <w:p w:rsidR="00D4344E" w:rsidRDefault="00D4344E" w:rsidP="00934B9B">
      <w:pPr>
        <w:spacing w:after="0" w:line="240" w:lineRule="auto"/>
        <w:jc w:val="center"/>
        <w:rPr>
          <w:rFonts w:ascii="Arial" w:hAnsi="Arial" w:cs="Arial"/>
          <w:b/>
          <w:snapToGrid w:val="0"/>
          <w:sz w:val="24"/>
          <w:szCs w:val="20"/>
        </w:rPr>
      </w:pPr>
    </w:p>
    <w:p w:rsidR="00D4344E" w:rsidRDefault="00D4344E" w:rsidP="00934B9B">
      <w:pPr>
        <w:spacing w:after="0" w:line="240" w:lineRule="auto"/>
        <w:jc w:val="center"/>
        <w:rPr>
          <w:rFonts w:ascii="Arial" w:hAnsi="Arial" w:cs="Arial"/>
          <w:b/>
          <w:snapToGrid w:val="0"/>
          <w:sz w:val="24"/>
          <w:szCs w:val="20"/>
        </w:rPr>
      </w:pPr>
    </w:p>
    <w:p w:rsidR="00D4344E" w:rsidRDefault="00D4344E" w:rsidP="00934B9B">
      <w:pPr>
        <w:spacing w:after="0" w:line="240" w:lineRule="auto"/>
        <w:jc w:val="center"/>
        <w:rPr>
          <w:rFonts w:ascii="Arial" w:hAnsi="Arial" w:cs="Arial"/>
          <w:b/>
          <w:snapToGrid w:val="0"/>
          <w:sz w:val="24"/>
          <w:szCs w:val="20"/>
        </w:rPr>
      </w:pPr>
    </w:p>
    <w:p w:rsidR="00D4344E" w:rsidRDefault="00D4344E" w:rsidP="00934B9B">
      <w:pPr>
        <w:spacing w:after="0" w:line="240" w:lineRule="auto"/>
        <w:jc w:val="center"/>
        <w:rPr>
          <w:rFonts w:ascii="Arial" w:hAnsi="Arial" w:cs="Arial"/>
          <w:b/>
          <w:snapToGrid w:val="0"/>
          <w:sz w:val="24"/>
          <w:szCs w:val="20"/>
        </w:rPr>
      </w:pPr>
    </w:p>
    <w:p w:rsidR="00D4344E" w:rsidRDefault="00D4344E" w:rsidP="00934B9B">
      <w:pPr>
        <w:spacing w:after="0" w:line="240" w:lineRule="auto"/>
        <w:jc w:val="center"/>
        <w:rPr>
          <w:rFonts w:ascii="Arial" w:hAnsi="Arial" w:cs="Arial"/>
          <w:b/>
          <w:snapToGrid w:val="0"/>
          <w:sz w:val="24"/>
          <w:szCs w:val="20"/>
        </w:rPr>
      </w:pPr>
    </w:p>
    <w:p w:rsidR="00D4344E" w:rsidRDefault="00D4344E" w:rsidP="00934B9B">
      <w:pPr>
        <w:spacing w:after="0" w:line="240" w:lineRule="auto"/>
        <w:jc w:val="center"/>
        <w:rPr>
          <w:rFonts w:ascii="Arial" w:hAnsi="Arial" w:cs="Arial"/>
          <w:b/>
          <w:snapToGrid w:val="0"/>
          <w:sz w:val="24"/>
          <w:szCs w:val="20"/>
        </w:rPr>
      </w:pPr>
    </w:p>
    <w:p w:rsidR="00D4344E" w:rsidRDefault="00D4344E" w:rsidP="00934B9B">
      <w:pPr>
        <w:spacing w:after="0" w:line="240" w:lineRule="auto"/>
        <w:jc w:val="center"/>
        <w:rPr>
          <w:rFonts w:ascii="Arial" w:hAnsi="Arial" w:cs="Arial"/>
          <w:b/>
          <w:snapToGrid w:val="0"/>
          <w:sz w:val="24"/>
          <w:szCs w:val="20"/>
        </w:rPr>
      </w:pPr>
    </w:p>
    <w:p w:rsidR="00A92C0F" w:rsidRPr="00A92C0F" w:rsidRDefault="00A92C0F" w:rsidP="00A92C0F">
      <w:pPr>
        <w:autoSpaceDE w:val="0"/>
        <w:autoSpaceDN w:val="0"/>
        <w:adjustRightInd w:val="0"/>
        <w:jc w:val="right"/>
        <w:rPr>
          <w:rFonts w:ascii="Arial" w:hAnsi="Arial" w:cs="Arial"/>
          <w:b/>
          <w:snapToGrid w:val="0"/>
          <w:sz w:val="52"/>
          <w:szCs w:val="20"/>
        </w:rPr>
      </w:pPr>
    </w:p>
    <w:p w:rsidR="00D7087F" w:rsidRPr="00B23A21" w:rsidRDefault="00D7087F" w:rsidP="00D7087F">
      <w:pPr>
        <w:autoSpaceDE w:val="0"/>
        <w:autoSpaceDN w:val="0"/>
        <w:adjustRightInd w:val="0"/>
        <w:spacing w:after="0" w:line="240" w:lineRule="auto"/>
        <w:jc w:val="both"/>
        <w:rPr>
          <w:rFonts w:ascii="Arial" w:hAnsi="Arial" w:cs="Arial"/>
          <w:b/>
          <w:snapToGrid w:val="0"/>
          <w:sz w:val="24"/>
          <w:szCs w:val="20"/>
        </w:rPr>
      </w:pPr>
    </w:p>
    <w:p w:rsidR="00D7087F" w:rsidRPr="00B23A21" w:rsidRDefault="00D7087F" w:rsidP="00D7087F">
      <w:pPr>
        <w:autoSpaceDE w:val="0"/>
        <w:autoSpaceDN w:val="0"/>
        <w:adjustRightInd w:val="0"/>
        <w:spacing w:after="0" w:line="240" w:lineRule="auto"/>
        <w:jc w:val="both"/>
        <w:rPr>
          <w:rFonts w:ascii="Arial" w:hAnsi="Arial" w:cs="Arial"/>
          <w:b/>
          <w:snapToGrid w:val="0"/>
          <w:sz w:val="24"/>
          <w:szCs w:val="20"/>
        </w:rPr>
      </w:pPr>
    </w:p>
    <w:p w:rsidR="00D7087F" w:rsidRPr="00B23A21" w:rsidRDefault="00786259" w:rsidP="00D7087F">
      <w:pPr>
        <w:rPr>
          <w:rFonts w:ascii="Arial" w:hAnsi="Arial" w:cs="Arial"/>
          <w:b/>
          <w:snapToGrid w:val="0"/>
          <w:sz w:val="24"/>
          <w:szCs w:val="20"/>
        </w:rPr>
      </w:pPr>
      <w:r w:rsidRPr="000A334B">
        <w:rPr>
          <w:noProof/>
          <w:lang w:eastAsia="es-MX"/>
        </w:rPr>
        <w:drawing>
          <wp:anchor distT="0" distB="0" distL="114300" distR="114300" simplePos="0" relativeHeight="251654144" behindDoc="0" locked="0" layoutInCell="1" allowOverlap="1" wp14:anchorId="4E8056FE" wp14:editId="2C963E38">
            <wp:simplePos x="0" y="0"/>
            <wp:positionH relativeFrom="column">
              <wp:posOffset>4760595</wp:posOffset>
            </wp:positionH>
            <wp:positionV relativeFrom="paragraph">
              <wp:posOffset>1043305</wp:posOffset>
            </wp:positionV>
            <wp:extent cx="1566699" cy="1309513"/>
            <wp:effectExtent l="0" t="0" r="0" b="0"/>
            <wp:wrapNone/>
            <wp:docPr id="19"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pic:cNvPicPr>
                      <a:picLocks noChangeAspect="1"/>
                    </pic:cNvPicPr>
                  </pic:nvPicPr>
                  <pic:blipFill>
                    <a:blip r:embed="rId21"/>
                    <a:stretch>
                      <a:fillRect/>
                    </a:stretch>
                  </pic:blipFill>
                  <pic:spPr>
                    <a:xfrm>
                      <a:off x="0" y="0"/>
                      <a:ext cx="1566699" cy="1309513"/>
                    </a:xfrm>
                    <a:prstGeom prst="rect">
                      <a:avLst/>
                    </a:prstGeom>
                  </pic:spPr>
                </pic:pic>
              </a:graphicData>
            </a:graphic>
            <wp14:sizeRelH relativeFrom="margin">
              <wp14:pctWidth>0</wp14:pctWidth>
            </wp14:sizeRelH>
            <wp14:sizeRelV relativeFrom="margin">
              <wp14:pctHeight>0</wp14:pctHeight>
            </wp14:sizeRelV>
          </wp:anchor>
        </w:drawing>
      </w:r>
      <w:r w:rsidR="00D7087F" w:rsidRPr="00B23A21">
        <w:rPr>
          <w:rFonts w:ascii="Arial" w:hAnsi="Arial" w:cs="Arial"/>
          <w:b/>
          <w:snapToGrid w:val="0"/>
          <w:sz w:val="24"/>
          <w:szCs w:val="20"/>
        </w:rPr>
        <w:br w:type="page"/>
      </w:r>
    </w:p>
    <w:p w:rsidR="00F20F36" w:rsidRPr="00B23A21" w:rsidRDefault="00F20F36" w:rsidP="009229E5">
      <w:pPr>
        <w:pStyle w:val="Ttulo1"/>
        <w:numPr>
          <w:ilvl w:val="0"/>
          <w:numId w:val="26"/>
        </w:numPr>
        <w:rPr>
          <w:snapToGrid w:val="0"/>
          <w:sz w:val="24"/>
          <w:lang w:val="es-MX"/>
        </w:rPr>
      </w:pPr>
      <w:bookmarkStart w:id="16" w:name="_Toc487371723"/>
      <w:r w:rsidRPr="00B23A21">
        <w:rPr>
          <w:snapToGrid w:val="0"/>
          <w:sz w:val="24"/>
          <w:lang w:val="es-MX"/>
        </w:rPr>
        <w:lastRenderedPageBreak/>
        <w:t>Seguimiento de Aspectos Susceptibles de Mejora</w:t>
      </w:r>
      <w:r w:rsidR="00767B1F" w:rsidRPr="00B23A21">
        <w:rPr>
          <w:snapToGrid w:val="0"/>
          <w:sz w:val="24"/>
          <w:lang w:val="es-MX"/>
        </w:rPr>
        <w:t>.</w:t>
      </w:r>
      <w:bookmarkEnd w:id="16"/>
    </w:p>
    <w:p w:rsidR="00767B1F" w:rsidRPr="00B23A21" w:rsidRDefault="00767B1F" w:rsidP="006D2AFF">
      <w:pPr>
        <w:autoSpaceDE w:val="0"/>
        <w:autoSpaceDN w:val="0"/>
        <w:adjustRightInd w:val="0"/>
        <w:spacing w:after="0" w:line="240" w:lineRule="auto"/>
        <w:jc w:val="both"/>
        <w:rPr>
          <w:rFonts w:ascii="Arial" w:hAnsi="Arial" w:cs="Arial"/>
          <w:b/>
          <w:snapToGrid w:val="0"/>
        </w:rPr>
      </w:pPr>
    </w:p>
    <w:p w:rsidR="00153F49" w:rsidRPr="00B23A21" w:rsidRDefault="00153F49" w:rsidP="009A203A">
      <w:pPr>
        <w:autoSpaceDE w:val="0"/>
        <w:autoSpaceDN w:val="0"/>
        <w:adjustRightInd w:val="0"/>
        <w:spacing w:after="0" w:line="360" w:lineRule="auto"/>
        <w:jc w:val="both"/>
        <w:rPr>
          <w:rFonts w:ascii="Arial" w:hAnsi="Arial" w:cs="Arial"/>
          <w:snapToGrid w:val="0"/>
          <w:sz w:val="24"/>
          <w:szCs w:val="24"/>
        </w:rPr>
      </w:pPr>
    </w:p>
    <w:p w:rsidR="009A203A" w:rsidRPr="00B23A21" w:rsidRDefault="009A203A" w:rsidP="009A203A">
      <w:pPr>
        <w:pStyle w:val="Prrafodelista"/>
        <w:autoSpaceDE w:val="0"/>
        <w:autoSpaceDN w:val="0"/>
        <w:adjustRightInd w:val="0"/>
        <w:spacing w:line="360" w:lineRule="auto"/>
        <w:ind w:left="0"/>
        <w:contextualSpacing w:val="0"/>
        <w:jc w:val="both"/>
        <w:rPr>
          <w:rFonts w:ascii="Arial" w:hAnsi="Arial" w:cs="Arial"/>
          <w:b/>
          <w:lang w:val="es-MX"/>
        </w:rPr>
      </w:pPr>
      <w:r w:rsidRPr="00B23A21">
        <w:rPr>
          <w:rFonts w:ascii="Arial" w:hAnsi="Arial" w:cs="Arial"/>
          <w:b/>
          <w:lang w:val="es-MX"/>
        </w:rPr>
        <w:t xml:space="preserve">Nota: </w:t>
      </w:r>
      <w:r w:rsidRPr="00B23A21">
        <w:rPr>
          <w:rFonts w:ascii="Arial" w:hAnsi="Arial" w:cs="Arial"/>
          <w:lang w:val="es-MX"/>
        </w:rPr>
        <w:t>El Programa Nacional de Becas (PROMAJOVEN)</w:t>
      </w:r>
      <w:r w:rsidRPr="00B23A21">
        <w:rPr>
          <w:rFonts w:ascii="Arial" w:hAnsi="Arial" w:cs="Arial"/>
          <w:snapToGrid w:val="0"/>
          <w:lang w:val="es-MX"/>
        </w:rPr>
        <w:t xml:space="preserve"> no ha sido sujeto a evaluaciones externas anteriores al ejercicio fiscal evaluado.</w:t>
      </w:r>
    </w:p>
    <w:p w:rsidR="001B58D1" w:rsidRPr="00B23A21" w:rsidRDefault="001B58D1" w:rsidP="009A203A">
      <w:pPr>
        <w:autoSpaceDE w:val="0"/>
        <w:autoSpaceDN w:val="0"/>
        <w:adjustRightInd w:val="0"/>
        <w:spacing w:after="0" w:line="360" w:lineRule="auto"/>
        <w:jc w:val="both"/>
        <w:rPr>
          <w:rFonts w:ascii="Arial" w:hAnsi="Arial" w:cs="Arial"/>
          <w:snapToGrid w:val="0"/>
          <w:sz w:val="24"/>
          <w:szCs w:val="24"/>
        </w:rPr>
      </w:pPr>
    </w:p>
    <w:p w:rsidR="00934B9B" w:rsidRPr="00B23A21" w:rsidRDefault="00934B9B" w:rsidP="006D2AFF">
      <w:pPr>
        <w:autoSpaceDE w:val="0"/>
        <w:autoSpaceDN w:val="0"/>
        <w:adjustRightInd w:val="0"/>
        <w:spacing w:after="0" w:line="240" w:lineRule="auto"/>
        <w:jc w:val="both"/>
        <w:rPr>
          <w:rFonts w:ascii="Arial" w:hAnsi="Arial" w:cs="Arial"/>
          <w:snapToGrid w:val="0"/>
          <w:sz w:val="24"/>
          <w:szCs w:val="24"/>
        </w:rPr>
      </w:pPr>
    </w:p>
    <w:p w:rsidR="001B58D1" w:rsidRPr="00B23A21" w:rsidRDefault="001B58D1" w:rsidP="006D2AFF">
      <w:pPr>
        <w:autoSpaceDE w:val="0"/>
        <w:autoSpaceDN w:val="0"/>
        <w:adjustRightInd w:val="0"/>
        <w:spacing w:after="0" w:line="240" w:lineRule="auto"/>
        <w:jc w:val="both"/>
        <w:rPr>
          <w:rFonts w:ascii="Arial" w:hAnsi="Arial" w:cs="Arial"/>
          <w:snapToGrid w:val="0"/>
          <w:sz w:val="24"/>
          <w:szCs w:val="24"/>
        </w:rPr>
        <w:sectPr w:rsidR="001B58D1" w:rsidRPr="00B23A21" w:rsidSect="00E57460">
          <w:pgSz w:w="12240" w:h="15840"/>
          <w:pgMar w:top="1134" w:right="1440" w:bottom="1440" w:left="1440" w:header="708" w:footer="708" w:gutter="0"/>
          <w:cols w:space="708"/>
          <w:titlePg/>
          <w:docGrid w:linePitch="360"/>
        </w:sectPr>
      </w:pPr>
    </w:p>
    <w:p w:rsidR="0097581C" w:rsidRDefault="00221961" w:rsidP="00827AD0">
      <w:pPr>
        <w:autoSpaceDE w:val="0"/>
        <w:autoSpaceDN w:val="0"/>
        <w:adjustRightInd w:val="0"/>
        <w:spacing w:after="0" w:line="240" w:lineRule="auto"/>
        <w:jc w:val="both"/>
        <w:rPr>
          <w:rFonts w:ascii="Arial" w:hAnsi="Arial" w:cs="Arial"/>
          <w:b/>
          <w:snapToGrid w:val="0"/>
          <w:sz w:val="24"/>
          <w:szCs w:val="20"/>
        </w:rPr>
      </w:pPr>
      <w:r>
        <w:rPr>
          <w:rFonts w:ascii="Arial" w:hAnsi="Arial" w:cs="Arial"/>
          <w:b/>
          <w:noProof/>
          <w:sz w:val="24"/>
          <w:szCs w:val="20"/>
          <w:lang w:eastAsia="es-MX"/>
        </w:rPr>
        <w:lastRenderedPageBreak/>
        <mc:AlternateContent>
          <mc:Choice Requires="wps">
            <w:drawing>
              <wp:anchor distT="0" distB="0" distL="114300" distR="114300" simplePos="0" relativeHeight="251664896" behindDoc="0" locked="0" layoutInCell="1" allowOverlap="1">
                <wp:simplePos x="0" y="0"/>
                <wp:positionH relativeFrom="column">
                  <wp:posOffset>-452120</wp:posOffset>
                </wp:positionH>
                <wp:positionV relativeFrom="paragraph">
                  <wp:posOffset>-148590</wp:posOffset>
                </wp:positionV>
                <wp:extent cx="6845935" cy="950595"/>
                <wp:effectExtent l="14605" t="9525" r="16510" b="20955"/>
                <wp:wrapNone/>
                <wp:docPr id="2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935" cy="95059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A5C4D43" id="Rectangle 33" o:spid="_x0000_s1026" style="position:absolute;margin-left:-35.6pt;margin-top:-11.7pt;width:539.05pt;height:74.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" fillcolor="#c2d69b [1942]" strokecolor="#9bbb59 [3206]" strokeweight="1pt">
                <v:fill color2="#9bbb59 [3206]" focus="50%" type="gradient"/>
                <v:shadow on="t" color="#4e6128 [1606]" offset="1pt"/>
              </v:rect>
            </w:pict>
          </mc:Fallback>
        </mc:AlternateContent>
      </w:r>
    </w:p>
    <w:p w:rsidR="0097581C" w:rsidRDefault="0097581C" w:rsidP="00827AD0">
      <w:pPr>
        <w:autoSpaceDE w:val="0"/>
        <w:autoSpaceDN w:val="0"/>
        <w:adjustRightInd w:val="0"/>
        <w:spacing w:after="0" w:line="240" w:lineRule="auto"/>
        <w:jc w:val="both"/>
        <w:rPr>
          <w:rFonts w:ascii="Arial" w:hAnsi="Arial" w:cs="Arial"/>
          <w:b/>
          <w:snapToGrid w:val="0"/>
          <w:sz w:val="24"/>
          <w:szCs w:val="20"/>
        </w:rPr>
      </w:pPr>
    </w:p>
    <w:p w:rsidR="0097581C" w:rsidRDefault="0097581C" w:rsidP="0097581C">
      <w:pPr>
        <w:autoSpaceDE w:val="0"/>
        <w:autoSpaceDN w:val="0"/>
        <w:adjustRightInd w:val="0"/>
        <w:spacing w:after="0" w:line="240" w:lineRule="auto"/>
        <w:jc w:val="center"/>
        <w:rPr>
          <w:rFonts w:ascii="Arial" w:hAnsi="Arial" w:cs="Arial"/>
          <w:snapToGrid w:val="0"/>
        </w:rPr>
      </w:pPr>
    </w:p>
    <w:p w:rsidR="0097581C" w:rsidRDefault="00221961" w:rsidP="0097581C">
      <w:pPr>
        <w:rPr>
          <w:rFonts w:ascii="Arial" w:hAnsi="Arial" w:cs="Arial"/>
          <w:sz w:val="24"/>
          <w:szCs w:val="20"/>
        </w:rPr>
      </w:pPr>
      <w:r>
        <w:rPr>
          <w:noProof/>
          <w:lang w:eastAsia="es-MX"/>
        </w:rPr>
        <mc:AlternateContent>
          <mc:Choice Requires="wps">
            <w:drawing>
              <wp:anchor distT="0" distB="0" distL="114300" distR="114300" simplePos="0" relativeHeight="251665920" behindDoc="0" locked="0" layoutInCell="1" allowOverlap="1">
                <wp:simplePos x="0" y="0"/>
                <wp:positionH relativeFrom="column">
                  <wp:posOffset>-445135</wp:posOffset>
                </wp:positionH>
                <wp:positionV relativeFrom="paragraph">
                  <wp:posOffset>290830</wp:posOffset>
                </wp:positionV>
                <wp:extent cx="6845935" cy="1887855"/>
                <wp:effectExtent l="2540" t="0" r="0" b="0"/>
                <wp:wrapNone/>
                <wp:docPr id="20" name="Cuadro de texto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935" cy="1887855"/>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B5966" w:rsidRPr="001208E0" w:rsidRDefault="001B5966" w:rsidP="00CD2F69">
                            <w:pPr>
                              <w:autoSpaceDE w:val="0"/>
                              <w:autoSpaceDN w:val="0"/>
                              <w:adjustRightInd w:val="0"/>
                              <w:spacing w:after="0" w:line="240" w:lineRule="auto"/>
                              <w:jc w:val="center"/>
                              <w:rPr>
                                <w:rFonts w:ascii="Arial" w:hAnsi="Arial" w:cs="Arial"/>
                                <w:b/>
                                <w:snapToGrid w:val="0"/>
                                <w:color w:val="4F6228" w:themeColor="accent3" w:themeShade="80"/>
                                <w:sz w:val="52"/>
                                <w:szCs w:val="20"/>
                              </w:rPr>
                            </w:pPr>
                            <w:r w:rsidRPr="001208E0">
                              <w:rPr>
                                <w:rFonts w:ascii="Arial" w:hAnsi="Arial" w:cs="Arial"/>
                                <w:b/>
                                <w:snapToGrid w:val="0"/>
                                <w:color w:val="4F6228" w:themeColor="accent3" w:themeShade="80"/>
                                <w:sz w:val="52"/>
                                <w:szCs w:val="20"/>
                              </w:rPr>
                              <w:t>5. Conclusiones y recomendaciones de la Evaluación</w:t>
                            </w:r>
                          </w:p>
                          <w:p w:rsidR="001B5966" w:rsidRPr="00221961" w:rsidRDefault="001B5966" w:rsidP="0097581C">
                            <w:pPr>
                              <w:spacing w:after="0" w:line="240" w:lineRule="auto"/>
                              <w:jc w:val="center"/>
                              <w:rPr>
                                <w:rFonts w:ascii="Arial" w:hAnsi="Arial" w:cs="Arial"/>
                                <w:b/>
                                <w:snapToGrid w:val="0"/>
                                <w:szCs w:val="20"/>
                                <w14:shadow w14:blurRad="50800" w14:dist="38100" w14:dir="2700000" w14:sx="100000" w14:sy="100000" w14:kx="0" w14:ky="0" w14:algn="tl">
                                  <w14:srgbClr w14:val="000000">
                                    <w14:alpha w14:val="60000"/>
                                  </w14:srgbClr>
                                </w14:shadow>
                              </w:rPr>
                            </w:pPr>
                          </w:p>
                        </w:txbxContent>
                      </wps:txbx>
                      <wps:bodyPr rot="0" vert="horz" wrap="square" lIns="457200" tIns="91440" rIns="457200" bIns="9144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Cuadro de texto 196" o:spid="_x0000_s1031" type="#_x0000_t202" style="position:absolute;margin-left:-35.05pt;margin-top:22.9pt;width:539.05pt;height:148.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" fillcolor="white [3212]" stroked="f" strokeweight=".5pt">
                <v:textbox inset="36pt,7.2pt,36pt,7.2pt">
                  <w:txbxContent>
                    <w:p w:rsidR="001B5966" w:rsidRPr="001208E0" w:rsidRDefault="001B5966" w:rsidP="00CD2F69">
                      <w:pPr>
                        <w:autoSpaceDE w:val="0"/>
                        <w:autoSpaceDN w:val="0"/>
                        <w:adjustRightInd w:val="0"/>
                        <w:spacing w:after="0" w:line="240" w:lineRule="auto"/>
                        <w:jc w:val="center"/>
                        <w:rPr>
                          <w:rFonts w:ascii="Arial" w:hAnsi="Arial" w:cs="Arial"/>
                          <w:b/>
                          <w:snapToGrid w:val="0"/>
                          <w:color w:val="4F6228" w:themeColor="accent3" w:themeShade="80"/>
                          <w:sz w:val="52"/>
                          <w:szCs w:val="20"/>
                        </w:rPr>
                      </w:pPr>
                      <w:r w:rsidRPr="001208E0">
                        <w:rPr>
                          <w:rFonts w:ascii="Arial" w:hAnsi="Arial" w:cs="Arial"/>
                          <w:b/>
                          <w:snapToGrid w:val="0"/>
                          <w:color w:val="4F6228" w:themeColor="accent3" w:themeShade="80"/>
                          <w:sz w:val="52"/>
                          <w:szCs w:val="20"/>
                        </w:rPr>
                        <w:t>5. Conclusiones y recomendaciones de la Evaluación</w:t>
                      </w:r>
                    </w:p>
                    <w:p w:rsidR="001B5966" w:rsidRPr="00221961" w:rsidRDefault="001B5966" w:rsidP="0097581C">
                      <w:pPr>
                        <w:spacing w:after="0" w:line="240" w:lineRule="auto"/>
                        <w:jc w:val="center"/>
                        <w:rPr>
                          <w:rFonts w:ascii="Arial" w:hAnsi="Arial" w:cs="Arial"/>
                          <w:b/>
                          <w:snapToGrid w:val="0"/>
                          <w:szCs w:val="20"/>
                          <w14:shadow w14:blurRad="50800" w14:dist="38100" w14:dir="2700000" w14:sx="100000" w14:sy="100000" w14:kx="0" w14:ky="0" w14:algn="tl">
                            <w14:srgbClr w14:val="000000">
                              <w14:alpha w14:val="60000"/>
                            </w14:srgbClr>
                          </w14:shadow>
                        </w:rPr>
                      </w:pPr>
                    </w:p>
                  </w:txbxContent>
                </v:textbox>
              </v:shape>
            </w:pict>
          </mc:Fallback>
        </mc:AlternateContent>
      </w:r>
    </w:p>
    <w:sdt>
      <w:sdtPr>
        <w:id w:val="-743264671"/>
        <w:docPartObj>
          <w:docPartGallery w:val="Cover Pages"/>
        </w:docPartObj>
      </w:sdtPr>
      <w:sdtEndPr>
        <w:rPr>
          <w:rFonts w:ascii="Arial" w:hAnsi="Arial" w:cs="Arial"/>
          <w:sz w:val="24"/>
          <w:szCs w:val="20"/>
        </w:rPr>
      </w:sdtEndPr>
      <w:sdtContent>
        <w:p w:rsidR="0097581C" w:rsidRDefault="0097581C" w:rsidP="0097581C"/>
        <w:p w:rsidR="0097581C" w:rsidRDefault="005047B2" w:rsidP="0097581C">
          <w:pPr>
            <w:tabs>
              <w:tab w:val="left" w:pos="5850"/>
            </w:tabs>
            <w:rPr>
              <w:rFonts w:ascii="Arial" w:hAnsi="Arial" w:cs="Arial"/>
              <w:sz w:val="24"/>
              <w:szCs w:val="20"/>
            </w:rPr>
          </w:pPr>
        </w:p>
      </w:sdtContent>
    </w:sdt>
    <w:p w:rsidR="0097581C" w:rsidRDefault="0097581C" w:rsidP="0097581C">
      <w:pPr>
        <w:tabs>
          <w:tab w:val="left" w:pos="5850"/>
        </w:tabs>
        <w:rPr>
          <w:rFonts w:ascii="Arial" w:hAnsi="Arial" w:cs="Arial"/>
          <w:b/>
          <w:snapToGrid w:val="0"/>
          <w:sz w:val="24"/>
          <w:szCs w:val="20"/>
        </w:rPr>
      </w:pPr>
    </w:p>
    <w:p w:rsidR="0097581C" w:rsidRDefault="0097581C" w:rsidP="0097581C">
      <w:pPr>
        <w:tabs>
          <w:tab w:val="left" w:pos="6328"/>
        </w:tabs>
        <w:rPr>
          <w:rFonts w:ascii="Arial" w:hAnsi="Arial" w:cs="Arial"/>
          <w:b/>
          <w:snapToGrid w:val="0"/>
          <w:sz w:val="24"/>
          <w:szCs w:val="20"/>
        </w:rPr>
      </w:pPr>
      <w:r>
        <w:rPr>
          <w:rFonts w:ascii="Arial" w:hAnsi="Arial" w:cs="Arial"/>
          <w:b/>
          <w:snapToGrid w:val="0"/>
          <w:sz w:val="24"/>
          <w:szCs w:val="20"/>
        </w:rPr>
        <w:tab/>
      </w:r>
    </w:p>
    <w:p w:rsidR="0097581C" w:rsidRDefault="0097581C" w:rsidP="0097581C">
      <w:pPr>
        <w:tabs>
          <w:tab w:val="left" w:pos="5850"/>
        </w:tabs>
        <w:rPr>
          <w:rFonts w:ascii="Arial" w:hAnsi="Arial" w:cs="Arial"/>
          <w:b/>
          <w:snapToGrid w:val="0"/>
          <w:sz w:val="24"/>
          <w:szCs w:val="20"/>
        </w:rPr>
      </w:pPr>
    </w:p>
    <w:p w:rsidR="0097581C" w:rsidRDefault="00610D35" w:rsidP="0097581C">
      <w:pPr>
        <w:tabs>
          <w:tab w:val="left" w:pos="5850"/>
        </w:tabs>
        <w:rPr>
          <w:rFonts w:ascii="Arial" w:hAnsi="Arial" w:cs="Arial"/>
          <w:b/>
          <w:snapToGrid w:val="0"/>
          <w:sz w:val="24"/>
          <w:szCs w:val="20"/>
        </w:rPr>
      </w:pPr>
      <w:r w:rsidRPr="00B23A21">
        <w:rPr>
          <w:noProof/>
          <w:lang w:eastAsia="es-MX"/>
        </w:rPr>
        <w:drawing>
          <wp:anchor distT="0" distB="0" distL="114300" distR="114300" simplePos="0" relativeHeight="251642880" behindDoc="1" locked="0" layoutInCell="1" allowOverlap="1">
            <wp:simplePos x="0" y="0"/>
            <wp:positionH relativeFrom="column">
              <wp:posOffset>-441434</wp:posOffset>
            </wp:positionH>
            <wp:positionV relativeFrom="paragraph">
              <wp:posOffset>302720</wp:posOffset>
            </wp:positionV>
            <wp:extent cx="6929120" cy="5625320"/>
            <wp:effectExtent l="0" t="0" r="0" b="0"/>
            <wp:wrapNone/>
            <wp:docPr id="9" name="Imagen 9" descr="Com s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m sd 9"/>
                    <pic:cNvPicPr>
                      <a:picLocks noChangeAspect="1" noChangeArrowheads="1"/>
                    </pic:cNvPicPr>
                  </pic:nvPicPr>
                  <pic:blipFill>
                    <a:blip r:embed="rId31">
                      <a:extLst>
                        <a:ext uri="{BEBA8EAE-BF5A-486C-A8C5-ECC9F3942E4B}">
                          <a14:imgProps xmlns:a14="http://schemas.microsoft.com/office/drawing/2010/main">
                            <a14:imgLayer r:embed="rId3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931326" cy="56271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581C" w:rsidRPr="000A334B">
        <w:rPr>
          <w:noProof/>
          <w:lang w:eastAsia="es-MX"/>
        </w:rPr>
        <w:drawing>
          <wp:anchor distT="0" distB="0" distL="114300" distR="114300" simplePos="0" relativeHeight="251656192" behindDoc="0" locked="0" layoutInCell="1" allowOverlap="1" wp14:anchorId="6DC6C346" wp14:editId="7D3E54EE">
            <wp:simplePos x="0" y="0"/>
            <wp:positionH relativeFrom="column">
              <wp:posOffset>4856213</wp:posOffset>
            </wp:positionH>
            <wp:positionV relativeFrom="paragraph">
              <wp:posOffset>4556192</wp:posOffset>
            </wp:positionV>
            <wp:extent cx="1566699" cy="1309513"/>
            <wp:effectExtent l="0" t="0" r="0" b="0"/>
            <wp:wrapNone/>
            <wp:docPr id="22"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pic:cNvPicPr>
                      <a:picLocks noChangeAspect="1"/>
                    </pic:cNvPicPr>
                  </pic:nvPicPr>
                  <pic:blipFill>
                    <a:blip r:embed="rId21"/>
                    <a:stretch>
                      <a:fillRect/>
                    </a:stretch>
                  </pic:blipFill>
                  <pic:spPr>
                    <a:xfrm>
                      <a:off x="0" y="0"/>
                      <a:ext cx="1566699" cy="1309513"/>
                    </a:xfrm>
                    <a:prstGeom prst="rect">
                      <a:avLst/>
                    </a:prstGeom>
                  </pic:spPr>
                </pic:pic>
              </a:graphicData>
            </a:graphic>
            <wp14:sizeRelH relativeFrom="margin">
              <wp14:pctWidth>0</wp14:pctWidth>
            </wp14:sizeRelH>
            <wp14:sizeRelV relativeFrom="margin">
              <wp14:pctHeight>0</wp14:pctHeight>
            </wp14:sizeRelV>
          </wp:anchor>
        </w:drawing>
      </w:r>
    </w:p>
    <w:p w:rsidR="0097581C" w:rsidRDefault="0097581C" w:rsidP="0097581C">
      <w:pPr>
        <w:spacing w:after="0" w:line="240" w:lineRule="auto"/>
        <w:jc w:val="center"/>
        <w:rPr>
          <w:rFonts w:ascii="Arial" w:hAnsi="Arial" w:cs="Arial"/>
          <w:b/>
          <w:snapToGrid w:val="0"/>
          <w:sz w:val="24"/>
          <w:szCs w:val="20"/>
        </w:rPr>
      </w:pPr>
    </w:p>
    <w:p w:rsidR="0097581C" w:rsidRDefault="0097581C" w:rsidP="0097581C">
      <w:pPr>
        <w:spacing w:after="0" w:line="240" w:lineRule="auto"/>
        <w:jc w:val="center"/>
        <w:rPr>
          <w:rFonts w:ascii="Arial" w:hAnsi="Arial" w:cs="Arial"/>
          <w:b/>
          <w:snapToGrid w:val="0"/>
          <w:sz w:val="24"/>
          <w:szCs w:val="20"/>
        </w:rPr>
      </w:pPr>
    </w:p>
    <w:p w:rsidR="0097581C" w:rsidRDefault="0097581C" w:rsidP="0097581C">
      <w:pPr>
        <w:spacing w:after="0" w:line="240" w:lineRule="auto"/>
        <w:jc w:val="center"/>
        <w:rPr>
          <w:rFonts w:ascii="Arial" w:hAnsi="Arial" w:cs="Arial"/>
          <w:b/>
          <w:snapToGrid w:val="0"/>
          <w:sz w:val="24"/>
          <w:szCs w:val="20"/>
        </w:rPr>
      </w:pPr>
    </w:p>
    <w:p w:rsidR="0097581C" w:rsidRDefault="0097581C" w:rsidP="0097581C">
      <w:pPr>
        <w:spacing w:after="0" w:line="240" w:lineRule="auto"/>
        <w:jc w:val="center"/>
        <w:rPr>
          <w:rFonts w:ascii="Arial" w:hAnsi="Arial" w:cs="Arial"/>
          <w:b/>
          <w:snapToGrid w:val="0"/>
          <w:sz w:val="24"/>
          <w:szCs w:val="20"/>
        </w:rPr>
      </w:pPr>
    </w:p>
    <w:p w:rsidR="0097581C" w:rsidRDefault="0097581C" w:rsidP="0097581C">
      <w:pPr>
        <w:spacing w:after="0" w:line="240" w:lineRule="auto"/>
        <w:jc w:val="center"/>
        <w:rPr>
          <w:rFonts w:ascii="Arial" w:hAnsi="Arial" w:cs="Arial"/>
          <w:b/>
          <w:snapToGrid w:val="0"/>
          <w:sz w:val="24"/>
          <w:szCs w:val="20"/>
        </w:rPr>
      </w:pPr>
    </w:p>
    <w:p w:rsidR="0097581C" w:rsidRDefault="0097581C" w:rsidP="0097581C">
      <w:pPr>
        <w:spacing w:after="0" w:line="240" w:lineRule="auto"/>
        <w:jc w:val="center"/>
        <w:rPr>
          <w:rFonts w:ascii="Arial" w:hAnsi="Arial" w:cs="Arial"/>
          <w:b/>
          <w:snapToGrid w:val="0"/>
          <w:sz w:val="24"/>
          <w:szCs w:val="20"/>
        </w:rPr>
      </w:pPr>
    </w:p>
    <w:p w:rsidR="0097581C" w:rsidRDefault="0097581C" w:rsidP="0097581C">
      <w:pPr>
        <w:spacing w:after="0" w:line="240" w:lineRule="auto"/>
        <w:jc w:val="center"/>
        <w:rPr>
          <w:rFonts w:ascii="Arial" w:hAnsi="Arial" w:cs="Arial"/>
          <w:b/>
          <w:snapToGrid w:val="0"/>
          <w:sz w:val="24"/>
          <w:szCs w:val="20"/>
        </w:rPr>
      </w:pPr>
    </w:p>
    <w:p w:rsidR="0097581C" w:rsidRDefault="0097581C" w:rsidP="0097581C">
      <w:pPr>
        <w:spacing w:after="0" w:line="240" w:lineRule="auto"/>
        <w:jc w:val="center"/>
        <w:rPr>
          <w:rFonts w:ascii="Arial" w:hAnsi="Arial" w:cs="Arial"/>
          <w:b/>
          <w:snapToGrid w:val="0"/>
          <w:sz w:val="24"/>
          <w:szCs w:val="20"/>
        </w:rPr>
      </w:pPr>
    </w:p>
    <w:p w:rsidR="0097581C" w:rsidRDefault="0097581C" w:rsidP="0097581C">
      <w:pPr>
        <w:spacing w:after="0" w:line="240" w:lineRule="auto"/>
        <w:jc w:val="center"/>
        <w:rPr>
          <w:rFonts w:ascii="Arial" w:hAnsi="Arial" w:cs="Arial"/>
          <w:b/>
          <w:snapToGrid w:val="0"/>
          <w:sz w:val="24"/>
          <w:szCs w:val="20"/>
        </w:rPr>
      </w:pPr>
    </w:p>
    <w:p w:rsidR="0097581C" w:rsidRDefault="0097581C" w:rsidP="0097581C">
      <w:pPr>
        <w:spacing w:after="0" w:line="240" w:lineRule="auto"/>
        <w:jc w:val="center"/>
        <w:rPr>
          <w:rFonts w:ascii="Arial" w:hAnsi="Arial" w:cs="Arial"/>
          <w:b/>
          <w:snapToGrid w:val="0"/>
          <w:sz w:val="24"/>
          <w:szCs w:val="20"/>
        </w:rPr>
      </w:pPr>
    </w:p>
    <w:p w:rsidR="0097581C" w:rsidRDefault="0097581C" w:rsidP="0097581C">
      <w:pPr>
        <w:spacing w:after="0" w:line="240" w:lineRule="auto"/>
        <w:jc w:val="center"/>
        <w:rPr>
          <w:rFonts w:ascii="Arial" w:hAnsi="Arial" w:cs="Arial"/>
          <w:b/>
          <w:snapToGrid w:val="0"/>
          <w:sz w:val="24"/>
          <w:szCs w:val="20"/>
        </w:rPr>
      </w:pPr>
    </w:p>
    <w:p w:rsidR="0097581C" w:rsidRDefault="0097581C" w:rsidP="0097581C">
      <w:pPr>
        <w:spacing w:after="0" w:line="240" w:lineRule="auto"/>
        <w:jc w:val="center"/>
        <w:rPr>
          <w:rFonts w:ascii="Arial" w:hAnsi="Arial" w:cs="Arial"/>
          <w:b/>
          <w:snapToGrid w:val="0"/>
          <w:sz w:val="24"/>
          <w:szCs w:val="20"/>
        </w:rPr>
      </w:pPr>
    </w:p>
    <w:p w:rsidR="0097581C" w:rsidRDefault="0097581C" w:rsidP="0097581C">
      <w:pPr>
        <w:spacing w:after="0" w:line="240" w:lineRule="auto"/>
        <w:jc w:val="center"/>
        <w:rPr>
          <w:rFonts w:ascii="Arial" w:hAnsi="Arial" w:cs="Arial"/>
          <w:b/>
          <w:snapToGrid w:val="0"/>
          <w:sz w:val="24"/>
          <w:szCs w:val="20"/>
        </w:rPr>
      </w:pPr>
    </w:p>
    <w:p w:rsidR="0097581C" w:rsidRDefault="0097581C" w:rsidP="0097581C">
      <w:pPr>
        <w:spacing w:after="0" w:line="240" w:lineRule="auto"/>
        <w:jc w:val="center"/>
        <w:rPr>
          <w:rFonts w:ascii="Arial" w:hAnsi="Arial" w:cs="Arial"/>
          <w:b/>
          <w:snapToGrid w:val="0"/>
          <w:sz w:val="24"/>
          <w:szCs w:val="20"/>
        </w:rPr>
      </w:pPr>
    </w:p>
    <w:p w:rsidR="0097581C" w:rsidRDefault="00CD2F69" w:rsidP="00CD2F69">
      <w:pPr>
        <w:tabs>
          <w:tab w:val="left" w:pos="6669"/>
        </w:tabs>
        <w:spacing w:after="0" w:line="240" w:lineRule="auto"/>
        <w:rPr>
          <w:rFonts w:ascii="Arial" w:hAnsi="Arial" w:cs="Arial"/>
          <w:b/>
          <w:snapToGrid w:val="0"/>
          <w:sz w:val="24"/>
          <w:szCs w:val="20"/>
        </w:rPr>
      </w:pPr>
      <w:r>
        <w:rPr>
          <w:rFonts w:ascii="Arial" w:hAnsi="Arial" w:cs="Arial"/>
          <w:b/>
          <w:snapToGrid w:val="0"/>
          <w:sz w:val="24"/>
          <w:szCs w:val="20"/>
        </w:rPr>
        <w:tab/>
      </w:r>
    </w:p>
    <w:p w:rsidR="0097581C" w:rsidRDefault="0097581C" w:rsidP="0097581C">
      <w:pPr>
        <w:spacing w:after="0" w:line="240" w:lineRule="auto"/>
        <w:jc w:val="center"/>
        <w:rPr>
          <w:rFonts w:ascii="Arial" w:hAnsi="Arial" w:cs="Arial"/>
          <w:b/>
          <w:snapToGrid w:val="0"/>
          <w:sz w:val="24"/>
          <w:szCs w:val="20"/>
        </w:rPr>
      </w:pPr>
    </w:p>
    <w:p w:rsidR="0097581C" w:rsidRPr="00A92C0F" w:rsidRDefault="0097581C" w:rsidP="0097581C">
      <w:pPr>
        <w:autoSpaceDE w:val="0"/>
        <w:autoSpaceDN w:val="0"/>
        <w:adjustRightInd w:val="0"/>
        <w:jc w:val="right"/>
        <w:rPr>
          <w:rFonts w:ascii="Arial" w:hAnsi="Arial" w:cs="Arial"/>
          <w:b/>
          <w:snapToGrid w:val="0"/>
          <w:sz w:val="52"/>
          <w:szCs w:val="20"/>
        </w:rPr>
      </w:pPr>
    </w:p>
    <w:p w:rsidR="0097581C" w:rsidRPr="00B23A21" w:rsidRDefault="0097581C" w:rsidP="0097581C">
      <w:pPr>
        <w:autoSpaceDE w:val="0"/>
        <w:autoSpaceDN w:val="0"/>
        <w:adjustRightInd w:val="0"/>
        <w:spacing w:after="0" w:line="240" w:lineRule="auto"/>
        <w:jc w:val="both"/>
        <w:rPr>
          <w:rFonts w:ascii="Arial" w:hAnsi="Arial" w:cs="Arial"/>
          <w:b/>
          <w:snapToGrid w:val="0"/>
          <w:sz w:val="24"/>
          <w:szCs w:val="20"/>
        </w:rPr>
      </w:pPr>
    </w:p>
    <w:p w:rsidR="0097581C" w:rsidRPr="00B23A21" w:rsidRDefault="0097581C" w:rsidP="0097581C">
      <w:pPr>
        <w:autoSpaceDE w:val="0"/>
        <w:autoSpaceDN w:val="0"/>
        <w:adjustRightInd w:val="0"/>
        <w:spacing w:after="0" w:line="240" w:lineRule="auto"/>
        <w:jc w:val="both"/>
        <w:rPr>
          <w:rFonts w:ascii="Arial" w:hAnsi="Arial" w:cs="Arial"/>
          <w:b/>
          <w:snapToGrid w:val="0"/>
          <w:sz w:val="24"/>
          <w:szCs w:val="20"/>
        </w:rPr>
      </w:pPr>
    </w:p>
    <w:p w:rsidR="0097581C" w:rsidRDefault="0097581C" w:rsidP="00CD2F69">
      <w:pPr>
        <w:rPr>
          <w:rFonts w:ascii="Arial" w:hAnsi="Arial" w:cs="Arial"/>
          <w:b/>
          <w:snapToGrid w:val="0"/>
          <w:sz w:val="24"/>
          <w:szCs w:val="20"/>
        </w:rPr>
      </w:pPr>
    </w:p>
    <w:p w:rsidR="0097581C" w:rsidRDefault="0097581C" w:rsidP="00827AD0">
      <w:pPr>
        <w:autoSpaceDE w:val="0"/>
        <w:autoSpaceDN w:val="0"/>
        <w:adjustRightInd w:val="0"/>
        <w:spacing w:after="0" w:line="240" w:lineRule="auto"/>
        <w:jc w:val="both"/>
        <w:rPr>
          <w:rFonts w:ascii="Arial" w:hAnsi="Arial" w:cs="Arial"/>
          <w:b/>
          <w:snapToGrid w:val="0"/>
          <w:sz w:val="24"/>
          <w:szCs w:val="20"/>
        </w:rPr>
      </w:pPr>
    </w:p>
    <w:p w:rsidR="0097581C" w:rsidRDefault="0097581C" w:rsidP="00827AD0">
      <w:pPr>
        <w:autoSpaceDE w:val="0"/>
        <w:autoSpaceDN w:val="0"/>
        <w:adjustRightInd w:val="0"/>
        <w:spacing w:after="0" w:line="240" w:lineRule="auto"/>
        <w:jc w:val="both"/>
        <w:rPr>
          <w:rFonts w:ascii="Arial" w:hAnsi="Arial" w:cs="Arial"/>
          <w:b/>
          <w:snapToGrid w:val="0"/>
          <w:sz w:val="24"/>
          <w:szCs w:val="20"/>
        </w:rPr>
      </w:pPr>
    </w:p>
    <w:p w:rsidR="00827AD0" w:rsidRPr="00B23A21" w:rsidRDefault="00827AD0" w:rsidP="00827AD0">
      <w:pPr>
        <w:rPr>
          <w:rFonts w:ascii="Arial" w:hAnsi="Arial" w:cs="Arial"/>
          <w:i/>
          <w:snapToGrid w:val="0"/>
          <w:sz w:val="24"/>
          <w:szCs w:val="20"/>
          <w:u w:val="single"/>
        </w:rPr>
      </w:pPr>
      <w:r w:rsidRPr="00B23A21">
        <w:rPr>
          <w:rFonts w:ascii="Arial" w:hAnsi="Arial" w:cs="Arial"/>
          <w:i/>
          <w:snapToGrid w:val="0"/>
          <w:sz w:val="24"/>
          <w:szCs w:val="20"/>
          <w:u w:val="single"/>
        </w:rPr>
        <w:br w:type="page"/>
      </w:r>
    </w:p>
    <w:p w:rsidR="00D71C11" w:rsidRPr="0097581C" w:rsidRDefault="00F20F36" w:rsidP="009229E5">
      <w:pPr>
        <w:pStyle w:val="Ttulo1"/>
        <w:numPr>
          <w:ilvl w:val="0"/>
          <w:numId w:val="26"/>
        </w:numPr>
        <w:rPr>
          <w:snapToGrid w:val="0"/>
          <w:sz w:val="24"/>
          <w:lang w:val="es-MX"/>
        </w:rPr>
      </w:pPr>
      <w:bookmarkStart w:id="17" w:name="_Toc487371724"/>
      <w:r w:rsidRPr="0097581C">
        <w:rPr>
          <w:snapToGrid w:val="0"/>
          <w:sz w:val="24"/>
          <w:lang w:val="es-MX"/>
        </w:rPr>
        <w:lastRenderedPageBreak/>
        <w:t>Conclusiones y recomendaciones de la Evaluación</w:t>
      </w:r>
      <w:bookmarkEnd w:id="17"/>
    </w:p>
    <w:p w:rsidR="00827AD0" w:rsidRPr="0097581C" w:rsidRDefault="00827AD0" w:rsidP="006D2AFF">
      <w:pPr>
        <w:autoSpaceDE w:val="0"/>
        <w:autoSpaceDN w:val="0"/>
        <w:adjustRightInd w:val="0"/>
        <w:spacing w:after="0" w:line="240" w:lineRule="auto"/>
        <w:jc w:val="both"/>
        <w:rPr>
          <w:rFonts w:ascii="Arial" w:hAnsi="Arial" w:cs="Arial"/>
          <w:snapToGrid w:val="0"/>
          <w:sz w:val="24"/>
          <w:szCs w:val="24"/>
        </w:rPr>
      </w:pPr>
    </w:p>
    <w:p w:rsidR="00753C8F" w:rsidRPr="0097581C" w:rsidRDefault="00753C8F" w:rsidP="006D2AFF">
      <w:pPr>
        <w:autoSpaceDE w:val="0"/>
        <w:autoSpaceDN w:val="0"/>
        <w:adjustRightInd w:val="0"/>
        <w:spacing w:after="0" w:line="240" w:lineRule="auto"/>
        <w:jc w:val="both"/>
        <w:rPr>
          <w:rFonts w:ascii="Arial" w:hAnsi="Arial" w:cs="Arial"/>
          <w:i/>
          <w:snapToGrid w:val="0"/>
          <w:sz w:val="24"/>
          <w:szCs w:val="24"/>
          <w:u w:val="single"/>
        </w:rPr>
      </w:pPr>
      <w:r w:rsidRPr="0097581C">
        <w:rPr>
          <w:rFonts w:ascii="Arial" w:hAnsi="Arial" w:cs="Arial"/>
          <w:i/>
          <w:snapToGrid w:val="0"/>
          <w:sz w:val="24"/>
          <w:szCs w:val="24"/>
          <w:u w:val="single"/>
        </w:rPr>
        <w:t>Conclusiones de la instancia evaluadora</w:t>
      </w:r>
    </w:p>
    <w:p w:rsidR="00D71C11" w:rsidRPr="0097581C" w:rsidRDefault="00D71C11" w:rsidP="009A203A">
      <w:pPr>
        <w:autoSpaceDE w:val="0"/>
        <w:autoSpaceDN w:val="0"/>
        <w:adjustRightInd w:val="0"/>
        <w:spacing w:after="0" w:line="240" w:lineRule="auto"/>
        <w:jc w:val="both"/>
        <w:rPr>
          <w:rFonts w:ascii="Arial" w:hAnsi="Arial" w:cs="Arial"/>
          <w:snapToGrid w:val="0"/>
          <w:sz w:val="24"/>
          <w:szCs w:val="24"/>
        </w:rPr>
      </w:pPr>
    </w:p>
    <w:p w:rsidR="009A203A" w:rsidRPr="0097581C" w:rsidRDefault="009A203A" w:rsidP="009A203A">
      <w:pPr>
        <w:autoSpaceDE w:val="0"/>
        <w:autoSpaceDN w:val="0"/>
        <w:adjustRightInd w:val="0"/>
        <w:spacing w:after="0" w:line="360" w:lineRule="auto"/>
        <w:jc w:val="both"/>
        <w:rPr>
          <w:rFonts w:ascii="Arial" w:hAnsi="Arial" w:cs="Arial"/>
          <w:snapToGrid w:val="0"/>
          <w:color w:val="000000" w:themeColor="text1"/>
          <w:sz w:val="24"/>
          <w:szCs w:val="24"/>
        </w:rPr>
      </w:pPr>
      <w:r w:rsidRPr="0097581C">
        <w:rPr>
          <w:rFonts w:ascii="Arial" w:hAnsi="Arial" w:cs="Arial"/>
          <w:color w:val="000000" w:themeColor="text1"/>
          <w:sz w:val="24"/>
          <w:szCs w:val="24"/>
        </w:rPr>
        <w:t xml:space="preserve">El Programa Nacional de Becas (PROMAJOVEN) tiene como objetivo general el de </w:t>
      </w:r>
      <w:r w:rsidRPr="0097581C">
        <w:rPr>
          <w:rFonts w:ascii="Arial" w:hAnsi="Arial" w:cs="Arial"/>
          <w:color w:val="000000" w:themeColor="text1"/>
          <w:sz w:val="24"/>
          <w:szCs w:val="24"/>
          <w:lang w:eastAsia="es-MX"/>
        </w:rPr>
        <w:t>contribuir a asegurar mayor cobertura, inclusión y equidad educativa entre todos los grupos de la población para la construcción de una sociedad más justa, mediante el otorgamiento de becas a niñas y jóvenes en situación de vulnerabilidad, agravada por el embarazo y la maternidad.</w:t>
      </w:r>
    </w:p>
    <w:p w:rsidR="009A203A" w:rsidRPr="0097581C" w:rsidRDefault="009A203A" w:rsidP="009A203A">
      <w:pPr>
        <w:autoSpaceDE w:val="0"/>
        <w:autoSpaceDN w:val="0"/>
        <w:adjustRightInd w:val="0"/>
        <w:spacing w:after="0" w:line="360" w:lineRule="auto"/>
        <w:jc w:val="both"/>
        <w:rPr>
          <w:rFonts w:ascii="Arial" w:hAnsi="Arial" w:cs="Arial"/>
          <w:snapToGrid w:val="0"/>
          <w:sz w:val="24"/>
          <w:szCs w:val="24"/>
        </w:rPr>
      </w:pPr>
    </w:p>
    <w:p w:rsidR="009A203A" w:rsidRPr="0097581C" w:rsidRDefault="00BF2163" w:rsidP="009A203A">
      <w:pPr>
        <w:autoSpaceDE w:val="0"/>
        <w:autoSpaceDN w:val="0"/>
        <w:adjustRightInd w:val="0"/>
        <w:spacing w:after="0" w:line="360" w:lineRule="auto"/>
        <w:jc w:val="both"/>
        <w:rPr>
          <w:rFonts w:ascii="Arial" w:hAnsi="Arial" w:cs="Arial"/>
          <w:snapToGrid w:val="0"/>
          <w:sz w:val="24"/>
          <w:szCs w:val="24"/>
        </w:rPr>
      </w:pPr>
      <w:r w:rsidRPr="0097581C">
        <w:rPr>
          <w:rFonts w:ascii="Arial" w:hAnsi="Arial" w:cs="Arial"/>
          <w:snapToGrid w:val="0"/>
          <w:sz w:val="24"/>
          <w:szCs w:val="24"/>
        </w:rPr>
        <w:t>En este sentido una vez analiz</w:t>
      </w:r>
      <w:r w:rsidR="009A203A" w:rsidRPr="0097581C">
        <w:rPr>
          <w:rFonts w:ascii="Arial" w:hAnsi="Arial" w:cs="Arial"/>
          <w:snapToGrid w:val="0"/>
          <w:sz w:val="24"/>
          <w:szCs w:val="24"/>
        </w:rPr>
        <w:t xml:space="preserve">ado cada uno de los rubros se puede especificar que en lo relativo al </w:t>
      </w:r>
      <w:r w:rsidR="009A203A" w:rsidRPr="0097581C">
        <w:rPr>
          <w:rFonts w:ascii="Arial" w:hAnsi="Arial" w:cs="Arial"/>
          <w:b/>
          <w:snapToGrid w:val="0"/>
          <w:sz w:val="24"/>
          <w:szCs w:val="24"/>
          <w:u w:val="single"/>
        </w:rPr>
        <w:t>ámbito programático</w:t>
      </w:r>
      <w:r w:rsidR="009A203A" w:rsidRPr="0097581C">
        <w:rPr>
          <w:rFonts w:ascii="Arial" w:hAnsi="Arial" w:cs="Arial"/>
          <w:snapToGrid w:val="0"/>
          <w:sz w:val="24"/>
          <w:szCs w:val="24"/>
        </w:rPr>
        <w:t xml:space="preserve"> se presenta un </w:t>
      </w:r>
      <w:r w:rsidR="009A203A" w:rsidRPr="0097581C">
        <w:rPr>
          <w:rFonts w:ascii="Arial" w:hAnsi="Arial" w:cs="Arial"/>
          <w:b/>
          <w:snapToGrid w:val="0"/>
          <w:sz w:val="24"/>
          <w:szCs w:val="24"/>
        </w:rPr>
        <w:t>desempeño eficiente</w:t>
      </w:r>
      <w:r w:rsidR="009A203A" w:rsidRPr="0097581C">
        <w:rPr>
          <w:rFonts w:ascii="Arial" w:hAnsi="Arial" w:cs="Arial"/>
          <w:snapToGrid w:val="0"/>
          <w:sz w:val="24"/>
          <w:szCs w:val="24"/>
        </w:rPr>
        <w:t xml:space="preserve"> ya que registra un avance mayor al </w:t>
      </w:r>
      <w:r w:rsidR="009A203A" w:rsidRPr="0097581C">
        <w:rPr>
          <w:rFonts w:ascii="Arial" w:hAnsi="Arial" w:cs="Arial"/>
          <w:b/>
          <w:snapToGrid w:val="0"/>
          <w:sz w:val="24"/>
          <w:szCs w:val="24"/>
        </w:rPr>
        <w:t>100%</w:t>
      </w:r>
      <w:r w:rsidR="009A203A" w:rsidRPr="0097581C">
        <w:rPr>
          <w:rFonts w:ascii="Arial" w:hAnsi="Arial" w:cs="Arial"/>
          <w:snapToGrid w:val="0"/>
          <w:sz w:val="24"/>
          <w:szCs w:val="24"/>
        </w:rPr>
        <w:t xml:space="preserve"> de los compromisos adquiridos, en el </w:t>
      </w:r>
      <w:r w:rsidR="009A203A" w:rsidRPr="0097581C">
        <w:rPr>
          <w:rFonts w:ascii="Arial" w:hAnsi="Arial" w:cs="Arial"/>
          <w:b/>
          <w:snapToGrid w:val="0"/>
          <w:sz w:val="24"/>
          <w:szCs w:val="24"/>
          <w:u w:val="single"/>
        </w:rPr>
        <w:t>ámbito presupuestal</w:t>
      </w:r>
      <w:r w:rsidR="009A203A" w:rsidRPr="0097581C">
        <w:rPr>
          <w:rFonts w:ascii="Arial" w:hAnsi="Arial" w:cs="Arial"/>
          <w:snapToGrid w:val="0"/>
          <w:sz w:val="24"/>
          <w:szCs w:val="24"/>
          <w:u w:val="single"/>
        </w:rPr>
        <w:t xml:space="preserve"> </w:t>
      </w:r>
      <w:r w:rsidR="009A203A" w:rsidRPr="0097581C">
        <w:rPr>
          <w:rFonts w:ascii="Arial" w:hAnsi="Arial" w:cs="Arial"/>
          <w:snapToGrid w:val="0"/>
          <w:sz w:val="24"/>
          <w:szCs w:val="24"/>
        </w:rPr>
        <w:t xml:space="preserve">de igual forma el </w:t>
      </w:r>
      <w:r w:rsidR="009A203A" w:rsidRPr="0097581C">
        <w:rPr>
          <w:rFonts w:ascii="Arial" w:hAnsi="Arial" w:cs="Arial"/>
          <w:b/>
          <w:snapToGrid w:val="0"/>
          <w:sz w:val="24"/>
          <w:szCs w:val="24"/>
        </w:rPr>
        <w:t>ejercicio es eficiente</w:t>
      </w:r>
      <w:r w:rsidR="009A203A" w:rsidRPr="0097581C">
        <w:rPr>
          <w:rFonts w:ascii="Arial" w:hAnsi="Arial" w:cs="Arial"/>
          <w:snapToGrid w:val="0"/>
          <w:sz w:val="24"/>
          <w:szCs w:val="24"/>
        </w:rPr>
        <w:t xml:space="preserve"> porque registra un cumplimiento de metas por encima del </w:t>
      </w:r>
      <w:r w:rsidR="009A203A" w:rsidRPr="0097581C">
        <w:rPr>
          <w:rFonts w:ascii="Arial" w:hAnsi="Arial" w:cs="Arial"/>
          <w:b/>
          <w:snapToGrid w:val="0"/>
          <w:sz w:val="24"/>
          <w:szCs w:val="24"/>
        </w:rPr>
        <w:t>100%</w:t>
      </w:r>
      <w:r w:rsidR="009A203A" w:rsidRPr="0097581C">
        <w:rPr>
          <w:rFonts w:ascii="Arial" w:hAnsi="Arial" w:cs="Arial"/>
          <w:snapToGrid w:val="0"/>
          <w:sz w:val="24"/>
          <w:szCs w:val="24"/>
        </w:rPr>
        <w:t xml:space="preserve"> con una disminución del recurso autorizado en </w:t>
      </w:r>
      <w:proofErr w:type="spellStart"/>
      <w:r w:rsidR="009A203A" w:rsidRPr="0097581C">
        <w:rPr>
          <w:rFonts w:ascii="Arial" w:hAnsi="Arial" w:cs="Arial"/>
          <w:snapToGrid w:val="0"/>
          <w:sz w:val="24"/>
          <w:szCs w:val="24"/>
        </w:rPr>
        <w:t>relacion</w:t>
      </w:r>
      <w:proofErr w:type="spellEnd"/>
      <w:r w:rsidR="009A203A" w:rsidRPr="0097581C">
        <w:rPr>
          <w:rFonts w:ascii="Arial" w:hAnsi="Arial" w:cs="Arial"/>
          <w:snapToGrid w:val="0"/>
          <w:sz w:val="24"/>
          <w:szCs w:val="24"/>
        </w:rPr>
        <w:t xml:space="preserve"> al ejercido a razón del </w:t>
      </w:r>
      <w:r w:rsidR="009A203A" w:rsidRPr="0097581C">
        <w:rPr>
          <w:rFonts w:ascii="Arial" w:hAnsi="Arial" w:cs="Arial"/>
          <w:b/>
          <w:snapToGrid w:val="0"/>
          <w:sz w:val="24"/>
          <w:szCs w:val="24"/>
        </w:rPr>
        <w:t>20%</w:t>
      </w:r>
      <w:r w:rsidR="009A203A" w:rsidRPr="0097581C">
        <w:rPr>
          <w:rFonts w:ascii="Arial" w:hAnsi="Arial" w:cs="Arial"/>
          <w:snapToGrid w:val="0"/>
          <w:sz w:val="24"/>
          <w:szCs w:val="24"/>
        </w:rPr>
        <w:t xml:space="preserve">, en lo relativo a los </w:t>
      </w:r>
      <w:r w:rsidR="009A203A" w:rsidRPr="0097581C">
        <w:rPr>
          <w:rFonts w:ascii="Arial" w:hAnsi="Arial" w:cs="Arial"/>
          <w:b/>
          <w:snapToGrid w:val="0"/>
          <w:sz w:val="24"/>
          <w:szCs w:val="24"/>
          <w:u w:val="single"/>
        </w:rPr>
        <w:t>indicadores</w:t>
      </w:r>
      <w:r w:rsidR="009A203A" w:rsidRPr="0097581C">
        <w:rPr>
          <w:rFonts w:ascii="Arial" w:hAnsi="Arial" w:cs="Arial"/>
          <w:snapToGrid w:val="0"/>
          <w:sz w:val="24"/>
          <w:szCs w:val="24"/>
        </w:rPr>
        <w:t xml:space="preserve"> </w:t>
      </w:r>
      <w:r w:rsidR="009A203A" w:rsidRPr="0097581C">
        <w:rPr>
          <w:rFonts w:ascii="Arial" w:hAnsi="Arial" w:cs="Arial"/>
          <w:b/>
          <w:snapToGrid w:val="0"/>
          <w:sz w:val="24"/>
          <w:szCs w:val="24"/>
        </w:rPr>
        <w:t>no se cuenta con una matriz de indicadores establecido y clasificado</w:t>
      </w:r>
      <w:r w:rsidR="009A203A" w:rsidRPr="0097581C">
        <w:rPr>
          <w:rFonts w:ascii="Arial" w:hAnsi="Arial" w:cs="Arial"/>
          <w:snapToGrid w:val="0"/>
          <w:sz w:val="24"/>
          <w:szCs w:val="24"/>
        </w:rPr>
        <w:t xml:space="preserve"> para medir impacto y beneficiarios del programa, respecto a la cobertura del programa en relación a las necesidades, la </w:t>
      </w:r>
      <w:r w:rsidR="009A203A" w:rsidRPr="0097581C">
        <w:rPr>
          <w:rFonts w:ascii="Arial" w:hAnsi="Arial" w:cs="Arial"/>
          <w:b/>
          <w:snapToGrid w:val="0"/>
          <w:sz w:val="24"/>
          <w:szCs w:val="24"/>
          <w:u w:val="single"/>
        </w:rPr>
        <w:t>cobertura</w:t>
      </w:r>
      <w:r w:rsidR="009A203A" w:rsidRPr="0097581C">
        <w:rPr>
          <w:rFonts w:ascii="Arial" w:hAnsi="Arial" w:cs="Arial"/>
          <w:b/>
          <w:snapToGrid w:val="0"/>
          <w:sz w:val="24"/>
          <w:szCs w:val="24"/>
        </w:rPr>
        <w:t xml:space="preserve"> registra una atención amplia </w:t>
      </w:r>
      <w:r w:rsidR="009A203A" w:rsidRPr="0097581C">
        <w:rPr>
          <w:rFonts w:ascii="Arial" w:hAnsi="Arial" w:cs="Arial"/>
          <w:snapToGrid w:val="0"/>
          <w:sz w:val="24"/>
          <w:szCs w:val="24"/>
        </w:rPr>
        <w:t xml:space="preserve">en relación a la población objetivo, por último, no existen aspectos </w:t>
      </w:r>
      <w:proofErr w:type="spellStart"/>
      <w:r w:rsidR="009A203A" w:rsidRPr="0097581C">
        <w:rPr>
          <w:rFonts w:ascii="Arial" w:hAnsi="Arial" w:cs="Arial"/>
          <w:snapToGrid w:val="0"/>
          <w:sz w:val="24"/>
          <w:szCs w:val="24"/>
        </w:rPr>
        <w:t>suceptibles</w:t>
      </w:r>
      <w:proofErr w:type="spellEnd"/>
      <w:r w:rsidR="009A203A" w:rsidRPr="0097581C">
        <w:rPr>
          <w:rFonts w:ascii="Arial" w:hAnsi="Arial" w:cs="Arial"/>
          <w:snapToGrid w:val="0"/>
          <w:sz w:val="24"/>
          <w:szCs w:val="24"/>
        </w:rPr>
        <w:t xml:space="preserve"> de mejora emanados de recomendaciones anteriores.</w:t>
      </w:r>
    </w:p>
    <w:p w:rsidR="009A203A" w:rsidRPr="0097581C" w:rsidRDefault="009A203A" w:rsidP="009A203A">
      <w:pPr>
        <w:autoSpaceDE w:val="0"/>
        <w:autoSpaceDN w:val="0"/>
        <w:adjustRightInd w:val="0"/>
        <w:spacing w:after="0" w:line="240" w:lineRule="auto"/>
        <w:jc w:val="both"/>
        <w:rPr>
          <w:rFonts w:ascii="Arial" w:hAnsi="Arial" w:cs="Arial"/>
          <w:snapToGrid w:val="0"/>
          <w:sz w:val="24"/>
          <w:szCs w:val="24"/>
        </w:rPr>
      </w:pPr>
    </w:p>
    <w:p w:rsidR="009A203A" w:rsidRPr="0097581C" w:rsidRDefault="00B750EA" w:rsidP="00B750EA">
      <w:pPr>
        <w:pStyle w:val="Descripcin"/>
        <w:jc w:val="center"/>
        <w:rPr>
          <w:b w:val="0"/>
          <w:lang w:val="es-MX"/>
        </w:rPr>
      </w:pPr>
      <w:bookmarkStart w:id="18" w:name="_Toc486933204"/>
      <w:r w:rsidRPr="0097581C">
        <w:rPr>
          <w:lang w:val="es-MX"/>
        </w:rPr>
        <w:t xml:space="preserve">Tabla </w:t>
      </w:r>
      <w:r w:rsidR="000E69F5" w:rsidRPr="0097581C">
        <w:rPr>
          <w:lang w:val="es-MX"/>
        </w:rPr>
        <w:fldChar w:fldCharType="begin"/>
      </w:r>
      <w:r w:rsidRPr="0097581C">
        <w:rPr>
          <w:lang w:val="es-MX"/>
        </w:rPr>
        <w:instrText xml:space="preserve"> SEQ Tabla \* ARABIC </w:instrText>
      </w:r>
      <w:r w:rsidR="000E69F5" w:rsidRPr="0097581C">
        <w:rPr>
          <w:lang w:val="es-MX"/>
        </w:rPr>
        <w:fldChar w:fldCharType="separate"/>
      </w:r>
      <w:r w:rsidR="005047B2">
        <w:rPr>
          <w:noProof/>
          <w:lang w:val="es-MX"/>
        </w:rPr>
        <w:t>9</w:t>
      </w:r>
      <w:r w:rsidR="000E69F5" w:rsidRPr="0097581C">
        <w:rPr>
          <w:lang w:val="es-MX"/>
        </w:rPr>
        <w:fldChar w:fldCharType="end"/>
      </w:r>
      <w:r w:rsidRPr="0097581C">
        <w:rPr>
          <w:lang w:val="es-MX"/>
        </w:rPr>
        <w:t xml:space="preserve">. </w:t>
      </w:r>
      <w:r w:rsidR="009A203A" w:rsidRPr="0097581C">
        <w:rPr>
          <w:lang w:val="es-MX"/>
        </w:rPr>
        <w:t>Matriz FODA</w:t>
      </w:r>
      <w:bookmarkEnd w:id="18"/>
    </w:p>
    <w:p w:rsidR="009A203A" w:rsidRPr="0097581C" w:rsidRDefault="009A203A" w:rsidP="009A203A">
      <w:pPr>
        <w:spacing w:after="0" w:line="240" w:lineRule="auto"/>
        <w:jc w:val="center"/>
        <w:rPr>
          <w:rFonts w:ascii="Arial" w:hAnsi="Arial" w:cs="Arial"/>
          <w:b/>
          <w:sz w:val="24"/>
          <w:szCs w:val="24"/>
        </w:rPr>
      </w:pPr>
      <w:r w:rsidRPr="0097581C">
        <w:rPr>
          <w:rFonts w:ascii="Arial" w:hAnsi="Arial" w:cs="Arial"/>
          <w:b/>
          <w:sz w:val="24"/>
          <w:szCs w:val="24"/>
        </w:rPr>
        <w:t>Programa Nacional de Becas (PROMAJOVEN) 2016</w:t>
      </w:r>
    </w:p>
    <w:p w:rsidR="009A203A" w:rsidRPr="0097581C" w:rsidRDefault="009A203A" w:rsidP="009A203A">
      <w:pPr>
        <w:spacing w:after="0" w:line="240" w:lineRule="auto"/>
        <w:jc w:val="center"/>
        <w:rPr>
          <w:rFonts w:ascii="Arial" w:hAnsi="Arial" w:cs="Arial"/>
          <w:sz w:val="24"/>
          <w:szCs w:val="24"/>
        </w:rPr>
      </w:pPr>
    </w:p>
    <w:tbl>
      <w:tblPr>
        <w:tblStyle w:val="Tablaconcuadrcul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274"/>
        <w:gridCol w:w="5036"/>
      </w:tblGrid>
      <w:tr w:rsidR="009A203A" w:rsidRPr="0097581C" w:rsidTr="0047465A">
        <w:trPr>
          <w:trHeight w:val="450"/>
        </w:trPr>
        <w:tc>
          <w:tcPr>
            <w:tcW w:w="4274" w:type="dxa"/>
            <w:shd w:val="clear" w:color="auto" w:fill="C2D69B" w:themeFill="accent3" w:themeFillTint="99"/>
            <w:vAlign w:val="center"/>
          </w:tcPr>
          <w:p w:rsidR="009A203A" w:rsidRPr="0097581C" w:rsidRDefault="009A203A" w:rsidP="0047465A">
            <w:pPr>
              <w:jc w:val="center"/>
              <w:rPr>
                <w:rFonts w:ascii="Arial" w:hAnsi="Arial" w:cs="Arial"/>
                <w:b/>
                <w:sz w:val="24"/>
                <w:szCs w:val="24"/>
              </w:rPr>
            </w:pPr>
            <w:r w:rsidRPr="0097581C">
              <w:rPr>
                <w:rFonts w:ascii="Arial" w:hAnsi="Arial" w:cs="Arial"/>
                <w:b/>
                <w:sz w:val="24"/>
                <w:szCs w:val="24"/>
              </w:rPr>
              <w:t>FORTALEZAS</w:t>
            </w:r>
          </w:p>
        </w:tc>
        <w:tc>
          <w:tcPr>
            <w:tcW w:w="5036" w:type="dxa"/>
            <w:shd w:val="clear" w:color="auto" w:fill="C2D69B" w:themeFill="accent3" w:themeFillTint="99"/>
            <w:vAlign w:val="center"/>
          </w:tcPr>
          <w:p w:rsidR="009A203A" w:rsidRPr="0097581C" w:rsidRDefault="009A203A" w:rsidP="0047465A">
            <w:pPr>
              <w:jc w:val="center"/>
              <w:rPr>
                <w:rFonts w:ascii="Arial" w:hAnsi="Arial" w:cs="Arial"/>
                <w:b/>
                <w:sz w:val="24"/>
                <w:szCs w:val="24"/>
              </w:rPr>
            </w:pPr>
            <w:r w:rsidRPr="0097581C">
              <w:rPr>
                <w:rFonts w:ascii="Arial" w:hAnsi="Arial" w:cs="Arial"/>
                <w:b/>
                <w:sz w:val="24"/>
                <w:szCs w:val="24"/>
              </w:rPr>
              <w:t>DEBILIDADES</w:t>
            </w:r>
          </w:p>
        </w:tc>
      </w:tr>
      <w:tr w:rsidR="009A203A" w:rsidRPr="0097581C" w:rsidTr="0047465A">
        <w:trPr>
          <w:trHeight w:val="2452"/>
        </w:trPr>
        <w:tc>
          <w:tcPr>
            <w:tcW w:w="4274" w:type="dxa"/>
            <w:vAlign w:val="center"/>
          </w:tcPr>
          <w:p w:rsidR="009A203A" w:rsidRPr="0097581C" w:rsidRDefault="009A203A" w:rsidP="009A203A">
            <w:pPr>
              <w:pStyle w:val="Prrafodelista"/>
              <w:numPr>
                <w:ilvl w:val="0"/>
                <w:numId w:val="22"/>
              </w:numPr>
              <w:ind w:left="0" w:firstLine="0"/>
              <w:jc w:val="both"/>
              <w:rPr>
                <w:rFonts w:ascii="Arial" w:hAnsi="Arial" w:cs="Arial"/>
                <w:lang w:val="es-MX" w:eastAsia="es-MX"/>
              </w:rPr>
            </w:pPr>
            <w:r w:rsidRPr="0097581C">
              <w:rPr>
                <w:rFonts w:ascii="Arial" w:hAnsi="Arial" w:cs="Arial"/>
                <w:lang w:val="es-MX" w:eastAsia="es-MX"/>
              </w:rPr>
              <w:t>Capital humano para seguimiento del programa.</w:t>
            </w:r>
          </w:p>
          <w:p w:rsidR="009A203A" w:rsidRPr="0097581C" w:rsidRDefault="009A203A" w:rsidP="0047465A">
            <w:pPr>
              <w:jc w:val="both"/>
              <w:rPr>
                <w:rFonts w:ascii="Arial" w:hAnsi="Arial" w:cs="Arial"/>
                <w:sz w:val="24"/>
                <w:szCs w:val="24"/>
              </w:rPr>
            </w:pPr>
          </w:p>
          <w:p w:rsidR="009A203A" w:rsidRPr="0097581C" w:rsidRDefault="009A203A" w:rsidP="009A203A">
            <w:pPr>
              <w:pStyle w:val="Prrafodelista"/>
              <w:numPr>
                <w:ilvl w:val="0"/>
                <w:numId w:val="22"/>
              </w:numPr>
              <w:ind w:left="0" w:firstLine="0"/>
              <w:jc w:val="both"/>
              <w:rPr>
                <w:rFonts w:ascii="Arial" w:hAnsi="Arial" w:cs="Arial"/>
                <w:lang w:val="es-MX" w:eastAsia="es-MX"/>
              </w:rPr>
            </w:pPr>
            <w:r w:rsidRPr="0097581C">
              <w:rPr>
                <w:rFonts w:ascii="Arial" w:hAnsi="Arial" w:cs="Arial"/>
                <w:lang w:val="es-MX" w:eastAsia="es-MX"/>
              </w:rPr>
              <w:t>Cuenta con recurso financiero independiente para la operación del programa.</w:t>
            </w:r>
          </w:p>
        </w:tc>
        <w:tc>
          <w:tcPr>
            <w:tcW w:w="5036" w:type="dxa"/>
            <w:vAlign w:val="center"/>
          </w:tcPr>
          <w:p w:rsidR="009A203A" w:rsidRPr="0097581C" w:rsidRDefault="009A203A" w:rsidP="009A203A">
            <w:pPr>
              <w:pStyle w:val="Prrafodelista"/>
              <w:numPr>
                <w:ilvl w:val="0"/>
                <w:numId w:val="21"/>
              </w:numPr>
              <w:ind w:left="0" w:firstLine="0"/>
              <w:jc w:val="both"/>
              <w:rPr>
                <w:rFonts w:ascii="Arial" w:hAnsi="Arial" w:cs="Arial"/>
                <w:lang w:val="es-MX" w:eastAsia="es-MX"/>
              </w:rPr>
            </w:pPr>
            <w:r w:rsidRPr="0097581C">
              <w:rPr>
                <w:rFonts w:ascii="Arial" w:hAnsi="Arial" w:cs="Arial"/>
                <w:lang w:val="es-MX" w:eastAsia="es-MX"/>
              </w:rPr>
              <w:t>Existe limitados canales de difusión del programa a nivel estatal.</w:t>
            </w:r>
          </w:p>
          <w:p w:rsidR="009A203A" w:rsidRPr="0097581C" w:rsidRDefault="009A203A" w:rsidP="0047465A">
            <w:pPr>
              <w:jc w:val="both"/>
              <w:rPr>
                <w:rFonts w:ascii="Arial" w:hAnsi="Arial" w:cs="Arial"/>
                <w:sz w:val="24"/>
                <w:szCs w:val="24"/>
              </w:rPr>
            </w:pPr>
          </w:p>
          <w:p w:rsidR="009A203A" w:rsidRPr="0097581C" w:rsidRDefault="009A203A" w:rsidP="009A203A">
            <w:pPr>
              <w:pStyle w:val="Prrafodelista"/>
              <w:numPr>
                <w:ilvl w:val="0"/>
                <w:numId w:val="21"/>
              </w:numPr>
              <w:ind w:left="0" w:firstLine="0"/>
              <w:jc w:val="both"/>
              <w:rPr>
                <w:rFonts w:ascii="Arial" w:hAnsi="Arial" w:cs="Arial"/>
                <w:lang w:val="es-MX" w:eastAsia="es-MX"/>
              </w:rPr>
            </w:pPr>
            <w:r w:rsidRPr="0097581C">
              <w:rPr>
                <w:rFonts w:ascii="Arial" w:hAnsi="Arial" w:cs="Arial"/>
                <w:lang w:val="es-MX" w:eastAsia="es-MX"/>
              </w:rPr>
              <w:t>No existen indicadores que le den seguimiento con una matriz de indicadores de resultados a nivel estatal.</w:t>
            </w:r>
          </w:p>
        </w:tc>
      </w:tr>
    </w:tbl>
    <w:p w:rsidR="009A203A" w:rsidRPr="0097581C" w:rsidRDefault="009A203A" w:rsidP="009A203A">
      <w:pPr>
        <w:spacing w:after="0" w:line="240" w:lineRule="auto"/>
        <w:rPr>
          <w:rFonts w:ascii="Arial" w:hAnsi="Arial" w:cs="Arial"/>
          <w:sz w:val="24"/>
          <w:szCs w:val="24"/>
        </w:rPr>
      </w:pPr>
    </w:p>
    <w:p w:rsidR="009A203A" w:rsidRPr="0097581C" w:rsidRDefault="009A203A" w:rsidP="009A203A">
      <w:pPr>
        <w:spacing w:after="0" w:line="240" w:lineRule="auto"/>
        <w:rPr>
          <w:rFonts w:ascii="Arial" w:hAnsi="Arial" w:cs="Arial"/>
          <w:sz w:val="24"/>
          <w:szCs w:val="24"/>
        </w:rPr>
      </w:pPr>
    </w:p>
    <w:tbl>
      <w:tblPr>
        <w:tblStyle w:val="Tablaconcuadrcul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292"/>
        <w:gridCol w:w="5058"/>
      </w:tblGrid>
      <w:tr w:rsidR="009A203A" w:rsidRPr="0097581C" w:rsidTr="0047465A">
        <w:trPr>
          <w:trHeight w:val="584"/>
        </w:trPr>
        <w:tc>
          <w:tcPr>
            <w:tcW w:w="4292" w:type="dxa"/>
            <w:shd w:val="clear" w:color="auto" w:fill="C2D69B" w:themeFill="accent3" w:themeFillTint="99"/>
            <w:vAlign w:val="center"/>
          </w:tcPr>
          <w:p w:rsidR="009A203A" w:rsidRPr="0097581C" w:rsidRDefault="009A203A" w:rsidP="0047465A">
            <w:pPr>
              <w:jc w:val="center"/>
              <w:rPr>
                <w:rFonts w:ascii="Arial" w:hAnsi="Arial" w:cs="Arial"/>
                <w:b/>
                <w:sz w:val="24"/>
                <w:szCs w:val="24"/>
              </w:rPr>
            </w:pPr>
            <w:r w:rsidRPr="0097581C">
              <w:rPr>
                <w:rFonts w:ascii="Arial" w:hAnsi="Arial" w:cs="Arial"/>
                <w:b/>
                <w:sz w:val="24"/>
                <w:szCs w:val="24"/>
              </w:rPr>
              <w:t>OPORTUNIDADES</w:t>
            </w:r>
          </w:p>
        </w:tc>
        <w:tc>
          <w:tcPr>
            <w:tcW w:w="5058" w:type="dxa"/>
            <w:shd w:val="clear" w:color="auto" w:fill="C2D69B" w:themeFill="accent3" w:themeFillTint="99"/>
            <w:vAlign w:val="center"/>
          </w:tcPr>
          <w:p w:rsidR="009A203A" w:rsidRPr="0097581C" w:rsidRDefault="009A203A" w:rsidP="0047465A">
            <w:pPr>
              <w:jc w:val="center"/>
              <w:rPr>
                <w:rFonts w:ascii="Arial" w:hAnsi="Arial" w:cs="Arial"/>
                <w:b/>
                <w:sz w:val="24"/>
                <w:szCs w:val="24"/>
              </w:rPr>
            </w:pPr>
            <w:r w:rsidRPr="0097581C">
              <w:rPr>
                <w:rFonts w:ascii="Arial" w:hAnsi="Arial" w:cs="Arial"/>
                <w:b/>
                <w:sz w:val="24"/>
                <w:szCs w:val="24"/>
              </w:rPr>
              <w:t>AMENAZAS</w:t>
            </w:r>
          </w:p>
        </w:tc>
      </w:tr>
      <w:tr w:rsidR="009A203A" w:rsidRPr="0097581C" w:rsidTr="0047465A">
        <w:trPr>
          <w:trHeight w:val="3028"/>
        </w:trPr>
        <w:tc>
          <w:tcPr>
            <w:tcW w:w="4292" w:type="dxa"/>
            <w:vAlign w:val="center"/>
          </w:tcPr>
          <w:p w:rsidR="009A203A" w:rsidRPr="0097581C" w:rsidRDefault="009A203A" w:rsidP="009A203A">
            <w:pPr>
              <w:pStyle w:val="Prrafodelista"/>
              <w:numPr>
                <w:ilvl w:val="0"/>
                <w:numId w:val="23"/>
              </w:numPr>
              <w:ind w:left="0" w:firstLine="0"/>
              <w:jc w:val="both"/>
              <w:rPr>
                <w:rFonts w:ascii="Arial" w:hAnsi="Arial" w:cs="Arial"/>
                <w:lang w:val="es-MX" w:eastAsia="es-MX"/>
              </w:rPr>
            </w:pPr>
            <w:r w:rsidRPr="0097581C">
              <w:rPr>
                <w:rFonts w:ascii="Arial" w:hAnsi="Arial" w:cs="Arial"/>
                <w:lang w:val="es-MX" w:eastAsia="es-MX"/>
              </w:rPr>
              <w:lastRenderedPageBreak/>
              <w:t>Existencia de una política federal bien definida para atender a sectores vulnerables de la población.</w:t>
            </w:r>
          </w:p>
          <w:p w:rsidR="009A203A" w:rsidRPr="0097581C" w:rsidRDefault="009A203A" w:rsidP="0047465A">
            <w:pPr>
              <w:pStyle w:val="Prrafodelista"/>
              <w:ind w:left="0"/>
              <w:jc w:val="both"/>
              <w:rPr>
                <w:rFonts w:ascii="Arial" w:hAnsi="Arial" w:cs="Arial"/>
                <w:lang w:val="es-MX" w:eastAsia="es-MX"/>
              </w:rPr>
            </w:pPr>
          </w:p>
          <w:p w:rsidR="009A203A" w:rsidRPr="0097581C" w:rsidRDefault="009A203A" w:rsidP="009A203A">
            <w:pPr>
              <w:pStyle w:val="Prrafodelista"/>
              <w:numPr>
                <w:ilvl w:val="0"/>
                <w:numId w:val="23"/>
              </w:numPr>
              <w:ind w:left="0" w:firstLine="0"/>
              <w:jc w:val="both"/>
              <w:rPr>
                <w:rFonts w:ascii="Arial" w:hAnsi="Arial" w:cs="Arial"/>
                <w:lang w:val="es-MX" w:eastAsia="es-MX"/>
              </w:rPr>
            </w:pPr>
            <w:r w:rsidRPr="0097581C">
              <w:rPr>
                <w:rFonts w:ascii="Arial" w:hAnsi="Arial" w:cs="Arial"/>
                <w:lang w:val="es-MX" w:eastAsia="es-MX"/>
              </w:rPr>
              <w:t>Recursos ministrados de manera oportuna por parte del Gobierno Federal.</w:t>
            </w:r>
          </w:p>
        </w:tc>
        <w:tc>
          <w:tcPr>
            <w:tcW w:w="5058" w:type="dxa"/>
            <w:vAlign w:val="center"/>
          </w:tcPr>
          <w:p w:rsidR="009A203A" w:rsidRPr="0097581C" w:rsidRDefault="009A203A" w:rsidP="009A203A">
            <w:pPr>
              <w:pStyle w:val="Prrafodelista"/>
              <w:numPr>
                <w:ilvl w:val="0"/>
                <w:numId w:val="23"/>
              </w:numPr>
              <w:ind w:left="0" w:firstLine="0"/>
              <w:jc w:val="both"/>
              <w:rPr>
                <w:rFonts w:ascii="Arial" w:hAnsi="Arial" w:cs="Arial"/>
                <w:lang w:val="es-MX" w:eastAsia="es-MX"/>
              </w:rPr>
            </w:pPr>
            <w:r w:rsidRPr="0097581C">
              <w:rPr>
                <w:rFonts w:ascii="Arial" w:hAnsi="Arial" w:cs="Arial"/>
                <w:lang w:val="es-MX" w:eastAsia="es-MX"/>
              </w:rPr>
              <w:t>Cambio en las políticas nacionales o estatales que ocasionarían la disminución de los recursos.</w:t>
            </w:r>
          </w:p>
          <w:p w:rsidR="009A203A" w:rsidRPr="0097581C" w:rsidRDefault="009A203A" w:rsidP="0047465A">
            <w:pPr>
              <w:pStyle w:val="Prrafodelista"/>
              <w:ind w:left="0"/>
              <w:jc w:val="both"/>
              <w:rPr>
                <w:rFonts w:ascii="Arial" w:hAnsi="Arial" w:cs="Arial"/>
                <w:lang w:val="es-MX" w:eastAsia="es-MX"/>
              </w:rPr>
            </w:pPr>
          </w:p>
          <w:p w:rsidR="009A203A" w:rsidRPr="0097581C" w:rsidRDefault="009A203A" w:rsidP="009A203A">
            <w:pPr>
              <w:pStyle w:val="Prrafodelista"/>
              <w:numPr>
                <w:ilvl w:val="0"/>
                <w:numId w:val="23"/>
              </w:numPr>
              <w:ind w:left="0" w:firstLine="0"/>
              <w:jc w:val="both"/>
              <w:rPr>
                <w:rFonts w:ascii="Arial" w:hAnsi="Arial" w:cs="Arial"/>
                <w:lang w:val="es-MX" w:eastAsia="es-MX"/>
              </w:rPr>
            </w:pPr>
            <w:r w:rsidRPr="0097581C">
              <w:rPr>
                <w:rFonts w:ascii="Arial" w:hAnsi="Arial" w:cs="Arial"/>
                <w:lang w:val="es-MX" w:eastAsia="es-MX"/>
              </w:rPr>
              <w:t>Eliminación de estructura o personas clave para darle seguimiento al programa ocasionado por austeridad presupuestal estatal.</w:t>
            </w:r>
          </w:p>
        </w:tc>
      </w:tr>
    </w:tbl>
    <w:p w:rsidR="009A203A" w:rsidRPr="0097581C" w:rsidRDefault="009A203A" w:rsidP="009A203A">
      <w:pPr>
        <w:autoSpaceDE w:val="0"/>
        <w:autoSpaceDN w:val="0"/>
        <w:adjustRightInd w:val="0"/>
        <w:spacing w:after="0" w:line="240" w:lineRule="auto"/>
        <w:rPr>
          <w:rFonts w:ascii="Arial" w:hAnsi="Arial" w:cs="Arial"/>
          <w:snapToGrid w:val="0"/>
          <w:sz w:val="24"/>
          <w:szCs w:val="24"/>
        </w:rPr>
      </w:pPr>
    </w:p>
    <w:p w:rsidR="00A92C0F" w:rsidRPr="0097581C" w:rsidRDefault="00A92C0F" w:rsidP="00A92C0F">
      <w:pPr>
        <w:pStyle w:val="Prrafodelista"/>
        <w:autoSpaceDE w:val="0"/>
        <w:autoSpaceDN w:val="0"/>
        <w:adjustRightInd w:val="0"/>
        <w:ind w:left="851" w:right="850"/>
        <w:jc w:val="both"/>
        <w:rPr>
          <w:rFonts w:ascii="Arial" w:hAnsi="Arial" w:cs="Arial"/>
          <w:lang w:val="es-MX" w:eastAsia="es-MX"/>
        </w:rPr>
      </w:pPr>
      <w:r w:rsidRPr="0097581C">
        <w:rPr>
          <w:rFonts w:ascii="Arial" w:hAnsi="Arial" w:cs="Arial"/>
          <w:lang w:val="es-MX" w:eastAsia="es-MX"/>
        </w:rPr>
        <w:t>Fuente: Elaboración propia.</w:t>
      </w:r>
    </w:p>
    <w:p w:rsidR="009A203A" w:rsidRPr="0097581C" w:rsidRDefault="009A203A" w:rsidP="009A203A">
      <w:pPr>
        <w:autoSpaceDE w:val="0"/>
        <w:autoSpaceDN w:val="0"/>
        <w:adjustRightInd w:val="0"/>
        <w:spacing w:after="0" w:line="240" w:lineRule="auto"/>
        <w:rPr>
          <w:rFonts w:ascii="Arial" w:hAnsi="Arial" w:cs="Arial"/>
          <w:snapToGrid w:val="0"/>
          <w:sz w:val="24"/>
          <w:szCs w:val="24"/>
        </w:rPr>
      </w:pPr>
    </w:p>
    <w:p w:rsidR="009A203A" w:rsidRPr="0097581C" w:rsidRDefault="009A203A" w:rsidP="009A203A">
      <w:pPr>
        <w:autoSpaceDE w:val="0"/>
        <w:autoSpaceDN w:val="0"/>
        <w:adjustRightInd w:val="0"/>
        <w:spacing w:after="0" w:line="240" w:lineRule="auto"/>
        <w:rPr>
          <w:rFonts w:ascii="Arial" w:hAnsi="Arial" w:cs="Arial"/>
          <w:snapToGrid w:val="0"/>
          <w:sz w:val="24"/>
          <w:szCs w:val="24"/>
        </w:rPr>
      </w:pPr>
    </w:p>
    <w:p w:rsidR="009A203A" w:rsidRPr="0097581C" w:rsidRDefault="009A203A" w:rsidP="009A203A">
      <w:pPr>
        <w:autoSpaceDE w:val="0"/>
        <w:autoSpaceDN w:val="0"/>
        <w:adjustRightInd w:val="0"/>
        <w:spacing w:after="0" w:line="240" w:lineRule="auto"/>
        <w:rPr>
          <w:rFonts w:ascii="Arial" w:hAnsi="Arial" w:cs="Arial"/>
          <w:snapToGrid w:val="0"/>
          <w:sz w:val="24"/>
          <w:szCs w:val="24"/>
        </w:rPr>
      </w:pPr>
    </w:p>
    <w:p w:rsidR="009A203A" w:rsidRPr="0097581C" w:rsidRDefault="009A203A" w:rsidP="009A203A">
      <w:pPr>
        <w:autoSpaceDE w:val="0"/>
        <w:autoSpaceDN w:val="0"/>
        <w:adjustRightInd w:val="0"/>
        <w:spacing w:after="0" w:line="240" w:lineRule="auto"/>
        <w:jc w:val="both"/>
        <w:rPr>
          <w:rFonts w:ascii="Arial" w:hAnsi="Arial" w:cs="Arial"/>
          <w:b/>
          <w:i/>
          <w:snapToGrid w:val="0"/>
          <w:sz w:val="24"/>
          <w:szCs w:val="24"/>
          <w:u w:val="single"/>
        </w:rPr>
      </w:pPr>
      <w:r w:rsidRPr="0097581C">
        <w:rPr>
          <w:rFonts w:ascii="Arial" w:hAnsi="Arial" w:cs="Arial"/>
          <w:b/>
          <w:i/>
          <w:snapToGrid w:val="0"/>
          <w:sz w:val="24"/>
          <w:szCs w:val="24"/>
          <w:u w:val="single"/>
        </w:rPr>
        <w:t>Recomendaciones</w:t>
      </w:r>
    </w:p>
    <w:p w:rsidR="009A203A" w:rsidRPr="0097581C" w:rsidRDefault="009A203A" w:rsidP="009A203A">
      <w:pPr>
        <w:autoSpaceDE w:val="0"/>
        <w:autoSpaceDN w:val="0"/>
        <w:adjustRightInd w:val="0"/>
        <w:spacing w:after="0" w:line="240" w:lineRule="auto"/>
        <w:jc w:val="both"/>
        <w:rPr>
          <w:rFonts w:ascii="Arial" w:hAnsi="Arial" w:cs="Arial"/>
          <w:snapToGrid w:val="0"/>
          <w:sz w:val="24"/>
          <w:szCs w:val="24"/>
        </w:rPr>
      </w:pPr>
    </w:p>
    <w:p w:rsidR="009A203A" w:rsidRPr="0097581C" w:rsidRDefault="009A203A" w:rsidP="009A203A">
      <w:pPr>
        <w:autoSpaceDE w:val="0"/>
        <w:autoSpaceDN w:val="0"/>
        <w:adjustRightInd w:val="0"/>
        <w:spacing w:after="0" w:line="240" w:lineRule="auto"/>
        <w:jc w:val="both"/>
        <w:rPr>
          <w:rFonts w:ascii="Arial" w:hAnsi="Arial" w:cs="Arial"/>
          <w:snapToGrid w:val="0"/>
          <w:sz w:val="24"/>
          <w:szCs w:val="24"/>
        </w:rPr>
      </w:pPr>
    </w:p>
    <w:p w:rsidR="00934B9B" w:rsidRPr="0097581C" w:rsidRDefault="003F5276" w:rsidP="00813C3D">
      <w:pPr>
        <w:autoSpaceDE w:val="0"/>
        <w:autoSpaceDN w:val="0"/>
        <w:adjustRightInd w:val="0"/>
        <w:spacing w:after="0" w:line="360" w:lineRule="auto"/>
        <w:jc w:val="both"/>
        <w:rPr>
          <w:rFonts w:ascii="Arial" w:hAnsi="Arial" w:cs="Arial"/>
          <w:snapToGrid w:val="0"/>
          <w:sz w:val="24"/>
          <w:szCs w:val="24"/>
        </w:rPr>
      </w:pPr>
      <w:r w:rsidRPr="0097581C">
        <w:rPr>
          <w:rFonts w:ascii="Arial" w:hAnsi="Arial" w:cs="Arial"/>
          <w:sz w:val="24"/>
          <w:szCs w:val="24"/>
          <w:lang w:eastAsia="es-MX"/>
        </w:rPr>
        <w:t>Al concluir el ejercicio que se ha presentado es fundamental generar una serie de recomendaciones para que se fortalezca la operación del programa, en este sentido,</w:t>
      </w:r>
      <w:r w:rsidRPr="0097581C">
        <w:rPr>
          <w:rFonts w:ascii="Arial" w:hAnsi="Arial" w:cs="Arial"/>
          <w:snapToGrid w:val="0"/>
          <w:sz w:val="24"/>
          <w:szCs w:val="24"/>
        </w:rPr>
        <w:t xml:space="preserve"> en lo relativo al </w:t>
      </w:r>
      <w:r w:rsidRPr="0097581C">
        <w:rPr>
          <w:rFonts w:ascii="Arial" w:hAnsi="Arial" w:cs="Arial"/>
          <w:b/>
          <w:snapToGrid w:val="0"/>
          <w:sz w:val="24"/>
          <w:szCs w:val="24"/>
          <w:u w:val="single"/>
        </w:rPr>
        <w:t>ámbito programático</w:t>
      </w:r>
      <w:r w:rsidRPr="0097581C">
        <w:rPr>
          <w:rFonts w:ascii="Arial" w:hAnsi="Arial" w:cs="Arial"/>
          <w:snapToGrid w:val="0"/>
          <w:sz w:val="24"/>
          <w:szCs w:val="24"/>
        </w:rPr>
        <w:t xml:space="preserve"> se recomienda clasificar las metas por </w:t>
      </w:r>
      <w:r w:rsidR="00813C3D" w:rsidRPr="0097581C">
        <w:rPr>
          <w:rFonts w:ascii="Arial" w:hAnsi="Arial" w:cs="Arial"/>
          <w:snapToGrid w:val="0"/>
          <w:sz w:val="24"/>
          <w:szCs w:val="24"/>
        </w:rPr>
        <w:t>ubicación</w:t>
      </w:r>
      <w:r w:rsidRPr="0097581C">
        <w:rPr>
          <w:rFonts w:ascii="Arial" w:hAnsi="Arial" w:cs="Arial"/>
          <w:snapToGrid w:val="0"/>
          <w:sz w:val="24"/>
          <w:szCs w:val="24"/>
        </w:rPr>
        <w:t xml:space="preserve"> </w:t>
      </w:r>
      <w:r w:rsidR="00813C3D" w:rsidRPr="0097581C">
        <w:rPr>
          <w:rFonts w:ascii="Arial" w:hAnsi="Arial" w:cs="Arial"/>
          <w:snapToGrid w:val="0"/>
          <w:sz w:val="24"/>
          <w:szCs w:val="24"/>
        </w:rPr>
        <w:t>geográfica</w:t>
      </w:r>
      <w:r w:rsidRPr="0097581C">
        <w:rPr>
          <w:rFonts w:ascii="Arial" w:hAnsi="Arial" w:cs="Arial"/>
          <w:snapToGrid w:val="0"/>
          <w:sz w:val="24"/>
          <w:szCs w:val="24"/>
        </w:rPr>
        <w:t xml:space="preserve"> y nivel educativo, en el </w:t>
      </w:r>
      <w:r w:rsidRPr="0097581C">
        <w:rPr>
          <w:rFonts w:ascii="Arial" w:hAnsi="Arial" w:cs="Arial"/>
          <w:b/>
          <w:snapToGrid w:val="0"/>
          <w:sz w:val="24"/>
          <w:szCs w:val="24"/>
          <w:u w:val="single"/>
        </w:rPr>
        <w:t>ámbito presupuestal</w:t>
      </w:r>
      <w:r w:rsidRPr="0097581C">
        <w:rPr>
          <w:rFonts w:ascii="Arial" w:hAnsi="Arial" w:cs="Arial"/>
          <w:snapToGrid w:val="0"/>
          <w:sz w:val="24"/>
          <w:szCs w:val="24"/>
          <w:u w:val="single"/>
        </w:rPr>
        <w:t xml:space="preserve"> </w:t>
      </w:r>
      <w:r w:rsidRPr="0097581C">
        <w:rPr>
          <w:rFonts w:ascii="Arial" w:hAnsi="Arial" w:cs="Arial"/>
          <w:snapToGrid w:val="0"/>
          <w:sz w:val="24"/>
          <w:szCs w:val="24"/>
        </w:rPr>
        <w:t>es importante que se incremente el apoyo presupuestal por medio de una mejora en la capacidad de gestión de los encargados de operar</w:t>
      </w:r>
      <w:r w:rsidR="00813C3D" w:rsidRPr="0097581C">
        <w:rPr>
          <w:rFonts w:ascii="Arial" w:hAnsi="Arial" w:cs="Arial"/>
          <w:snapToGrid w:val="0"/>
          <w:sz w:val="24"/>
          <w:szCs w:val="24"/>
        </w:rPr>
        <w:t xml:space="preserve"> el programa con </w:t>
      </w:r>
      <w:proofErr w:type="spellStart"/>
      <w:r w:rsidR="00813C3D" w:rsidRPr="0097581C">
        <w:rPr>
          <w:rFonts w:ascii="Arial" w:hAnsi="Arial" w:cs="Arial"/>
          <w:snapToGrid w:val="0"/>
          <w:sz w:val="24"/>
          <w:szCs w:val="24"/>
        </w:rPr>
        <w:t>estregias</w:t>
      </w:r>
      <w:proofErr w:type="spellEnd"/>
      <w:r w:rsidR="00813C3D" w:rsidRPr="0097581C">
        <w:rPr>
          <w:rFonts w:ascii="Arial" w:hAnsi="Arial" w:cs="Arial"/>
          <w:snapToGrid w:val="0"/>
          <w:sz w:val="24"/>
          <w:szCs w:val="24"/>
        </w:rPr>
        <w:t xml:space="preserve"> claras, </w:t>
      </w:r>
      <w:r w:rsidRPr="0097581C">
        <w:rPr>
          <w:rFonts w:ascii="Arial" w:hAnsi="Arial" w:cs="Arial"/>
          <w:snapToGrid w:val="0"/>
          <w:sz w:val="24"/>
          <w:szCs w:val="24"/>
        </w:rPr>
        <w:t xml:space="preserve">en lo relativo a los </w:t>
      </w:r>
      <w:r w:rsidRPr="0097581C">
        <w:rPr>
          <w:rFonts w:ascii="Arial" w:hAnsi="Arial" w:cs="Arial"/>
          <w:b/>
          <w:snapToGrid w:val="0"/>
          <w:sz w:val="24"/>
          <w:szCs w:val="24"/>
          <w:u w:val="single"/>
        </w:rPr>
        <w:t>indicadores</w:t>
      </w:r>
      <w:r w:rsidRPr="0097581C">
        <w:rPr>
          <w:rFonts w:ascii="Arial" w:hAnsi="Arial" w:cs="Arial"/>
          <w:snapToGrid w:val="0"/>
          <w:sz w:val="24"/>
          <w:szCs w:val="24"/>
        </w:rPr>
        <w:t xml:space="preserve"> </w:t>
      </w:r>
      <w:r w:rsidR="00813C3D" w:rsidRPr="0097581C">
        <w:rPr>
          <w:rFonts w:ascii="Arial" w:hAnsi="Arial" w:cs="Arial"/>
          <w:b/>
          <w:snapToGrid w:val="0"/>
          <w:sz w:val="24"/>
          <w:szCs w:val="24"/>
        </w:rPr>
        <w:t>se recomienda elaborar</w:t>
      </w:r>
      <w:r w:rsidRPr="0097581C">
        <w:rPr>
          <w:rFonts w:ascii="Arial" w:hAnsi="Arial" w:cs="Arial"/>
          <w:b/>
          <w:snapToGrid w:val="0"/>
          <w:sz w:val="24"/>
          <w:szCs w:val="24"/>
        </w:rPr>
        <w:t xml:space="preserve"> una matriz de indicadores </w:t>
      </w:r>
      <w:r w:rsidRPr="0097581C">
        <w:rPr>
          <w:rFonts w:ascii="Arial" w:hAnsi="Arial" w:cs="Arial"/>
          <w:snapToGrid w:val="0"/>
          <w:sz w:val="24"/>
          <w:szCs w:val="24"/>
        </w:rPr>
        <w:t>para medir</w:t>
      </w:r>
      <w:r w:rsidR="00813C3D" w:rsidRPr="0097581C">
        <w:rPr>
          <w:rFonts w:ascii="Arial" w:hAnsi="Arial" w:cs="Arial"/>
          <w:snapToGrid w:val="0"/>
          <w:sz w:val="24"/>
          <w:szCs w:val="24"/>
        </w:rPr>
        <w:t xml:space="preserve"> el</w:t>
      </w:r>
      <w:r w:rsidRPr="0097581C">
        <w:rPr>
          <w:rFonts w:ascii="Arial" w:hAnsi="Arial" w:cs="Arial"/>
          <w:snapToGrid w:val="0"/>
          <w:sz w:val="24"/>
          <w:szCs w:val="24"/>
        </w:rPr>
        <w:t xml:space="preserve"> impacto y beneficiarios del programa, respecto a la </w:t>
      </w:r>
      <w:r w:rsidRPr="0097581C">
        <w:rPr>
          <w:rFonts w:ascii="Arial" w:hAnsi="Arial" w:cs="Arial"/>
          <w:b/>
          <w:snapToGrid w:val="0"/>
          <w:sz w:val="24"/>
          <w:szCs w:val="24"/>
          <w:u w:val="single"/>
        </w:rPr>
        <w:t>cobertura</w:t>
      </w:r>
      <w:r w:rsidRPr="0097581C">
        <w:rPr>
          <w:rFonts w:ascii="Arial" w:hAnsi="Arial" w:cs="Arial"/>
          <w:snapToGrid w:val="0"/>
          <w:sz w:val="24"/>
          <w:szCs w:val="24"/>
        </w:rPr>
        <w:t xml:space="preserve"> del programa </w:t>
      </w:r>
      <w:r w:rsidR="00813C3D" w:rsidRPr="0097581C">
        <w:rPr>
          <w:rFonts w:ascii="Arial" w:hAnsi="Arial" w:cs="Arial"/>
          <w:snapToGrid w:val="0"/>
          <w:sz w:val="24"/>
          <w:szCs w:val="24"/>
        </w:rPr>
        <w:t>se recomienda desagregar la población potencial por nivel educativo y generar estrategias de difusión para incrementar la población atendida y por último es fundamental que se atiendan las recomendaciones realizadas en la presente evaluación.</w:t>
      </w:r>
    </w:p>
    <w:p w:rsidR="00813C3D" w:rsidRPr="0097581C" w:rsidRDefault="00813C3D" w:rsidP="00813C3D">
      <w:pPr>
        <w:autoSpaceDE w:val="0"/>
        <w:autoSpaceDN w:val="0"/>
        <w:adjustRightInd w:val="0"/>
        <w:spacing w:after="0" w:line="360" w:lineRule="auto"/>
        <w:jc w:val="both"/>
        <w:rPr>
          <w:rFonts w:ascii="Arial" w:hAnsi="Arial" w:cs="Arial"/>
          <w:snapToGrid w:val="0"/>
          <w:sz w:val="24"/>
          <w:szCs w:val="24"/>
        </w:rPr>
        <w:sectPr w:rsidR="00813C3D" w:rsidRPr="0097581C" w:rsidSect="00E57460">
          <w:pgSz w:w="12240" w:h="15840"/>
          <w:pgMar w:top="1134" w:right="1440" w:bottom="1440" w:left="1440" w:header="708" w:footer="708" w:gutter="0"/>
          <w:cols w:space="708"/>
          <w:titlePg/>
          <w:docGrid w:linePitch="360"/>
        </w:sectPr>
      </w:pPr>
    </w:p>
    <w:p w:rsidR="00C738A7" w:rsidRDefault="00221961" w:rsidP="00153F49">
      <w:pPr>
        <w:autoSpaceDE w:val="0"/>
        <w:autoSpaceDN w:val="0"/>
        <w:adjustRightInd w:val="0"/>
        <w:spacing w:after="0" w:line="240" w:lineRule="auto"/>
        <w:jc w:val="both"/>
        <w:rPr>
          <w:rFonts w:ascii="Arial" w:hAnsi="Arial" w:cs="Arial"/>
          <w:snapToGrid w:val="0"/>
          <w:sz w:val="24"/>
          <w:szCs w:val="24"/>
        </w:rPr>
      </w:pPr>
      <w:r>
        <w:rPr>
          <w:rFonts w:ascii="Arial" w:hAnsi="Arial" w:cs="Arial"/>
          <w:noProof/>
          <w:sz w:val="24"/>
          <w:szCs w:val="24"/>
          <w:lang w:eastAsia="es-MX"/>
        </w:rPr>
        <w:lastRenderedPageBreak/>
        <mc:AlternateContent>
          <mc:Choice Requires="wps">
            <w:drawing>
              <wp:anchor distT="0" distB="0" distL="114300" distR="114300" simplePos="0" relativeHeight="251675136" behindDoc="0" locked="0" layoutInCell="1" allowOverlap="1">
                <wp:simplePos x="0" y="0"/>
                <wp:positionH relativeFrom="column">
                  <wp:posOffset>-452120</wp:posOffset>
                </wp:positionH>
                <wp:positionV relativeFrom="paragraph">
                  <wp:posOffset>-148590</wp:posOffset>
                </wp:positionV>
                <wp:extent cx="6845935" cy="950595"/>
                <wp:effectExtent l="14605" t="9525" r="16510" b="20955"/>
                <wp:wrapNone/>
                <wp:docPr id="1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935" cy="95059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3109A96" id="Rectangle 37" o:spid="_x0000_s1026" style="position:absolute;margin-left:-35.6pt;margin-top:-11.7pt;width:539.05pt;height:74.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" fillcolor="#c2d69b [1942]" strokecolor="#9bbb59 [3206]" strokeweight="1pt">
                <v:fill color2="#9bbb59 [3206]" focus="50%" type="gradient"/>
                <v:shadow on="t" color="#4e6128 [1606]" offset="1pt"/>
              </v:rect>
            </w:pict>
          </mc:Fallback>
        </mc:AlternateContent>
      </w:r>
    </w:p>
    <w:p w:rsidR="00C738A7" w:rsidRDefault="00C738A7" w:rsidP="00C738A7">
      <w:pPr>
        <w:autoSpaceDE w:val="0"/>
        <w:autoSpaceDN w:val="0"/>
        <w:adjustRightInd w:val="0"/>
        <w:spacing w:after="0" w:line="240" w:lineRule="auto"/>
        <w:jc w:val="both"/>
        <w:rPr>
          <w:rFonts w:ascii="Arial" w:hAnsi="Arial" w:cs="Arial"/>
          <w:b/>
          <w:snapToGrid w:val="0"/>
          <w:sz w:val="24"/>
          <w:szCs w:val="20"/>
        </w:rPr>
      </w:pPr>
    </w:p>
    <w:p w:rsidR="00C738A7" w:rsidRDefault="00C738A7" w:rsidP="00C738A7">
      <w:pPr>
        <w:autoSpaceDE w:val="0"/>
        <w:autoSpaceDN w:val="0"/>
        <w:adjustRightInd w:val="0"/>
        <w:spacing w:after="0" w:line="240" w:lineRule="auto"/>
        <w:jc w:val="both"/>
        <w:rPr>
          <w:rFonts w:ascii="Arial" w:hAnsi="Arial" w:cs="Arial"/>
          <w:b/>
          <w:snapToGrid w:val="0"/>
          <w:sz w:val="24"/>
          <w:szCs w:val="20"/>
        </w:rPr>
      </w:pPr>
    </w:p>
    <w:p w:rsidR="00C738A7" w:rsidRDefault="00221961" w:rsidP="00C738A7">
      <w:pPr>
        <w:autoSpaceDE w:val="0"/>
        <w:autoSpaceDN w:val="0"/>
        <w:adjustRightInd w:val="0"/>
        <w:spacing w:after="0" w:line="240" w:lineRule="auto"/>
        <w:jc w:val="center"/>
        <w:rPr>
          <w:rFonts w:ascii="Arial" w:hAnsi="Arial" w:cs="Arial"/>
          <w:snapToGrid w:val="0"/>
        </w:rPr>
      </w:pPr>
      <w:r>
        <w:rPr>
          <w:rFonts w:ascii="Arial" w:hAnsi="Arial" w:cs="Arial"/>
          <w:noProof/>
          <w:lang w:eastAsia="es-MX"/>
        </w:rPr>
        <mc:AlternateContent>
          <mc:Choice Requires="wps">
            <w:drawing>
              <wp:anchor distT="0" distB="0" distL="114300" distR="114300" simplePos="0" relativeHeight="251676160" behindDoc="0" locked="0" layoutInCell="1" allowOverlap="1">
                <wp:simplePos x="0" y="0"/>
                <wp:positionH relativeFrom="column">
                  <wp:posOffset>-445135</wp:posOffset>
                </wp:positionH>
                <wp:positionV relativeFrom="paragraph">
                  <wp:posOffset>276225</wp:posOffset>
                </wp:positionV>
                <wp:extent cx="6845935" cy="1887855"/>
                <wp:effectExtent l="2540" t="0" r="0" b="0"/>
                <wp:wrapNone/>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935" cy="1887855"/>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B5966" w:rsidRPr="001208E0" w:rsidRDefault="001B5966" w:rsidP="00B677D7">
                            <w:pPr>
                              <w:autoSpaceDE w:val="0"/>
                              <w:autoSpaceDN w:val="0"/>
                              <w:adjustRightInd w:val="0"/>
                              <w:spacing w:after="0" w:line="240" w:lineRule="auto"/>
                              <w:jc w:val="center"/>
                              <w:rPr>
                                <w:rFonts w:ascii="Arial" w:hAnsi="Arial" w:cs="Arial"/>
                                <w:b/>
                                <w:snapToGrid w:val="0"/>
                                <w:color w:val="4F6228" w:themeColor="accent3" w:themeShade="80"/>
                                <w:sz w:val="52"/>
                                <w:szCs w:val="20"/>
                              </w:rPr>
                            </w:pPr>
                            <w:r w:rsidRPr="001208E0">
                              <w:rPr>
                                <w:rFonts w:ascii="Arial" w:hAnsi="Arial" w:cs="Arial"/>
                                <w:b/>
                                <w:snapToGrid w:val="0"/>
                                <w:color w:val="4F6228" w:themeColor="accent3" w:themeShade="80"/>
                                <w:sz w:val="52"/>
                                <w:szCs w:val="20"/>
                              </w:rPr>
                              <w:t>6. Fuentes de Información</w:t>
                            </w:r>
                          </w:p>
                        </w:txbxContent>
                      </wps:txbx>
                      <wps:bodyPr rot="0" vert="horz" wrap="square" lIns="457200" tIns="91440" rIns="457200" bIns="9144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Text Box 39" o:spid="_x0000_s1032" type="#_x0000_t202" style="position:absolute;left:0;text-align:left;margin-left:-35.05pt;margin-top:21.75pt;width:539.05pt;height:148.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" fillcolor="white [3212]" stroked="f" strokeweight=".5pt">
                <v:textbox inset="36pt,7.2pt,36pt,7.2pt">
                  <w:txbxContent>
                    <w:p w:rsidR="001B5966" w:rsidRPr="001208E0" w:rsidRDefault="001B5966" w:rsidP="00B677D7">
                      <w:pPr>
                        <w:autoSpaceDE w:val="0"/>
                        <w:autoSpaceDN w:val="0"/>
                        <w:adjustRightInd w:val="0"/>
                        <w:spacing w:after="0" w:line="240" w:lineRule="auto"/>
                        <w:jc w:val="center"/>
                        <w:rPr>
                          <w:rFonts w:ascii="Arial" w:hAnsi="Arial" w:cs="Arial"/>
                          <w:b/>
                          <w:snapToGrid w:val="0"/>
                          <w:color w:val="4F6228" w:themeColor="accent3" w:themeShade="80"/>
                          <w:sz w:val="52"/>
                          <w:szCs w:val="20"/>
                        </w:rPr>
                      </w:pPr>
                      <w:r w:rsidRPr="001208E0">
                        <w:rPr>
                          <w:rFonts w:ascii="Arial" w:hAnsi="Arial" w:cs="Arial"/>
                          <w:b/>
                          <w:snapToGrid w:val="0"/>
                          <w:color w:val="4F6228" w:themeColor="accent3" w:themeShade="80"/>
                          <w:sz w:val="52"/>
                          <w:szCs w:val="20"/>
                        </w:rPr>
                        <w:t>6. Fuentes de Información</w:t>
                      </w:r>
                    </w:p>
                  </w:txbxContent>
                </v:textbox>
              </v:shape>
            </w:pict>
          </mc:Fallback>
        </mc:AlternateContent>
      </w:r>
    </w:p>
    <w:p w:rsidR="00C738A7" w:rsidRDefault="00C738A7" w:rsidP="00C738A7">
      <w:pPr>
        <w:rPr>
          <w:rFonts w:ascii="Arial" w:hAnsi="Arial" w:cs="Arial"/>
          <w:sz w:val="24"/>
          <w:szCs w:val="20"/>
        </w:rPr>
      </w:pPr>
    </w:p>
    <w:sdt>
      <w:sdtPr>
        <w:id w:val="1253552292"/>
        <w:docPartObj>
          <w:docPartGallery w:val="Cover Pages"/>
        </w:docPartObj>
      </w:sdtPr>
      <w:sdtEndPr>
        <w:rPr>
          <w:rFonts w:ascii="Arial" w:hAnsi="Arial" w:cs="Arial"/>
          <w:sz w:val="24"/>
          <w:szCs w:val="20"/>
        </w:rPr>
      </w:sdtEndPr>
      <w:sdtContent>
        <w:p w:rsidR="00C738A7" w:rsidRDefault="00C738A7" w:rsidP="00C738A7"/>
        <w:p w:rsidR="00C738A7" w:rsidRDefault="005047B2" w:rsidP="00C738A7">
          <w:pPr>
            <w:tabs>
              <w:tab w:val="left" w:pos="5850"/>
            </w:tabs>
            <w:rPr>
              <w:rFonts w:ascii="Arial" w:hAnsi="Arial" w:cs="Arial"/>
              <w:sz w:val="24"/>
              <w:szCs w:val="20"/>
            </w:rPr>
          </w:pPr>
        </w:p>
      </w:sdtContent>
    </w:sdt>
    <w:p w:rsidR="00C738A7" w:rsidRDefault="00C738A7" w:rsidP="00C738A7">
      <w:pPr>
        <w:tabs>
          <w:tab w:val="left" w:pos="5850"/>
        </w:tabs>
        <w:rPr>
          <w:rFonts w:ascii="Arial" w:hAnsi="Arial" w:cs="Arial"/>
          <w:b/>
          <w:snapToGrid w:val="0"/>
          <w:sz w:val="24"/>
          <w:szCs w:val="20"/>
        </w:rPr>
      </w:pPr>
    </w:p>
    <w:p w:rsidR="00C738A7" w:rsidRDefault="00C738A7" w:rsidP="00C738A7">
      <w:pPr>
        <w:tabs>
          <w:tab w:val="left" w:pos="6328"/>
        </w:tabs>
        <w:rPr>
          <w:rFonts w:ascii="Arial" w:hAnsi="Arial" w:cs="Arial"/>
          <w:b/>
          <w:snapToGrid w:val="0"/>
          <w:sz w:val="24"/>
          <w:szCs w:val="20"/>
        </w:rPr>
      </w:pPr>
    </w:p>
    <w:p w:rsidR="00C738A7" w:rsidRDefault="00610D35" w:rsidP="00C738A7">
      <w:pPr>
        <w:tabs>
          <w:tab w:val="left" w:pos="5850"/>
        </w:tabs>
        <w:rPr>
          <w:rFonts w:ascii="Arial" w:hAnsi="Arial" w:cs="Arial"/>
          <w:b/>
          <w:snapToGrid w:val="0"/>
          <w:sz w:val="24"/>
          <w:szCs w:val="20"/>
        </w:rPr>
      </w:pPr>
      <w:r w:rsidRPr="00B23A21">
        <w:rPr>
          <w:noProof/>
          <w:lang w:eastAsia="es-MX"/>
        </w:rPr>
        <w:drawing>
          <wp:anchor distT="0" distB="0" distL="114300" distR="114300" simplePos="0" relativeHeight="251700224" behindDoc="0" locked="0" layoutInCell="1" allowOverlap="1">
            <wp:simplePos x="0" y="0"/>
            <wp:positionH relativeFrom="column">
              <wp:posOffset>-472966</wp:posOffset>
            </wp:positionH>
            <wp:positionV relativeFrom="paragraph">
              <wp:posOffset>424859</wp:posOffset>
            </wp:positionV>
            <wp:extent cx="6977380" cy="5946527"/>
            <wp:effectExtent l="0" t="0" r="0" b="0"/>
            <wp:wrapNone/>
            <wp:docPr id="10" name="Imagen 10" descr="Com s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m sd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H="1">
                      <a:off x="0" y="0"/>
                      <a:ext cx="6983325" cy="595159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38A7" w:rsidRDefault="00C738A7" w:rsidP="00C738A7">
      <w:pPr>
        <w:tabs>
          <w:tab w:val="left" w:pos="5850"/>
        </w:tabs>
        <w:rPr>
          <w:rFonts w:ascii="Arial" w:hAnsi="Arial" w:cs="Arial"/>
          <w:b/>
          <w:snapToGrid w:val="0"/>
          <w:sz w:val="24"/>
          <w:szCs w:val="20"/>
        </w:rPr>
      </w:pPr>
    </w:p>
    <w:p w:rsidR="00C738A7" w:rsidRDefault="00C738A7" w:rsidP="00C738A7">
      <w:pPr>
        <w:spacing w:after="0" w:line="240" w:lineRule="auto"/>
        <w:jc w:val="center"/>
        <w:rPr>
          <w:rFonts w:ascii="Arial" w:hAnsi="Arial" w:cs="Arial"/>
          <w:b/>
          <w:snapToGrid w:val="0"/>
          <w:sz w:val="24"/>
          <w:szCs w:val="20"/>
        </w:rPr>
      </w:pPr>
    </w:p>
    <w:p w:rsidR="00C738A7" w:rsidRDefault="00B677D7" w:rsidP="00B677D7">
      <w:pPr>
        <w:tabs>
          <w:tab w:val="left" w:pos="7427"/>
        </w:tabs>
        <w:spacing w:after="0" w:line="240" w:lineRule="auto"/>
        <w:rPr>
          <w:rFonts w:ascii="Arial" w:hAnsi="Arial" w:cs="Arial"/>
          <w:b/>
          <w:snapToGrid w:val="0"/>
          <w:sz w:val="24"/>
          <w:szCs w:val="20"/>
        </w:rPr>
      </w:pPr>
      <w:r>
        <w:rPr>
          <w:rFonts w:ascii="Arial" w:hAnsi="Arial" w:cs="Arial"/>
          <w:b/>
          <w:snapToGrid w:val="0"/>
          <w:sz w:val="24"/>
          <w:szCs w:val="20"/>
        </w:rPr>
        <w:tab/>
      </w:r>
    </w:p>
    <w:p w:rsidR="00C738A7" w:rsidRDefault="00C738A7" w:rsidP="00C738A7">
      <w:pPr>
        <w:spacing w:after="0" w:line="240" w:lineRule="auto"/>
        <w:jc w:val="center"/>
        <w:rPr>
          <w:rFonts w:ascii="Arial" w:hAnsi="Arial" w:cs="Arial"/>
          <w:b/>
          <w:snapToGrid w:val="0"/>
          <w:sz w:val="24"/>
          <w:szCs w:val="20"/>
        </w:rPr>
      </w:pPr>
    </w:p>
    <w:p w:rsidR="00C738A7" w:rsidRDefault="00C738A7" w:rsidP="00C738A7">
      <w:pPr>
        <w:spacing w:after="0" w:line="240" w:lineRule="auto"/>
        <w:jc w:val="center"/>
        <w:rPr>
          <w:rFonts w:ascii="Arial" w:hAnsi="Arial" w:cs="Arial"/>
          <w:b/>
          <w:snapToGrid w:val="0"/>
          <w:sz w:val="24"/>
          <w:szCs w:val="20"/>
        </w:rPr>
      </w:pPr>
    </w:p>
    <w:p w:rsidR="00C738A7" w:rsidRDefault="00C738A7" w:rsidP="00C738A7">
      <w:pPr>
        <w:spacing w:after="0" w:line="240" w:lineRule="auto"/>
        <w:jc w:val="center"/>
        <w:rPr>
          <w:rFonts w:ascii="Arial" w:hAnsi="Arial" w:cs="Arial"/>
          <w:b/>
          <w:snapToGrid w:val="0"/>
          <w:sz w:val="24"/>
          <w:szCs w:val="20"/>
        </w:rPr>
      </w:pPr>
    </w:p>
    <w:p w:rsidR="00C738A7" w:rsidRDefault="00C738A7" w:rsidP="00C738A7">
      <w:pPr>
        <w:spacing w:after="0" w:line="240" w:lineRule="auto"/>
        <w:jc w:val="center"/>
        <w:rPr>
          <w:rFonts w:ascii="Arial" w:hAnsi="Arial" w:cs="Arial"/>
          <w:b/>
          <w:snapToGrid w:val="0"/>
          <w:sz w:val="24"/>
          <w:szCs w:val="20"/>
        </w:rPr>
      </w:pPr>
    </w:p>
    <w:p w:rsidR="00C738A7" w:rsidRDefault="00C738A7" w:rsidP="00C738A7">
      <w:pPr>
        <w:spacing w:after="0" w:line="240" w:lineRule="auto"/>
        <w:jc w:val="center"/>
        <w:rPr>
          <w:rFonts w:ascii="Arial" w:hAnsi="Arial" w:cs="Arial"/>
          <w:b/>
          <w:snapToGrid w:val="0"/>
          <w:sz w:val="24"/>
          <w:szCs w:val="20"/>
        </w:rPr>
      </w:pPr>
    </w:p>
    <w:p w:rsidR="00C738A7" w:rsidRDefault="00C738A7" w:rsidP="00C738A7">
      <w:pPr>
        <w:spacing w:after="0" w:line="240" w:lineRule="auto"/>
        <w:jc w:val="center"/>
        <w:rPr>
          <w:rFonts w:ascii="Arial" w:hAnsi="Arial" w:cs="Arial"/>
          <w:b/>
          <w:snapToGrid w:val="0"/>
          <w:sz w:val="24"/>
          <w:szCs w:val="20"/>
        </w:rPr>
      </w:pPr>
    </w:p>
    <w:p w:rsidR="00C738A7" w:rsidRDefault="00C738A7" w:rsidP="00C738A7">
      <w:pPr>
        <w:spacing w:after="0" w:line="240" w:lineRule="auto"/>
        <w:jc w:val="center"/>
        <w:rPr>
          <w:rFonts w:ascii="Arial" w:hAnsi="Arial" w:cs="Arial"/>
          <w:b/>
          <w:snapToGrid w:val="0"/>
          <w:sz w:val="24"/>
          <w:szCs w:val="20"/>
        </w:rPr>
      </w:pPr>
    </w:p>
    <w:p w:rsidR="00C738A7" w:rsidRDefault="00C738A7" w:rsidP="00C738A7">
      <w:pPr>
        <w:spacing w:after="0" w:line="240" w:lineRule="auto"/>
        <w:jc w:val="center"/>
        <w:rPr>
          <w:rFonts w:ascii="Arial" w:hAnsi="Arial" w:cs="Arial"/>
          <w:b/>
          <w:snapToGrid w:val="0"/>
          <w:sz w:val="24"/>
          <w:szCs w:val="20"/>
        </w:rPr>
      </w:pPr>
    </w:p>
    <w:p w:rsidR="00C738A7" w:rsidRDefault="00C738A7" w:rsidP="00C738A7">
      <w:pPr>
        <w:spacing w:after="0" w:line="240" w:lineRule="auto"/>
        <w:jc w:val="center"/>
        <w:rPr>
          <w:rFonts w:ascii="Arial" w:hAnsi="Arial" w:cs="Arial"/>
          <w:b/>
          <w:snapToGrid w:val="0"/>
          <w:sz w:val="24"/>
          <w:szCs w:val="20"/>
        </w:rPr>
      </w:pPr>
    </w:p>
    <w:p w:rsidR="00C738A7" w:rsidRDefault="00C738A7" w:rsidP="00C738A7">
      <w:pPr>
        <w:spacing w:after="0" w:line="240" w:lineRule="auto"/>
        <w:jc w:val="center"/>
        <w:rPr>
          <w:rFonts w:ascii="Arial" w:hAnsi="Arial" w:cs="Arial"/>
          <w:b/>
          <w:snapToGrid w:val="0"/>
          <w:sz w:val="24"/>
          <w:szCs w:val="20"/>
        </w:rPr>
      </w:pPr>
    </w:p>
    <w:p w:rsidR="00C738A7" w:rsidRDefault="00C738A7" w:rsidP="00C738A7">
      <w:pPr>
        <w:spacing w:after="0" w:line="240" w:lineRule="auto"/>
        <w:jc w:val="center"/>
        <w:rPr>
          <w:rFonts w:ascii="Arial" w:hAnsi="Arial" w:cs="Arial"/>
          <w:b/>
          <w:snapToGrid w:val="0"/>
          <w:sz w:val="24"/>
          <w:szCs w:val="20"/>
        </w:rPr>
      </w:pPr>
    </w:p>
    <w:p w:rsidR="00C738A7" w:rsidRDefault="00C738A7" w:rsidP="00C738A7">
      <w:pPr>
        <w:spacing w:after="0" w:line="240" w:lineRule="auto"/>
        <w:jc w:val="center"/>
        <w:rPr>
          <w:rFonts w:ascii="Arial" w:hAnsi="Arial" w:cs="Arial"/>
          <w:b/>
          <w:snapToGrid w:val="0"/>
          <w:sz w:val="24"/>
          <w:szCs w:val="20"/>
        </w:rPr>
      </w:pPr>
    </w:p>
    <w:p w:rsidR="00C738A7" w:rsidRDefault="00C738A7" w:rsidP="00C738A7">
      <w:pPr>
        <w:tabs>
          <w:tab w:val="left" w:pos="6669"/>
        </w:tabs>
        <w:spacing w:after="0" w:line="240" w:lineRule="auto"/>
        <w:rPr>
          <w:rFonts w:ascii="Arial" w:hAnsi="Arial" w:cs="Arial"/>
          <w:b/>
          <w:snapToGrid w:val="0"/>
          <w:sz w:val="24"/>
          <w:szCs w:val="20"/>
        </w:rPr>
      </w:pPr>
      <w:r>
        <w:rPr>
          <w:rFonts w:ascii="Arial" w:hAnsi="Arial" w:cs="Arial"/>
          <w:b/>
          <w:snapToGrid w:val="0"/>
          <w:sz w:val="24"/>
          <w:szCs w:val="20"/>
        </w:rPr>
        <w:tab/>
      </w:r>
    </w:p>
    <w:p w:rsidR="00C738A7" w:rsidRDefault="00C738A7" w:rsidP="00C738A7">
      <w:pPr>
        <w:spacing w:after="0" w:line="240" w:lineRule="auto"/>
        <w:jc w:val="center"/>
        <w:rPr>
          <w:rFonts w:ascii="Arial" w:hAnsi="Arial" w:cs="Arial"/>
          <w:b/>
          <w:snapToGrid w:val="0"/>
          <w:sz w:val="24"/>
          <w:szCs w:val="20"/>
        </w:rPr>
      </w:pPr>
    </w:p>
    <w:p w:rsidR="00C738A7" w:rsidRPr="00A92C0F" w:rsidRDefault="00C738A7" w:rsidP="00C738A7">
      <w:pPr>
        <w:autoSpaceDE w:val="0"/>
        <w:autoSpaceDN w:val="0"/>
        <w:adjustRightInd w:val="0"/>
        <w:jc w:val="right"/>
        <w:rPr>
          <w:rFonts w:ascii="Arial" w:hAnsi="Arial" w:cs="Arial"/>
          <w:b/>
          <w:snapToGrid w:val="0"/>
          <w:sz w:val="52"/>
          <w:szCs w:val="20"/>
        </w:rPr>
      </w:pPr>
    </w:p>
    <w:p w:rsidR="00C738A7" w:rsidRPr="00B23A21" w:rsidRDefault="00C738A7" w:rsidP="00C738A7">
      <w:pPr>
        <w:autoSpaceDE w:val="0"/>
        <w:autoSpaceDN w:val="0"/>
        <w:adjustRightInd w:val="0"/>
        <w:spacing w:after="0" w:line="240" w:lineRule="auto"/>
        <w:jc w:val="both"/>
        <w:rPr>
          <w:rFonts w:ascii="Arial" w:hAnsi="Arial" w:cs="Arial"/>
          <w:b/>
          <w:snapToGrid w:val="0"/>
          <w:sz w:val="24"/>
          <w:szCs w:val="20"/>
        </w:rPr>
      </w:pPr>
    </w:p>
    <w:p w:rsidR="00C738A7" w:rsidRPr="00B23A21" w:rsidRDefault="00C738A7" w:rsidP="00C738A7">
      <w:pPr>
        <w:autoSpaceDE w:val="0"/>
        <w:autoSpaceDN w:val="0"/>
        <w:adjustRightInd w:val="0"/>
        <w:spacing w:after="0" w:line="240" w:lineRule="auto"/>
        <w:jc w:val="both"/>
        <w:rPr>
          <w:rFonts w:ascii="Arial" w:hAnsi="Arial" w:cs="Arial"/>
          <w:b/>
          <w:snapToGrid w:val="0"/>
          <w:sz w:val="24"/>
          <w:szCs w:val="20"/>
        </w:rPr>
      </w:pPr>
    </w:p>
    <w:p w:rsidR="00C738A7" w:rsidRDefault="00C738A7" w:rsidP="00C738A7">
      <w:pPr>
        <w:rPr>
          <w:rFonts w:ascii="Arial" w:hAnsi="Arial" w:cs="Arial"/>
          <w:b/>
          <w:snapToGrid w:val="0"/>
          <w:sz w:val="24"/>
          <w:szCs w:val="20"/>
        </w:rPr>
      </w:pPr>
    </w:p>
    <w:p w:rsidR="00C738A7" w:rsidRDefault="00C738A7" w:rsidP="00C738A7">
      <w:pPr>
        <w:autoSpaceDE w:val="0"/>
        <w:autoSpaceDN w:val="0"/>
        <w:adjustRightInd w:val="0"/>
        <w:spacing w:after="0" w:line="240" w:lineRule="auto"/>
        <w:jc w:val="both"/>
        <w:rPr>
          <w:rFonts w:ascii="Arial" w:hAnsi="Arial" w:cs="Arial"/>
          <w:b/>
          <w:snapToGrid w:val="0"/>
          <w:sz w:val="24"/>
          <w:szCs w:val="20"/>
        </w:rPr>
      </w:pPr>
    </w:p>
    <w:p w:rsidR="00C738A7" w:rsidRDefault="00610D35" w:rsidP="00C738A7">
      <w:pPr>
        <w:autoSpaceDE w:val="0"/>
        <w:autoSpaceDN w:val="0"/>
        <w:adjustRightInd w:val="0"/>
        <w:spacing w:after="0" w:line="240" w:lineRule="auto"/>
        <w:jc w:val="both"/>
        <w:rPr>
          <w:rFonts w:ascii="Arial" w:hAnsi="Arial" w:cs="Arial"/>
          <w:b/>
          <w:snapToGrid w:val="0"/>
          <w:sz w:val="24"/>
          <w:szCs w:val="20"/>
        </w:rPr>
      </w:pPr>
      <w:r w:rsidRPr="000A334B">
        <w:rPr>
          <w:noProof/>
          <w:lang w:eastAsia="es-MX"/>
        </w:rPr>
        <w:drawing>
          <wp:anchor distT="0" distB="0" distL="114300" distR="114300" simplePos="0" relativeHeight="251714560" behindDoc="0" locked="0" layoutInCell="1" allowOverlap="1" wp14:anchorId="37A19151" wp14:editId="4C50AADD">
            <wp:simplePos x="0" y="0"/>
            <wp:positionH relativeFrom="column">
              <wp:posOffset>4789170</wp:posOffset>
            </wp:positionH>
            <wp:positionV relativeFrom="paragraph">
              <wp:posOffset>91659</wp:posOffset>
            </wp:positionV>
            <wp:extent cx="1566545" cy="1309370"/>
            <wp:effectExtent l="0" t="0" r="0" b="0"/>
            <wp:wrapNone/>
            <wp:docPr id="16"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pic:cNvPicPr>
                      <a:picLocks noChangeAspect="1"/>
                    </pic:cNvPicPr>
                  </pic:nvPicPr>
                  <pic:blipFill>
                    <a:blip r:embed="rId34">
                      <a:extLst>
                        <a:ext uri="{BEBA8EAE-BF5A-486C-A8C5-ECC9F3942E4B}">
                          <a14:imgProps xmlns:a14="http://schemas.microsoft.com/office/drawing/2010/main">
                            <a14:imgLayer r:embed="rId35">
                              <a14:imgEffect>
                                <a14:brightnessContrast bright="-20000" contrast="40000"/>
                              </a14:imgEffect>
                            </a14:imgLayer>
                          </a14:imgProps>
                        </a:ext>
                      </a:extLst>
                    </a:blip>
                    <a:stretch>
                      <a:fillRect/>
                    </a:stretch>
                  </pic:blipFill>
                  <pic:spPr>
                    <a:xfrm>
                      <a:off x="0" y="0"/>
                      <a:ext cx="1566545" cy="1309370"/>
                    </a:xfrm>
                    <a:prstGeom prst="rect">
                      <a:avLst/>
                    </a:prstGeom>
                  </pic:spPr>
                </pic:pic>
              </a:graphicData>
            </a:graphic>
            <wp14:sizeRelH relativeFrom="margin">
              <wp14:pctWidth>0</wp14:pctWidth>
            </wp14:sizeRelH>
            <wp14:sizeRelV relativeFrom="margin">
              <wp14:pctHeight>0</wp14:pctHeight>
            </wp14:sizeRelV>
          </wp:anchor>
        </w:drawing>
      </w:r>
      <w:r w:rsidR="00B677D7" w:rsidRPr="000A334B">
        <w:rPr>
          <w:noProof/>
          <w:lang w:eastAsia="es-MX"/>
        </w:rPr>
        <w:drawing>
          <wp:anchor distT="0" distB="0" distL="114300" distR="114300" simplePos="0" relativeHeight="251626496" behindDoc="0" locked="0" layoutInCell="1" allowOverlap="1" wp14:anchorId="7A59A402" wp14:editId="5BF5D730">
            <wp:simplePos x="0" y="0"/>
            <wp:positionH relativeFrom="column">
              <wp:posOffset>4831782</wp:posOffset>
            </wp:positionH>
            <wp:positionV relativeFrom="paragraph">
              <wp:posOffset>29778</wp:posOffset>
            </wp:positionV>
            <wp:extent cx="1566699" cy="1309513"/>
            <wp:effectExtent l="0" t="0" r="0" b="0"/>
            <wp:wrapNone/>
            <wp:docPr id="24"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pic:cNvPicPr>
                      <a:picLocks noChangeAspect="1"/>
                    </pic:cNvPicPr>
                  </pic:nvPicPr>
                  <pic:blipFill>
                    <a:blip r:embed="rId36">
                      <a:extLst>
                        <a:ext uri="{BEBA8EAE-BF5A-486C-A8C5-ECC9F3942E4B}">
                          <a14:imgProps xmlns:a14="http://schemas.microsoft.com/office/drawing/2010/main">
                            <a14:imgLayer r:embed="rId35">
                              <a14:imgEffect>
                                <a14:brightnessContrast bright="-20000" contrast="20000"/>
                              </a14:imgEffect>
                            </a14:imgLayer>
                          </a14:imgProps>
                        </a:ext>
                      </a:extLst>
                    </a:blip>
                    <a:stretch>
                      <a:fillRect/>
                    </a:stretch>
                  </pic:blipFill>
                  <pic:spPr>
                    <a:xfrm>
                      <a:off x="0" y="0"/>
                      <a:ext cx="1566699" cy="1309513"/>
                    </a:xfrm>
                    <a:prstGeom prst="rect">
                      <a:avLst/>
                    </a:prstGeom>
                  </pic:spPr>
                </pic:pic>
              </a:graphicData>
            </a:graphic>
            <wp14:sizeRelH relativeFrom="margin">
              <wp14:pctWidth>0</wp14:pctWidth>
            </wp14:sizeRelH>
            <wp14:sizeRelV relativeFrom="margin">
              <wp14:pctHeight>0</wp14:pctHeight>
            </wp14:sizeRelV>
          </wp:anchor>
        </w:drawing>
      </w:r>
    </w:p>
    <w:p w:rsidR="00C738A7" w:rsidRPr="00B23A21" w:rsidRDefault="00C738A7" w:rsidP="00C738A7">
      <w:pPr>
        <w:rPr>
          <w:rFonts w:ascii="Arial" w:hAnsi="Arial" w:cs="Arial"/>
          <w:i/>
          <w:snapToGrid w:val="0"/>
          <w:sz w:val="24"/>
          <w:szCs w:val="20"/>
          <w:u w:val="single"/>
        </w:rPr>
      </w:pPr>
      <w:r w:rsidRPr="00B23A21">
        <w:rPr>
          <w:rFonts w:ascii="Arial" w:hAnsi="Arial" w:cs="Arial"/>
          <w:i/>
          <w:snapToGrid w:val="0"/>
          <w:sz w:val="24"/>
          <w:szCs w:val="20"/>
          <w:u w:val="single"/>
        </w:rPr>
        <w:br w:type="page"/>
      </w:r>
    </w:p>
    <w:p w:rsidR="00C738A7" w:rsidRDefault="00C738A7" w:rsidP="00153F49">
      <w:pPr>
        <w:autoSpaceDE w:val="0"/>
        <w:autoSpaceDN w:val="0"/>
        <w:adjustRightInd w:val="0"/>
        <w:spacing w:after="0" w:line="240" w:lineRule="auto"/>
        <w:jc w:val="both"/>
        <w:rPr>
          <w:rFonts w:ascii="Arial" w:hAnsi="Arial" w:cs="Arial"/>
          <w:snapToGrid w:val="0"/>
          <w:sz w:val="24"/>
          <w:szCs w:val="24"/>
        </w:rPr>
      </w:pPr>
    </w:p>
    <w:p w:rsidR="005950B8" w:rsidRPr="0097581C" w:rsidRDefault="005950B8" w:rsidP="009229E5">
      <w:pPr>
        <w:pStyle w:val="Ttulo1"/>
        <w:numPr>
          <w:ilvl w:val="0"/>
          <w:numId w:val="26"/>
        </w:numPr>
        <w:rPr>
          <w:snapToGrid w:val="0"/>
          <w:sz w:val="24"/>
          <w:lang w:val="es-MX"/>
        </w:rPr>
      </w:pPr>
      <w:bookmarkStart w:id="19" w:name="_Toc487371725"/>
      <w:r w:rsidRPr="0097581C">
        <w:rPr>
          <w:snapToGrid w:val="0"/>
          <w:sz w:val="24"/>
          <w:lang w:val="es-MX"/>
        </w:rPr>
        <w:t>Fuentes de Información</w:t>
      </w:r>
      <w:bookmarkEnd w:id="19"/>
    </w:p>
    <w:p w:rsidR="00554B49" w:rsidRPr="0097581C" w:rsidRDefault="00554B49" w:rsidP="00554B49">
      <w:pPr>
        <w:rPr>
          <w:sz w:val="24"/>
          <w:szCs w:val="24"/>
          <w:lang w:eastAsia="es-ES"/>
        </w:rPr>
      </w:pPr>
    </w:p>
    <w:p w:rsidR="00860A81" w:rsidRPr="0097581C" w:rsidRDefault="00860A81" w:rsidP="00B677D7">
      <w:pPr>
        <w:ind w:left="709" w:right="288" w:hanging="425"/>
        <w:jc w:val="both"/>
        <w:rPr>
          <w:rFonts w:ascii="Arial" w:hAnsi="Arial" w:cs="Arial"/>
          <w:sz w:val="24"/>
          <w:szCs w:val="24"/>
          <w:lang w:eastAsia="es-ES"/>
        </w:rPr>
      </w:pPr>
      <w:r w:rsidRPr="0097581C">
        <w:rPr>
          <w:rFonts w:ascii="Arial" w:hAnsi="Arial" w:cs="Arial"/>
          <w:sz w:val="24"/>
          <w:szCs w:val="24"/>
          <w:lang w:eastAsia="es-ES"/>
        </w:rPr>
        <w:t>Comité de Planeación para el Desarrollo del Estado Recuperado de http://www.copladebc.gob.mx/</w:t>
      </w:r>
    </w:p>
    <w:p w:rsidR="00860A81" w:rsidRPr="0097581C" w:rsidRDefault="00860A81" w:rsidP="00B677D7">
      <w:pPr>
        <w:ind w:left="709" w:right="288" w:hanging="425"/>
        <w:jc w:val="both"/>
        <w:rPr>
          <w:rFonts w:ascii="Arial" w:hAnsi="Arial" w:cs="Arial"/>
          <w:sz w:val="24"/>
          <w:szCs w:val="24"/>
          <w:lang w:eastAsia="es-ES"/>
        </w:rPr>
      </w:pPr>
      <w:r w:rsidRPr="0097581C">
        <w:rPr>
          <w:rFonts w:ascii="Arial" w:hAnsi="Arial" w:cs="Arial"/>
          <w:sz w:val="24"/>
          <w:szCs w:val="24"/>
          <w:lang w:eastAsia="es-ES"/>
        </w:rPr>
        <w:t>Consejo Nacional de Población y Vivienda. (2015). México en Cifras, Proyecciones de la Población 2010-2050. [</w:t>
      </w:r>
      <w:proofErr w:type="gramStart"/>
      <w:r w:rsidRPr="0097581C">
        <w:rPr>
          <w:rFonts w:ascii="Arial" w:hAnsi="Arial" w:cs="Arial"/>
          <w:sz w:val="24"/>
          <w:szCs w:val="24"/>
          <w:lang w:eastAsia="es-ES"/>
        </w:rPr>
        <w:t>en</w:t>
      </w:r>
      <w:proofErr w:type="gramEnd"/>
      <w:r w:rsidRPr="0097581C">
        <w:rPr>
          <w:rFonts w:ascii="Arial" w:hAnsi="Arial" w:cs="Arial"/>
          <w:sz w:val="24"/>
          <w:szCs w:val="24"/>
          <w:lang w:eastAsia="es-ES"/>
        </w:rPr>
        <w:t xml:space="preserve"> línea]. México. Obtenido de http://www.conapo.gob.mx/es/CONAPO/Proyecciones_Datos</w:t>
      </w:r>
    </w:p>
    <w:p w:rsidR="00860A81" w:rsidRPr="0097581C" w:rsidRDefault="00860A81" w:rsidP="00B677D7">
      <w:pPr>
        <w:ind w:left="709" w:right="288" w:hanging="425"/>
        <w:jc w:val="both"/>
        <w:rPr>
          <w:rFonts w:ascii="Arial" w:hAnsi="Arial" w:cs="Arial"/>
          <w:sz w:val="24"/>
          <w:szCs w:val="24"/>
          <w:lang w:eastAsia="es-ES"/>
        </w:rPr>
      </w:pPr>
      <w:r w:rsidRPr="0097581C">
        <w:rPr>
          <w:rFonts w:ascii="Arial" w:hAnsi="Arial" w:cs="Arial"/>
          <w:sz w:val="24"/>
          <w:szCs w:val="24"/>
          <w:lang w:eastAsia="es-ES"/>
        </w:rPr>
        <w:t>Constitución Política de los Estados Unidos Mexicanos. (05 de febrero de 1917). Diario Oficial de la Federación. [</w:t>
      </w:r>
      <w:proofErr w:type="gramStart"/>
      <w:r w:rsidRPr="0097581C">
        <w:rPr>
          <w:rFonts w:ascii="Arial" w:hAnsi="Arial" w:cs="Arial"/>
          <w:sz w:val="24"/>
          <w:szCs w:val="24"/>
          <w:lang w:eastAsia="es-ES"/>
        </w:rPr>
        <w:t>en</w:t>
      </w:r>
      <w:proofErr w:type="gramEnd"/>
      <w:r w:rsidRPr="0097581C">
        <w:rPr>
          <w:rFonts w:ascii="Arial" w:hAnsi="Arial" w:cs="Arial"/>
          <w:sz w:val="24"/>
          <w:szCs w:val="24"/>
          <w:lang w:eastAsia="es-ES"/>
        </w:rPr>
        <w:t xml:space="preserve"> línea]. México: Cámara de Diputados H. Congreso de la Unión. Obtenido de http://www.diputados.gob.mx/LeyesBiblio/htm/1.htm</w:t>
      </w:r>
    </w:p>
    <w:p w:rsidR="00860A81" w:rsidRPr="0097581C" w:rsidRDefault="00860A81" w:rsidP="00B677D7">
      <w:pPr>
        <w:ind w:left="709" w:right="288" w:hanging="425"/>
        <w:jc w:val="both"/>
        <w:rPr>
          <w:rFonts w:ascii="Arial" w:hAnsi="Arial" w:cs="Arial"/>
          <w:sz w:val="24"/>
          <w:szCs w:val="24"/>
          <w:lang w:eastAsia="es-ES"/>
        </w:rPr>
      </w:pPr>
      <w:r w:rsidRPr="0097581C">
        <w:rPr>
          <w:rFonts w:ascii="Arial" w:hAnsi="Arial" w:cs="Arial"/>
          <w:sz w:val="24"/>
          <w:szCs w:val="24"/>
          <w:lang w:eastAsia="es-ES"/>
        </w:rPr>
        <w:t>Decreto por el que se crea el Instituto Nacional para la Educación de los Adultos.  (1981, 31 agosto). Diario Oficial de la Federación. [</w:t>
      </w:r>
      <w:proofErr w:type="gramStart"/>
      <w:r w:rsidRPr="0097581C">
        <w:rPr>
          <w:rFonts w:ascii="Arial" w:hAnsi="Arial" w:cs="Arial"/>
          <w:sz w:val="24"/>
          <w:szCs w:val="24"/>
          <w:lang w:eastAsia="es-ES"/>
        </w:rPr>
        <w:t>en</w:t>
      </w:r>
      <w:proofErr w:type="gramEnd"/>
      <w:r w:rsidRPr="0097581C">
        <w:rPr>
          <w:rFonts w:ascii="Arial" w:hAnsi="Arial" w:cs="Arial"/>
          <w:sz w:val="24"/>
          <w:szCs w:val="24"/>
          <w:lang w:eastAsia="es-ES"/>
        </w:rPr>
        <w:t xml:space="preserve"> línea] México: Cámara de Diputados H. Congreso de la Unión. Obtenido de http://www.inea.gob.mx/transparencia/pdf/marco_normativo/D01.pdf</w:t>
      </w:r>
    </w:p>
    <w:p w:rsidR="00860A81" w:rsidRPr="0097581C" w:rsidRDefault="00860A81" w:rsidP="00B677D7">
      <w:pPr>
        <w:ind w:left="709" w:right="288" w:hanging="425"/>
        <w:jc w:val="both"/>
        <w:rPr>
          <w:rFonts w:ascii="Arial" w:hAnsi="Arial" w:cs="Arial"/>
          <w:sz w:val="24"/>
          <w:szCs w:val="24"/>
          <w:lang w:eastAsia="es-ES"/>
        </w:rPr>
      </w:pPr>
      <w:r w:rsidRPr="0097581C">
        <w:rPr>
          <w:rFonts w:ascii="Arial" w:hAnsi="Arial" w:cs="Arial"/>
          <w:sz w:val="24"/>
          <w:szCs w:val="24"/>
          <w:lang w:eastAsia="es-ES"/>
        </w:rPr>
        <w:t>Instituto Nacional de Estadística y Geografía Recuperado de http://www.inegi.org.mx/inegi/contenidos/investigacion/experimentales/pob_joven/presentacion.aspx</w:t>
      </w:r>
    </w:p>
    <w:p w:rsidR="00860A81" w:rsidRPr="0097581C" w:rsidRDefault="00860A81" w:rsidP="00B677D7">
      <w:pPr>
        <w:ind w:left="709" w:right="288" w:hanging="425"/>
        <w:jc w:val="both"/>
        <w:rPr>
          <w:rFonts w:ascii="Arial" w:hAnsi="Arial" w:cs="Arial"/>
          <w:sz w:val="24"/>
          <w:szCs w:val="24"/>
          <w:lang w:eastAsia="es-ES"/>
        </w:rPr>
      </w:pPr>
      <w:r w:rsidRPr="0097581C">
        <w:rPr>
          <w:rFonts w:ascii="Arial" w:hAnsi="Arial" w:cs="Arial"/>
          <w:sz w:val="24"/>
          <w:szCs w:val="24"/>
          <w:lang w:eastAsia="es-ES"/>
        </w:rPr>
        <w:t>Instituto Nacional para la Educación para los Adultos. Cierre de la Cuenta Pública presentado al Órgano de Gobierno. (2014). [en línea]. México. Obtenido de http://bajacalifornia.inea.gob.mx/</w:t>
      </w:r>
    </w:p>
    <w:p w:rsidR="00860A81" w:rsidRPr="0097581C" w:rsidRDefault="00860A81" w:rsidP="00B677D7">
      <w:pPr>
        <w:ind w:left="709" w:right="288" w:hanging="425"/>
        <w:jc w:val="both"/>
        <w:rPr>
          <w:rFonts w:ascii="Arial" w:hAnsi="Arial" w:cs="Arial"/>
          <w:sz w:val="24"/>
          <w:szCs w:val="24"/>
          <w:lang w:eastAsia="es-ES"/>
        </w:rPr>
      </w:pPr>
      <w:r w:rsidRPr="0097581C">
        <w:rPr>
          <w:rFonts w:ascii="Arial" w:hAnsi="Arial" w:cs="Arial"/>
          <w:sz w:val="24"/>
          <w:szCs w:val="24"/>
          <w:lang w:eastAsia="es-ES"/>
        </w:rPr>
        <w:t>PED. (2014-2019). Plan Estatal de Desarrollo. [</w:t>
      </w:r>
      <w:proofErr w:type="gramStart"/>
      <w:r w:rsidRPr="0097581C">
        <w:rPr>
          <w:rFonts w:ascii="Arial" w:hAnsi="Arial" w:cs="Arial"/>
          <w:sz w:val="24"/>
          <w:szCs w:val="24"/>
          <w:lang w:eastAsia="es-ES"/>
        </w:rPr>
        <w:t>en</w:t>
      </w:r>
      <w:proofErr w:type="gramEnd"/>
      <w:r w:rsidRPr="0097581C">
        <w:rPr>
          <w:rFonts w:ascii="Arial" w:hAnsi="Arial" w:cs="Arial"/>
          <w:sz w:val="24"/>
          <w:szCs w:val="24"/>
          <w:lang w:eastAsia="es-ES"/>
        </w:rPr>
        <w:t xml:space="preserve"> línea]. México: Cámara de Diputados H. Congreso de la Unión. Obtenido de http://www.bajacalifornia.gob.mx/portal/gobierno/ped/ped.jsp</w:t>
      </w:r>
    </w:p>
    <w:p w:rsidR="00860A81" w:rsidRPr="0097581C" w:rsidRDefault="00860A81" w:rsidP="00B677D7">
      <w:pPr>
        <w:ind w:left="709" w:right="288" w:hanging="425"/>
        <w:jc w:val="both"/>
        <w:rPr>
          <w:rFonts w:ascii="Arial" w:hAnsi="Arial" w:cs="Arial"/>
          <w:sz w:val="24"/>
          <w:szCs w:val="24"/>
          <w:lang w:eastAsia="es-ES"/>
        </w:rPr>
      </w:pPr>
      <w:r w:rsidRPr="0097581C">
        <w:rPr>
          <w:rFonts w:ascii="Arial" w:hAnsi="Arial" w:cs="Arial"/>
          <w:sz w:val="24"/>
          <w:szCs w:val="24"/>
          <w:lang w:eastAsia="es-ES"/>
        </w:rPr>
        <w:t xml:space="preserve">Plan Estatal de Desarrollo (2014-2019). Recuperado de http://www.bajacalifornia.gob.mx/portal/gobierno/ped/ped.jsp </w:t>
      </w:r>
    </w:p>
    <w:p w:rsidR="00860A81" w:rsidRPr="0097581C" w:rsidRDefault="00860A81" w:rsidP="00B677D7">
      <w:pPr>
        <w:ind w:left="709" w:right="288" w:hanging="425"/>
        <w:jc w:val="both"/>
        <w:rPr>
          <w:rFonts w:ascii="Arial" w:hAnsi="Arial" w:cs="Arial"/>
          <w:sz w:val="24"/>
          <w:szCs w:val="24"/>
          <w:lang w:eastAsia="es-ES"/>
        </w:rPr>
      </w:pPr>
      <w:r w:rsidRPr="0097581C">
        <w:rPr>
          <w:rFonts w:ascii="Arial" w:hAnsi="Arial" w:cs="Arial"/>
          <w:sz w:val="24"/>
          <w:szCs w:val="24"/>
          <w:lang w:eastAsia="es-ES"/>
        </w:rPr>
        <w:t>Plan Nacional de Desarrollo (2013-2018). Recuperado de http://pnd.gob.mx/</w:t>
      </w:r>
    </w:p>
    <w:p w:rsidR="00860A81" w:rsidRPr="0097581C" w:rsidRDefault="00860A81" w:rsidP="00B677D7">
      <w:pPr>
        <w:ind w:left="709" w:right="288" w:hanging="425"/>
        <w:jc w:val="both"/>
        <w:rPr>
          <w:rFonts w:ascii="Arial" w:hAnsi="Arial" w:cs="Arial"/>
          <w:sz w:val="24"/>
          <w:szCs w:val="24"/>
          <w:lang w:eastAsia="es-ES"/>
        </w:rPr>
      </w:pPr>
      <w:r w:rsidRPr="0097581C">
        <w:rPr>
          <w:rFonts w:ascii="Arial" w:hAnsi="Arial" w:cs="Arial"/>
          <w:sz w:val="24"/>
          <w:szCs w:val="24"/>
          <w:lang w:eastAsia="es-ES"/>
        </w:rPr>
        <w:t>PND. (2013-2018). Plan Nacional de Desarrollo. [</w:t>
      </w:r>
      <w:proofErr w:type="gramStart"/>
      <w:r w:rsidRPr="0097581C">
        <w:rPr>
          <w:rFonts w:ascii="Arial" w:hAnsi="Arial" w:cs="Arial"/>
          <w:sz w:val="24"/>
          <w:szCs w:val="24"/>
          <w:lang w:eastAsia="es-ES"/>
        </w:rPr>
        <w:t>en</w:t>
      </w:r>
      <w:proofErr w:type="gramEnd"/>
      <w:r w:rsidRPr="0097581C">
        <w:rPr>
          <w:rFonts w:ascii="Arial" w:hAnsi="Arial" w:cs="Arial"/>
          <w:sz w:val="24"/>
          <w:szCs w:val="24"/>
          <w:lang w:eastAsia="es-ES"/>
        </w:rPr>
        <w:t xml:space="preserve"> línea]. México: Cámara de Diputados H. Congreso de la Unión. Obtenido de http://pnd.gob.mx/</w:t>
      </w:r>
    </w:p>
    <w:p w:rsidR="00860A81" w:rsidRPr="0097581C" w:rsidRDefault="00860A81" w:rsidP="00B677D7">
      <w:pPr>
        <w:ind w:left="709" w:right="288" w:hanging="425"/>
        <w:jc w:val="both"/>
        <w:rPr>
          <w:rFonts w:ascii="Arial" w:hAnsi="Arial" w:cs="Arial"/>
          <w:sz w:val="24"/>
          <w:szCs w:val="24"/>
          <w:lang w:eastAsia="es-ES"/>
        </w:rPr>
      </w:pPr>
      <w:r w:rsidRPr="0097581C">
        <w:rPr>
          <w:rFonts w:ascii="Arial" w:hAnsi="Arial" w:cs="Arial"/>
          <w:sz w:val="24"/>
          <w:szCs w:val="24"/>
          <w:lang w:eastAsia="es-ES"/>
        </w:rPr>
        <w:t xml:space="preserve">Programa Sectorial de Educación (2013-2018). Recuperado de http://www.sep.gob.mx/es/sep1/programa_sectorial_de_educacion_13_18#.U_ecjMV5Ne8 </w:t>
      </w:r>
    </w:p>
    <w:p w:rsidR="00860A81" w:rsidRPr="0097581C" w:rsidRDefault="00860A81" w:rsidP="00B677D7">
      <w:pPr>
        <w:ind w:left="709" w:right="288" w:hanging="425"/>
        <w:jc w:val="both"/>
        <w:rPr>
          <w:rFonts w:ascii="Arial" w:hAnsi="Arial" w:cs="Arial"/>
          <w:sz w:val="24"/>
          <w:szCs w:val="24"/>
          <w:lang w:eastAsia="es-ES"/>
        </w:rPr>
      </w:pPr>
      <w:r w:rsidRPr="0097581C">
        <w:rPr>
          <w:rFonts w:ascii="Arial" w:hAnsi="Arial" w:cs="Arial"/>
          <w:sz w:val="24"/>
          <w:szCs w:val="24"/>
          <w:lang w:eastAsia="es-ES"/>
        </w:rPr>
        <w:lastRenderedPageBreak/>
        <w:t>PSE. (2013-2018). Programa Sectorial de Educación. [</w:t>
      </w:r>
      <w:proofErr w:type="gramStart"/>
      <w:r w:rsidRPr="0097581C">
        <w:rPr>
          <w:rFonts w:ascii="Arial" w:hAnsi="Arial" w:cs="Arial"/>
          <w:sz w:val="24"/>
          <w:szCs w:val="24"/>
          <w:lang w:eastAsia="es-ES"/>
        </w:rPr>
        <w:t>en</w:t>
      </w:r>
      <w:proofErr w:type="gramEnd"/>
      <w:r w:rsidRPr="0097581C">
        <w:rPr>
          <w:rFonts w:ascii="Arial" w:hAnsi="Arial" w:cs="Arial"/>
          <w:sz w:val="24"/>
          <w:szCs w:val="24"/>
          <w:lang w:eastAsia="es-ES"/>
        </w:rPr>
        <w:t xml:space="preserve"> línea]. México: Cámara de Diputados H. Congreso de la Unión. Obtenido de http://www.sep.gob.mx/es/sep1/programa_sectorial_de_educacion_13_18#.U_ecjMV5Ne8</w:t>
      </w:r>
    </w:p>
    <w:p w:rsidR="00860A81" w:rsidRPr="0097581C" w:rsidRDefault="00860A81" w:rsidP="00B677D7">
      <w:pPr>
        <w:ind w:left="709" w:right="288" w:hanging="425"/>
        <w:jc w:val="both"/>
        <w:rPr>
          <w:rFonts w:ascii="Arial" w:hAnsi="Arial" w:cs="Arial"/>
          <w:sz w:val="24"/>
          <w:szCs w:val="24"/>
          <w:lang w:eastAsia="es-ES"/>
        </w:rPr>
      </w:pPr>
      <w:r w:rsidRPr="0097581C">
        <w:rPr>
          <w:rFonts w:ascii="Arial" w:hAnsi="Arial" w:cs="Arial"/>
          <w:sz w:val="24"/>
          <w:szCs w:val="24"/>
          <w:lang w:eastAsia="es-ES"/>
        </w:rPr>
        <w:t>Reglamento la Ley Federal de Presupuesto y Responsabilidad Hacendaria. (2013, 05 noviembre). Diario Oficial de la Federación. [</w:t>
      </w:r>
      <w:proofErr w:type="gramStart"/>
      <w:r w:rsidRPr="0097581C">
        <w:rPr>
          <w:rFonts w:ascii="Arial" w:hAnsi="Arial" w:cs="Arial"/>
          <w:sz w:val="24"/>
          <w:szCs w:val="24"/>
          <w:lang w:eastAsia="es-ES"/>
        </w:rPr>
        <w:t>en</w:t>
      </w:r>
      <w:proofErr w:type="gramEnd"/>
      <w:r w:rsidRPr="0097581C">
        <w:rPr>
          <w:rFonts w:ascii="Arial" w:hAnsi="Arial" w:cs="Arial"/>
          <w:sz w:val="24"/>
          <w:szCs w:val="24"/>
          <w:lang w:eastAsia="es-ES"/>
        </w:rPr>
        <w:t xml:space="preserve"> línea]. México: Cámara de Diputados H. Congreso de la Unión. Obtenido de http://inicio.ifai.org.mx/MarcoNormativoDocumentos/3.%20Reg_LFPRH.pdf</w:t>
      </w:r>
    </w:p>
    <w:p w:rsidR="00860A81" w:rsidRPr="0097581C" w:rsidRDefault="00860A81" w:rsidP="00B677D7">
      <w:pPr>
        <w:ind w:left="709" w:right="288" w:hanging="425"/>
        <w:jc w:val="both"/>
        <w:rPr>
          <w:rFonts w:ascii="Arial" w:hAnsi="Arial" w:cs="Arial"/>
          <w:sz w:val="24"/>
          <w:szCs w:val="24"/>
          <w:lang w:eastAsia="es-ES"/>
        </w:rPr>
      </w:pPr>
      <w:r w:rsidRPr="0097581C">
        <w:rPr>
          <w:rFonts w:ascii="Arial" w:hAnsi="Arial" w:cs="Arial"/>
          <w:sz w:val="24"/>
          <w:szCs w:val="24"/>
          <w:lang w:eastAsia="es-ES"/>
        </w:rPr>
        <w:t>Secretaria de Planeación y Finanzas, SPF (2016). Recuperado de http://www.bajacalifornia.gob.mx/portal/gobierno/dependencias/spf.jsp</w:t>
      </w:r>
    </w:p>
    <w:p w:rsidR="00860A81" w:rsidRPr="0097581C" w:rsidRDefault="00860A81" w:rsidP="00B677D7">
      <w:pPr>
        <w:ind w:left="709" w:right="288" w:hanging="425"/>
        <w:jc w:val="both"/>
        <w:rPr>
          <w:rFonts w:ascii="Arial" w:hAnsi="Arial" w:cs="Arial"/>
          <w:sz w:val="24"/>
          <w:szCs w:val="24"/>
          <w:lang w:eastAsia="es-ES"/>
        </w:rPr>
      </w:pPr>
      <w:r w:rsidRPr="0097581C">
        <w:rPr>
          <w:rFonts w:ascii="Arial" w:hAnsi="Arial" w:cs="Arial"/>
          <w:sz w:val="24"/>
          <w:szCs w:val="24"/>
          <w:lang w:eastAsia="es-ES"/>
        </w:rPr>
        <w:t>Sistema Estatal de Indicadores Recuperado de http://indicadores.bajacalifornia.gob.mx/index3.jsp</w:t>
      </w:r>
    </w:p>
    <w:p w:rsidR="00554B49" w:rsidRPr="0097581C" w:rsidRDefault="00860A81" w:rsidP="00B677D7">
      <w:pPr>
        <w:ind w:left="709" w:right="288" w:hanging="425"/>
        <w:jc w:val="both"/>
        <w:rPr>
          <w:rFonts w:ascii="Arial" w:hAnsi="Arial" w:cs="Arial"/>
          <w:sz w:val="24"/>
          <w:szCs w:val="24"/>
          <w:lang w:eastAsia="es-ES"/>
        </w:rPr>
      </w:pPr>
      <w:r w:rsidRPr="0097581C">
        <w:rPr>
          <w:rFonts w:ascii="Arial" w:hAnsi="Arial" w:cs="Arial"/>
          <w:sz w:val="24"/>
          <w:szCs w:val="24"/>
          <w:lang w:eastAsia="es-ES"/>
        </w:rPr>
        <w:t>Transparencia Presupuestaria y Observatorio del Gasto Recuperado de http://www.transparenciapresupuestaria.gob.mx/es/PTP/EntidadesFederativas</w:t>
      </w:r>
    </w:p>
    <w:p w:rsidR="00002779" w:rsidRPr="0097581C" w:rsidRDefault="00002779" w:rsidP="00B677D7">
      <w:pPr>
        <w:autoSpaceDE w:val="0"/>
        <w:autoSpaceDN w:val="0"/>
        <w:adjustRightInd w:val="0"/>
        <w:spacing w:after="0" w:line="240" w:lineRule="auto"/>
        <w:jc w:val="both"/>
        <w:rPr>
          <w:rFonts w:ascii="Arial" w:hAnsi="Arial" w:cs="Arial"/>
          <w:b/>
          <w:snapToGrid w:val="0"/>
          <w:sz w:val="24"/>
          <w:szCs w:val="24"/>
        </w:rPr>
      </w:pPr>
    </w:p>
    <w:p w:rsidR="00A8183D" w:rsidRPr="00B23A21" w:rsidRDefault="00A8183D" w:rsidP="00934B9B">
      <w:pPr>
        <w:autoSpaceDE w:val="0"/>
        <w:autoSpaceDN w:val="0"/>
        <w:adjustRightInd w:val="0"/>
        <w:rPr>
          <w:rFonts w:ascii="Arial" w:hAnsi="Arial" w:cs="Arial"/>
          <w:snapToGrid w:val="0"/>
        </w:rPr>
        <w:sectPr w:rsidR="00A8183D" w:rsidRPr="00B23A21" w:rsidSect="00E57460">
          <w:pgSz w:w="12240" w:h="15840"/>
          <w:pgMar w:top="1134" w:right="1440" w:bottom="1440" w:left="1440" w:header="708" w:footer="708" w:gutter="0"/>
          <w:cols w:space="708"/>
          <w:titlePg/>
          <w:docGrid w:linePitch="360"/>
        </w:sectPr>
      </w:pPr>
    </w:p>
    <w:p w:rsidR="009229E5" w:rsidRPr="00B23A21" w:rsidRDefault="009229E5" w:rsidP="00B12B94">
      <w:pPr>
        <w:tabs>
          <w:tab w:val="left" w:pos="-709"/>
        </w:tabs>
        <w:spacing w:after="0" w:line="240" w:lineRule="auto"/>
        <w:jc w:val="center"/>
        <w:rPr>
          <w:rFonts w:ascii="Arial" w:hAnsi="Arial" w:cs="Arial"/>
          <w:bCs/>
          <w:color w:val="000000"/>
          <w:sz w:val="24"/>
          <w:szCs w:val="20"/>
          <w:lang w:eastAsia="es-MX"/>
        </w:rPr>
      </w:pPr>
    </w:p>
    <w:p w:rsidR="00573570" w:rsidRPr="00B23A21" w:rsidRDefault="00B12B94" w:rsidP="00B12B94">
      <w:pPr>
        <w:tabs>
          <w:tab w:val="left" w:pos="-709"/>
        </w:tabs>
        <w:spacing w:after="0" w:line="240" w:lineRule="auto"/>
        <w:jc w:val="center"/>
        <w:rPr>
          <w:rFonts w:ascii="Arial" w:hAnsi="Arial" w:cs="Arial"/>
          <w:bCs/>
          <w:color w:val="000000"/>
          <w:sz w:val="24"/>
          <w:szCs w:val="20"/>
          <w:lang w:eastAsia="es-MX"/>
        </w:rPr>
      </w:pPr>
      <w:r w:rsidRPr="00B23A21">
        <w:rPr>
          <w:rFonts w:ascii="Arial" w:hAnsi="Arial" w:cs="Arial"/>
          <w:bCs/>
          <w:noProof/>
          <w:color w:val="000000"/>
          <w:sz w:val="24"/>
          <w:szCs w:val="20"/>
          <w:lang w:eastAsia="es-MX"/>
        </w:rPr>
        <w:drawing>
          <wp:anchor distT="0" distB="0" distL="114300" distR="114300" simplePos="0" relativeHeight="251656704" behindDoc="0" locked="0" layoutInCell="1" allowOverlap="1">
            <wp:simplePos x="0" y="0"/>
            <wp:positionH relativeFrom="column">
              <wp:posOffset>1956238</wp:posOffset>
            </wp:positionH>
            <wp:positionV relativeFrom="paragraph">
              <wp:posOffset>19050</wp:posOffset>
            </wp:positionV>
            <wp:extent cx="1973580" cy="857250"/>
            <wp:effectExtent l="0" t="0" r="7620" b="0"/>
            <wp:wrapNone/>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pic:cNvPicPr>
                  </pic:nvPicPr>
                  <pic:blipFill>
                    <a:blip r:embed="rId13"/>
                    <a:srcRect/>
                    <a:stretch>
                      <a:fillRect/>
                    </a:stretch>
                  </pic:blipFill>
                  <pic:spPr bwMode="auto">
                    <a:xfrm>
                      <a:off x="0" y="0"/>
                      <a:ext cx="1973580" cy="857250"/>
                    </a:xfrm>
                    <a:prstGeom prst="rect">
                      <a:avLst/>
                    </a:prstGeom>
                    <a:noFill/>
                  </pic:spPr>
                </pic:pic>
              </a:graphicData>
            </a:graphic>
          </wp:anchor>
        </w:drawing>
      </w:r>
    </w:p>
    <w:p w:rsidR="00573570" w:rsidRPr="00B23A21" w:rsidRDefault="00573570" w:rsidP="00B12B94">
      <w:pPr>
        <w:tabs>
          <w:tab w:val="left" w:pos="-709"/>
        </w:tabs>
        <w:spacing w:after="0" w:line="240" w:lineRule="auto"/>
        <w:jc w:val="center"/>
        <w:rPr>
          <w:rFonts w:ascii="Arial" w:hAnsi="Arial" w:cs="Arial"/>
          <w:bCs/>
          <w:color w:val="000000"/>
          <w:sz w:val="24"/>
          <w:szCs w:val="20"/>
          <w:lang w:eastAsia="es-MX"/>
        </w:rPr>
      </w:pPr>
    </w:p>
    <w:p w:rsidR="003F4F1B" w:rsidRPr="00B23A21" w:rsidRDefault="003F4F1B" w:rsidP="00B12B94">
      <w:pPr>
        <w:tabs>
          <w:tab w:val="left" w:pos="-709"/>
        </w:tabs>
        <w:spacing w:after="0" w:line="240" w:lineRule="auto"/>
        <w:jc w:val="center"/>
        <w:rPr>
          <w:rFonts w:ascii="Arial" w:hAnsi="Arial" w:cs="Arial"/>
          <w:bCs/>
          <w:color w:val="000000"/>
          <w:sz w:val="24"/>
          <w:szCs w:val="20"/>
          <w:lang w:eastAsia="es-MX"/>
        </w:rPr>
      </w:pPr>
    </w:p>
    <w:p w:rsidR="003F4F1B" w:rsidRPr="00B23A21" w:rsidRDefault="003F4F1B" w:rsidP="00B12B94">
      <w:pPr>
        <w:tabs>
          <w:tab w:val="left" w:pos="-709"/>
        </w:tabs>
        <w:spacing w:after="0" w:line="240" w:lineRule="auto"/>
        <w:jc w:val="center"/>
        <w:rPr>
          <w:rFonts w:ascii="Arial" w:hAnsi="Arial" w:cs="Arial"/>
          <w:bCs/>
          <w:color w:val="000000"/>
          <w:sz w:val="24"/>
          <w:szCs w:val="20"/>
          <w:lang w:eastAsia="es-MX"/>
        </w:rPr>
      </w:pPr>
    </w:p>
    <w:p w:rsidR="003F4F1B" w:rsidRPr="00B23A21" w:rsidRDefault="003F4F1B" w:rsidP="00B12B94">
      <w:pPr>
        <w:tabs>
          <w:tab w:val="left" w:pos="-709"/>
        </w:tabs>
        <w:spacing w:after="0" w:line="240" w:lineRule="auto"/>
        <w:jc w:val="center"/>
        <w:rPr>
          <w:rFonts w:ascii="Arial" w:hAnsi="Arial" w:cs="Arial"/>
          <w:bCs/>
          <w:color w:val="000000"/>
          <w:sz w:val="24"/>
          <w:szCs w:val="20"/>
          <w:lang w:eastAsia="es-MX"/>
        </w:rPr>
      </w:pPr>
    </w:p>
    <w:p w:rsidR="003F4F1B" w:rsidRPr="00B23A21" w:rsidRDefault="003F4F1B" w:rsidP="00B12B94">
      <w:pPr>
        <w:tabs>
          <w:tab w:val="left" w:pos="-709"/>
        </w:tabs>
        <w:spacing w:after="0" w:line="240" w:lineRule="auto"/>
        <w:jc w:val="center"/>
        <w:rPr>
          <w:rFonts w:ascii="Arial" w:hAnsi="Arial" w:cs="Arial"/>
          <w:bCs/>
          <w:color w:val="000000"/>
          <w:sz w:val="24"/>
          <w:szCs w:val="20"/>
          <w:lang w:eastAsia="es-MX"/>
        </w:rPr>
      </w:pPr>
    </w:p>
    <w:p w:rsidR="003F4F1B" w:rsidRPr="00B23A21" w:rsidRDefault="003F4F1B" w:rsidP="00B12B94">
      <w:pPr>
        <w:tabs>
          <w:tab w:val="left" w:pos="-709"/>
        </w:tabs>
        <w:spacing w:after="0" w:line="240" w:lineRule="auto"/>
        <w:jc w:val="center"/>
        <w:rPr>
          <w:rFonts w:ascii="Arial" w:hAnsi="Arial" w:cs="Arial"/>
          <w:bCs/>
          <w:color w:val="000000"/>
          <w:sz w:val="24"/>
          <w:szCs w:val="20"/>
          <w:lang w:eastAsia="es-MX"/>
        </w:rPr>
      </w:pPr>
    </w:p>
    <w:p w:rsidR="003F4F1B" w:rsidRPr="00B23A21" w:rsidRDefault="003F4F1B" w:rsidP="00B12B94">
      <w:pPr>
        <w:tabs>
          <w:tab w:val="left" w:pos="-709"/>
        </w:tabs>
        <w:autoSpaceDE w:val="0"/>
        <w:autoSpaceDN w:val="0"/>
        <w:adjustRightInd w:val="0"/>
        <w:spacing w:after="0" w:line="240" w:lineRule="auto"/>
        <w:jc w:val="both"/>
        <w:rPr>
          <w:rFonts w:ascii="Arial" w:hAnsi="Arial" w:cs="Arial"/>
          <w:b/>
          <w:sz w:val="24"/>
        </w:rPr>
      </w:pPr>
    </w:p>
    <w:p w:rsidR="00B12B94" w:rsidRPr="00B23A21" w:rsidRDefault="00B12B94" w:rsidP="00B12B94">
      <w:pPr>
        <w:tabs>
          <w:tab w:val="left" w:pos="-709"/>
        </w:tabs>
        <w:autoSpaceDE w:val="0"/>
        <w:autoSpaceDN w:val="0"/>
        <w:adjustRightInd w:val="0"/>
        <w:spacing w:after="0" w:line="240" w:lineRule="auto"/>
        <w:jc w:val="both"/>
        <w:rPr>
          <w:rFonts w:ascii="Arial" w:hAnsi="Arial" w:cs="Arial"/>
          <w:b/>
          <w:sz w:val="24"/>
        </w:rPr>
      </w:pPr>
    </w:p>
    <w:p w:rsidR="001C4BAD" w:rsidRPr="00B23A21" w:rsidRDefault="001C4BAD" w:rsidP="00B12B94">
      <w:pPr>
        <w:tabs>
          <w:tab w:val="left" w:pos="-709"/>
        </w:tabs>
        <w:autoSpaceDE w:val="0"/>
        <w:autoSpaceDN w:val="0"/>
        <w:adjustRightInd w:val="0"/>
        <w:spacing w:after="0" w:line="240" w:lineRule="auto"/>
        <w:jc w:val="both"/>
        <w:rPr>
          <w:rFonts w:ascii="Arial" w:hAnsi="Arial" w:cs="Arial"/>
          <w:b/>
          <w:sz w:val="24"/>
        </w:rPr>
      </w:pPr>
    </w:p>
    <w:p w:rsidR="00B12B94" w:rsidRPr="00B23A21" w:rsidRDefault="00B12B94" w:rsidP="00B12B94">
      <w:pPr>
        <w:tabs>
          <w:tab w:val="left" w:pos="-709"/>
        </w:tabs>
        <w:autoSpaceDE w:val="0"/>
        <w:autoSpaceDN w:val="0"/>
        <w:adjustRightInd w:val="0"/>
        <w:spacing w:after="0" w:line="240" w:lineRule="auto"/>
        <w:jc w:val="both"/>
        <w:rPr>
          <w:rFonts w:ascii="Arial" w:hAnsi="Arial" w:cs="Arial"/>
          <w:b/>
          <w:sz w:val="24"/>
        </w:rPr>
      </w:pPr>
    </w:p>
    <w:p w:rsidR="00554B49" w:rsidRPr="00B23A21" w:rsidRDefault="00554B49" w:rsidP="00554B49">
      <w:pPr>
        <w:pStyle w:val="Encabezado"/>
        <w:tabs>
          <w:tab w:val="clear" w:pos="4419"/>
          <w:tab w:val="clear" w:pos="8838"/>
          <w:tab w:val="left" w:pos="-709"/>
          <w:tab w:val="left" w:pos="142"/>
          <w:tab w:val="left" w:pos="9356"/>
        </w:tabs>
        <w:ind w:right="146"/>
        <w:jc w:val="center"/>
        <w:rPr>
          <w:rFonts w:ascii="Arial" w:eastAsiaTheme="minorEastAsia" w:hAnsi="Arial" w:cs="Arial"/>
          <w:b/>
          <w:i/>
          <w:color w:val="76923C" w:themeColor="accent3" w:themeShade="BF"/>
          <w:sz w:val="36"/>
          <w:szCs w:val="42"/>
          <w:lang w:val="es-MX" w:eastAsia="es-MX"/>
        </w:rPr>
      </w:pPr>
      <w:r w:rsidRPr="00B23A21">
        <w:rPr>
          <w:rFonts w:ascii="Arial" w:eastAsiaTheme="minorEastAsia" w:hAnsi="Arial" w:cs="Arial"/>
          <w:b/>
          <w:i/>
          <w:color w:val="76923C" w:themeColor="accent3" w:themeShade="BF"/>
          <w:sz w:val="36"/>
          <w:szCs w:val="42"/>
          <w:lang w:val="es-MX" w:eastAsia="es-MX"/>
        </w:rPr>
        <w:t xml:space="preserve">Evaluación Específica de Desempeño </w:t>
      </w:r>
    </w:p>
    <w:p w:rsidR="00554B49" w:rsidRPr="00B23A21" w:rsidRDefault="00554B49" w:rsidP="00554B49">
      <w:pPr>
        <w:pStyle w:val="Encabezado"/>
        <w:tabs>
          <w:tab w:val="clear" w:pos="4419"/>
          <w:tab w:val="clear" w:pos="8838"/>
          <w:tab w:val="left" w:pos="-709"/>
          <w:tab w:val="left" w:pos="142"/>
          <w:tab w:val="left" w:pos="9356"/>
        </w:tabs>
        <w:ind w:right="146"/>
        <w:jc w:val="center"/>
        <w:rPr>
          <w:rFonts w:ascii="Arial" w:eastAsiaTheme="minorEastAsia" w:hAnsi="Arial" w:cs="Arial"/>
          <w:b/>
          <w:i/>
          <w:color w:val="76923C" w:themeColor="accent3" w:themeShade="BF"/>
          <w:sz w:val="36"/>
          <w:szCs w:val="42"/>
          <w:lang w:val="es-MX" w:eastAsia="es-MX"/>
        </w:rPr>
      </w:pPr>
      <w:proofErr w:type="gramStart"/>
      <w:r w:rsidRPr="00B23A21">
        <w:rPr>
          <w:rFonts w:ascii="Arial" w:eastAsiaTheme="minorEastAsia" w:hAnsi="Arial" w:cs="Arial"/>
          <w:b/>
          <w:i/>
          <w:color w:val="76923C" w:themeColor="accent3" w:themeShade="BF"/>
          <w:sz w:val="36"/>
          <w:szCs w:val="42"/>
          <w:lang w:val="es-MX" w:eastAsia="es-MX"/>
        </w:rPr>
        <w:t>del</w:t>
      </w:r>
      <w:proofErr w:type="gramEnd"/>
      <w:r w:rsidRPr="00B23A21">
        <w:rPr>
          <w:rFonts w:ascii="Arial" w:eastAsiaTheme="minorEastAsia" w:hAnsi="Arial" w:cs="Arial"/>
          <w:b/>
          <w:i/>
          <w:color w:val="76923C" w:themeColor="accent3" w:themeShade="BF"/>
          <w:sz w:val="36"/>
          <w:szCs w:val="42"/>
          <w:lang w:val="es-MX" w:eastAsia="es-MX"/>
        </w:rPr>
        <w:t xml:space="preserve"> Programa Nacional de Becas</w:t>
      </w:r>
    </w:p>
    <w:p w:rsidR="00554B49" w:rsidRPr="00B23A21" w:rsidRDefault="00820A91" w:rsidP="00554B49">
      <w:pPr>
        <w:pStyle w:val="Encabezado"/>
        <w:tabs>
          <w:tab w:val="clear" w:pos="4419"/>
          <w:tab w:val="clear" w:pos="8838"/>
          <w:tab w:val="left" w:pos="-709"/>
          <w:tab w:val="left" w:pos="142"/>
          <w:tab w:val="left" w:pos="9356"/>
        </w:tabs>
        <w:ind w:right="146"/>
        <w:jc w:val="center"/>
        <w:rPr>
          <w:rFonts w:ascii="Impact" w:eastAsiaTheme="minorHAnsi" w:hAnsi="Impact" w:cstheme="minorBidi"/>
          <w:sz w:val="22"/>
          <w:szCs w:val="22"/>
          <w:lang w:val="es-MX" w:eastAsia="en-US"/>
        </w:rPr>
      </w:pPr>
      <w:r>
        <w:rPr>
          <w:rFonts w:ascii="Arial" w:eastAsiaTheme="minorEastAsia" w:hAnsi="Arial" w:cs="Arial"/>
          <w:b/>
          <w:i/>
          <w:color w:val="76923C" w:themeColor="accent3" w:themeShade="BF"/>
          <w:sz w:val="36"/>
          <w:szCs w:val="42"/>
          <w:lang w:val="es-MX" w:eastAsia="es-MX"/>
        </w:rPr>
        <w:t xml:space="preserve"> (PROMAJOVEN) 2016</w:t>
      </w:r>
    </w:p>
    <w:p w:rsidR="00573570" w:rsidRPr="00B23A21" w:rsidRDefault="00573570" w:rsidP="00B12B94">
      <w:pPr>
        <w:tabs>
          <w:tab w:val="left" w:pos="-709"/>
        </w:tabs>
        <w:spacing w:after="0" w:line="240" w:lineRule="auto"/>
        <w:jc w:val="both"/>
        <w:rPr>
          <w:rFonts w:ascii="Arial" w:hAnsi="Arial" w:cs="Arial"/>
          <w:bCs/>
          <w:color w:val="000000"/>
          <w:sz w:val="24"/>
          <w:szCs w:val="20"/>
          <w:lang w:eastAsia="es-MX"/>
        </w:rPr>
      </w:pPr>
    </w:p>
    <w:p w:rsidR="00554B49" w:rsidRPr="00B23A21" w:rsidRDefault="00554B49" w:rsidP="00B12B94">
      <w:pPr>
        <w:tabs>
          <w:tab w:val="left" w:pos="-709"/>
        </w:tabs>
        <w:spacing w:after="0" w:line="240" w:lineRule="auto"/>
        <w:jc w:val="both"/>
        <w:rPr>
          <w:rFonts w:ascii="Arial" w:hAnsi="Arial" w:cs="Arial"/>
          <w:bCs/>
          <w:color w:val="000000"/>
          <w:sz w:val="24"/>
          <w:szCs w:val="20"/>
          <w:lang w:eastAsia="es-MX"/>
        </w:rPr>
      </w:pPr>
    </w:p>
    <w:p w:rsidR="00573570" w:rsidRPr="00B23A21" w:rsidRDefault="00573570" w:rsidP="00B12B94">
      <w:pPr>
        <w:tabs>
          <w:tab w:val="left" w:pos="-709"/>
        </w:tabs>
        <w:spacing w:after="0" w:line="240" w:lineRule="auto"/>
        <w:jc w:val="both"/>
        <w:rPr>
          <w:rFonts w:ascii="Arial" w:hAnsi="Arial" w:cs="Arial"/>
          <w:bCs/>
          <w:color w:val="000000"/>
          <w:sz w:val="24"/>
          <w:szCs w:val="20"/>
          <w:lang w:eastAsia="es-MX"/>
        </w:rPr>
      </w:pPr>
    </w:p>
    <w:p w:rsidR="00B12B94" w:rsidRPr="00B23A21" w:rsidRDefault="00B12B94" w:rsidP="00B12B94">
      <w:pPr>
        <w:tabs>
          <w:tab w:val="left" w:pos="-709"/>
        </w:tabs>
        <w:spacing w:after="0" w:line="240" w:lineRule="auto"/>
        <w:jc w:val="both"/>
        <w:rPr>
          <w:rFonts w:ascii="Arial" w:hAnsi="Arial" w:cs="Arial"/>
          <w:bCs/>
          <w:color w:val="000000"/>
          <w:sz w:val="24"/>
          <w:szCs w:val="20"/>
          <w:lang w:eastAsia="es-MX"/>
        </w:rPr>
      </w:pPr>
    </w:p>
    <w:p w:rsidR="00573570" w:rsidRPr="00B23A21" w:rsidRDefault="00573570" w:rsidP="00B12B94">
      <w:pPr>
        <w:tabs>
          <w:tab w:val="left" w:pos="-709"/>
        </w:tabs>
        <w:spacing w:after="0" w:line="240" w:lineRule="auto"/>
        <w:jc w:val="both"/>
        <w:rPr>
          <w:rFonts w:ascii="Arial" w:eastAsia="Times New Roman" w:hAnsi="Arial" w:cs="Arial"/>
          <w:bCs/>
          <w:color w:val="000000"/>
          <w:sz w:val="24"/>
          <w:szCs w:val="20"/>
          <w:lang w:eastAsia="es-ES"/>
        </w:rPr>
      </w:pPr>
    </w:p>
    <w:p w:rsidR="009229E5" w:rsidRPr="00B23A21" w:rsidRDefault="009229E5" w:rsidP="00B12B94">
      <w:pPr>
        <w:tabs>
          <w:tab w:val="left" w:pos="-709"/>
        </w:tabs>
        <w:spacing w:after="0" w:line="240" w:lineRule="auto"/>
        <w:jc w:val="center"/>
        <w:rPr>
          <w:rFonts w:ascii="Impact" w:eastAsia="Times New Roman" w:hAnsi="Impact" w:cs="Times New Roman"/>
          <w:color w:val="76923C" w:themeColor="accent3" w:themeShade="BF"/>
          <w:sz w:val="56"/>
          <w:szCs w:val="44"/>
          <w:lang w:eastAsia="es-ES"/>
        </w:rPr>
      </w:pPr>
      <w:r w:rsidRPr="00B23A21">
        <w:rPr>
          <w:rFonts w:ascii="Impact" w:eastAsia="Times New Roman" w:hAnsi="Impact" w:cs="Times New Roman"/>
          <w:color w:val="76923C" w:themeColor="accent3" w:themeShade="BF"/>
          <w:sz w:val="96"/>
          <w:szCs w:val="44"/>
          <w:lang w:eastAsia="es-ES"/>
        </w:rPr>
        <w:t>F</w:t>
      </w:r>
      <w:r w:rsidRPr="00B23A21">
        <w:rPr>
          <w:rFonts w:ascii="Impact" w:eastAsia="Times New Roman" w:hAnsi="Impact" w:cs="Times New Roman"/>
          <w:color w:val="76923C" w:themeColor="accent3" w:themeShade="BF"/>
          <w:sz w:val="56"/>
          <w:szCs w:val="44"/>
          <w:lang w:eastAsia="es-ES"/>
        </w:rPr>
        <w:t xml:space="preserve">ORMATO </w:t>
      </w:r>
      <w:r w:rsidR="00820A91" w:rsidRPr="00B23A21">
        <w:rPr>
          <w:rFonts w:ascii="Impact" w:eastAsia="Times New Roman" w:hAnsi="Impact" w:cs="Times New Roman"/>
          <w:color w:val="76923C" w:themeColor="accent3" w:themeShade="BF"/>
          <w:sz w:val="56"/>
          <w:szCs w:val="44"/>
          <w:lang w:eastAsia="es-ES"/>
        </w:rPr>
        <w:t>PARA LA DIFUSIÓN</w:t>
      </w:r>
    </w:p>
    <w:p w:rsidR="009229E5" w:rsidRPr="00B23A21" w:rsidRDefault="00820A91" w:rsidP="00B12B94">
      <w:pPr>
        <w:tabs>
          <w:tab w:val="left" w:pos="-709"/>
        </w:tabs>
        <w:spacing w:after="0" w:line="240" w:lineRule="auto"/>
        <w:jc w:val="center"/>
        <w:rPr>
          <w:rFonts w:ascii="Impact" w:eastAsia="Times New Roman" w:hAnsi="Impact" w:cs="Times New Roman"/>
          <w:color w:val="76923C" w:themeColor="accent3" w:themeShade="BF"/>
          <w:sz w:val="56"/>
          <w:szCs w:val="44"/>
          <w:lang w:eastAsia="es-ES"/>
        </w:rPr>
      </w:pPr>
      <w:r w:rsidRPr="00B23A21">
        <w:rPr>
          <w:rFonts w:ascii="Impact" w:eastAsia="Times New Roman" w:hAnsi="Impact" w:cs="Times New Roman"/>
          <w:color w:val="76923C" w:themeColor="accent3" w:themeShade="BF"/>
          <w:sz w:val="56"/>
          <w:szCs w:val="44"/>
          <w:lang w:eastAsia="es-ES"/>
        </w:rPr>
        <w:t>DE LOS RESULTADOS</w:t>
      </w:r>
    </w:p>
    <w:p w:rsidR="009229E5" w:rsidRPr="00B23A21" w:rsidRDefault="009229E5" w:rsidP="00B12B94">
      <w:pPr>
        <w:tabs>
          <w:tab w:val="left" w:pos="-709"/>
        </w:tabs>
        <w:spacing w:after="0" w:line="240" w:lineRule="auto"/>
        <w:jc w:val="center"/>
        <w:rPr>
          <w:rFonts w:ascii="Arial" w:eastAsia="Times New Roman" w:hAnsi="Arial" w:cs="Arial"/>
          <w:bCs/>
          <w:color w:val="76923C" w:themeColor="accent3" w:themeShade="BF"/>
          <w:sz w:val="24"/>
          <w:szCs w:val="20"/>
          <w:lang w:eastAsia="es-ES"/>
        </w:rPr>
      </w:pPr>
    </w:p>
    <w:p w:rsidR="009229E5" w:rsidRPr="00B23A21" w:rsidRDefault="009229E5" w:rsidP="00B12B94">
      <w:pPr>
        <w:tabs>
          <w:tab w:val="left" w:pos="-709"/>
        </w:tabs>
        <w:spacing w:after="0" w:line="240" w:lineRule="auto"/>
        <w:jc w:val="both"/>
        <w:rPr>
          <w:rFonts w:ascii="Arial" w:eastAsia="Times New Roman" w:hAnsi="Arial" w:cs="Arial"/>
          <w:bCs/>
          <w:color w:val="000000"/>
          <w:sz w:val="24"/>
          <w:szCs w:val="20"/>
          <w:lang w:eastAsia="es-ES"/>
        </w:rPr>
      </w:pPr>
    </w:p>
    <w:p w:rsidR="00B750EA" w:rsidRPr="00B23A21" w:rsidRDefault="00B750EA" w:rsidP="00B12B94">
      <w:pPr>
        <w:tabs>
          <w:tab w:val="left" w:pos="-709"/>
        </w:tabs>
        <w:spacing w:after="0" w:line="240" w:lineRule="auto"/>
        <w:jc w:val="both"/>
        <w:rPr>
          <w:rFonts w:ascii="Arial" w:eastAsia="Times New Roman" w:hAnsi="Arial" w:cs="Arial"/>
          <w:bCs/>
          <w:color w:val="000000"/>
          <w:sz w:val="24"/>
          <w:szCs w:val="20"/>
          <w:lang w:eastAsia="es-ES"/>
        </w:rPr>
      </w:pPr>
    </w:p>
    <w:p w:rsidR="00573570" w:rsidRPr="00B23A21" w:rsidRDefault="00573570" w:rsidP="00B12B94">
      <w:pPr>
        <w:tabs>
          <w:tab w:val="left" w:pos="-709"/>
        </w:tabs>
        <w:spacing w:after="0" w:line="240" w:lineRule="auto"/>
        <w:jc w:val="both"/>
        <w:rPr>
          <w:rFonts w:ascii="Arial" w:eastAsia="Times New Roman" w:hAnsi="Arial" w:cs="Arial"/>
          <w:bCs/>
          <w:color w:val="000000"/>
          <w:sz w:val="24"/>
          <w:szCs w:val="20"/>
          <w:lang w:eastAsia="es-ES"/>
        </w:rPr>
      </w:pPr>
    </w:p>
    <w:p w:rsidR="00573570" w:rsidRPr="00B23A21" w:rsidRDefault="00573570" w:rsidP="00B12B94">
      <w:pPr>
        <w:tabs>
          <w:tab w:val="left" w:pos="-709"/>
        </w:tabs>
        <w:spacing w:after="0" w:line="240" w:lineRule="auto"/>
        <w:jc w:val="both"/>
        <w:rPr>
          <w:rFonts w:ascii="Arial" w:eastAsia="Times New Roman" w:hAnsi="Arial" w:cs="Arial"/>
          <w:bCs/>
          <w:color w:val="000000"/>
          <w:sz w:val="24"/>
          <w:szCs w:val="20"/>
          <w:lang w:eastAsia="es-ES"/>
        </w:rPr>
      </w:pPr>
    </w:p>
    <w:p w:rsidR="00573570" w:rsidRPr="00B23A21" w:rsidRDefault="00573570" w:rsidP="00B12B94">
      <w:pPr>
        <w:tabs>
          <w:tab w:val="left" w:pos="-709"/>
        </w:tabs>
        <w:spacing w:after="0" w:line="240" w:lineRule="auto"/>
        <w:jc w:val="both"/>
        <w:rPr>
          <w:rFonts w:ascii="Arial" w:eastAsia="Times New Roman" w:hAnsi="Arial" w:cs="Arial"/>
          <w:bCs/>
          <w:color w:val="000000"/>
          <w:sz w:val="24"/>
          <w:szCs w:val="20"/>
          <w:lang w:eastAsia="es-ES"/>
        </w:rPr>
      </w:pPr>
    </w:p>
    <w:p w:rsidR="00573570" w:rsidRPr="00B23A21" w:rsidRDefault="00573570" w:rsidP="00B12B94">
      <w:pPr>
        <w:tabs>
          <w:tab w:val="left" w:pos="-709"/>
        </w:tabs>
        <w:spacing w:after="0" w:line="240" w:lineRule="auto"/>
        <w:jc w:val="both"/>
        <w:rPr>
          <w:rFonts w:ascii="Arial" w:eastAsia="Times New Roman" w:hAnsi="Arial" w:cs="Arial"/>
          <w:bCs/>
          <w:color w:val="000000"/>
          <w:sz w:val="24"/>
          <w:szCs w:val="20"/>
          <w:lang w:eastAsia="es-ES"/>
        </w:rPr>
      </w:pPr>
    </w:p>
    <w:p w:rsidR="009229E5" w:rsidRDefault="0017276D" w:rsidP="00B12B94">
      <w:pPr>
        <w:tabs>
          <w:tab w:val="left" w:pos="-709"/>
        </w:tabs>
        <w:spacing w:after="0" w:line="240" w:lineRule="auto"/>
        <w:jc w:val="both"/>
        <w:rPr>
          <w:rFonts w:ascii="Arial" w:eastAsia="Times New Roman" w:hAnsi="Arial" w:cs="Arial"/>
          <w:bCs/>
          <w:color w:val="000000"/>
          <w:sz w:val="24"/>
          <w:szCs w:val="20"/>
          <w:lang w:eastAsia="es-ES"/>
        </w:rPr>
      </w:pPr>
      <w:r w:rsidRPr="00B23A21">
        <w:rPr>
          <w:rFonts w:ascii="Impact" w:hAnsi="Impact"/>
          <w:noProof/>
          <w:color w:val="9BBB59" w:themeColor="accent3"/>
          <w:sz w:val="56"/>
          <w:lang w:eastAsia="es-MX"/>
        </w:rPr>
        <w:drawing>
          <wp:anchor distT="0" distB="0" distL="114300" distR="114300" simplePos="0" relativeHeight="251698176" behindDoc="0" locked="0" layoutInCell="1" allowOverlap="1" wp14:anchorId="1CBE36CA" wp14:editId="48489AAE">
            <wp:simplePos x="0" y="0"/>
            <wp:positionH relativeFrom="column">
              <wp:posOffset>2080720</wp:posOffset>
            </wp:positionH>
            <wp:positionV relativeFrom="paragraph">
              <wp:posOffset>45085</wp:posOffset>
            </wp:positionV>
            <wp:extent cx="1760796" cy="1229710"/>
            <wp:effectExtent l="0" t="0" r="0" b="0"/>
            <wp:wrapNone/>
            <wp:docPr id="12" name="Picture 2" descr="IIESBC-_LoO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ESBC-_LoOr3"/>
                    <pic:cNvPicPr>
                      <a:picLocks noChangeAspect="1"/>
                    </pic:cNvPicPr>
                  </pic:nvPicPr>
                  <pic:blipFill>
                    <a:blip r:embed="rId11">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1760796" cy="1229710"/>
                    </a:xfrm>
                    <a:prstGeom prst="rect">
                      <a:avLst/>
                    </a:prstGeom>
                    <a:noFill/>
                  </pic:spPr>
                </pic:pic>
              </a:graphicData>
            </a:graphic>
            <wp14:sizeRelH relativeFrom="margin">
              <wp14:pctWidth>0</wp14:pctWidth>
            </wp14:sizeRelH>
            <wp14:sizeRelV relativeFrom="margin">
              <wp14:pctHeight>0</wp14:pctHeight>
            </wp14:sizeRelV>
          </wp:anchor>
        </w:drawing>
      </w:r>
    </w:p>
    <w:p w:rsidR="00B677D7" w:rsidRDefault="00B677D7" w:rsidP="00B12B94">
      <w:pPr>
        <w:tabs>
          <w:tab w:val="left" w:pos="-709"/>
        </w:tabs>
        <w:spacing w:after="0" w:line="240" w:lineRule="auto"/>
        <w:jc w:val="both"/>
        <w:rPr>
          <w:rFonts w:ascii="Arial" w:eastAsia="Times New Roman" w:hAnsi="Arial" w:cs="Arial"/>
          <w:bCs/>
          <w:color w:val="000000"/>
          <w:sz w:val="24"/>
          <w:szCs w:val="20"/>
          <w:lang w:eastAsia="es-ES"/>
        </w:rPr>
      </w:pPr>
    </w:p>
    <w:p w:rsidR="00B677D7" w:rsidRDefault="00B677D7" w:rsidP="00B12B94">
      <w:pPr>
        <w:tabs>
          <w:tab w:val="left" w:pos="-709"/>
        </w:tabs>
        <w:spacing w:after="0" w:line="240" w:lineRule="auto"/>
        <w:jc w:val="both"/>
        <w:rPr>
          <w:rFonts w:ascii="Arial" w:eastAsia="Times New Roman" w:hAnsi="Arial" w:cs="Arial"/>
          <w:bCs/>
          <w:color w:val="000000"/>
          <w:sz w:val="24"/>
          <w:szCs w:val="20"/>
          <w:lang w:eastAsia="es-ES"/>
        </w:rPr>
      </w:pPr>
    </w:p>
    <w:p w:rsidR="00B677D7" w:rsidRDefault="00B677D7" w:rsidP="00B12B94">
      <w:pPr>
        <w:tabs>
          <w:tab w:val="left" w:pos="-709"/>
        </w:tabs>
        <w:spacing w:after="0" w:line="240" w:lineRule="auto"/>
        <w:jc w:val="both"/>
        <w:rPr>
          <w:rFonts w:ascii="Arial" w:eastAsia="Times New Roman" w:hAnsi="Arial" w:cs="Arial"/>
          <w:bCs/>
          <w:color w:val="000000"/>
          <w:sz w:val="24"/>
          <w:szCs w:val="20"/>
          <w:lang w:eastAsia="es-ES"/>
        </w:rPr>
      </w:pPr>
    </w:p>
    <w:p w:rsidR="00B677D7" w:rsidRDefault="00B677D7" w:rsidP="00B12B94">
      <w:pPr>
        <w:tabs>
          <w:tab w:val="left" w:pos="-709"/>
        </w:tabs>
        <w:spacing w:after="0" w:line="240" w:lineRule="auto"/>
        <w:jc w:val="both"/>
        <w:rPr>
          <w:rFonts w:ascii="Arial" w:eastAsia="Times New Roman" w:hAnsi="Arial" w:cs="Arial"/>
          <w:bCs/>
          <w:color w:val="000000"/>
          <w:sz w:val="24"/>
          <w:szCs w:val="20"/>
          <w:lang w:eastAsia="es-ES"/>
        </w:rPr>
      </w:pPr>
    </w:p>
    <w:p w:rsidR="00B677D7" w:rsidRDefault="00B677D7" w:rsidP="00B12B94">
      <w:pPr>
        <w:tabs>
          <w:tab w:val="left" w:pos="-709"/>
        </w:tabs>
        <w:spacing w:after="0" w:line="240" w:lineRule="auto"/>
        <w:jc w:val="both"/>
        <w:rPr>
          <w:rFonts w:ascii="Arial" w:eastAsia="Times New Roman" w:hAnsi="Arial" w:cs="Arial"/>
          <w:bCs/>
          <w:color w:val="000000"/>
          <w:sz w:val="24"/>
          <w:szCs w:val="20"/>
          <w:lang w:eastAsia="es-ES"/>
        </w:rPr>
      </w:pPr>
    </w:p>
    <w:p w:rsidR="00B677D7" w:rsidRDefault="00B677D7" w:rsidP="00B12B94">
      <w:pPr>
        <w:tabs>
          <w:tab w:val="left" w:pos="-709"/>
        </w:tabs>
        <w:spacing w:after="0" w:line="240" w:lineRule="auto"/>
        <w:jc w:val="both"/>
        <w:rPr>
          <w:rFonts w:ascii="Arial" w:eastAsia="Times New Roman" w:hAnsi="Arial" w:cs="Arial"/>
          <w:bCs/>
          <w:color w:val="000000"/>
          <w:sz w:val="24"/>
          <w:szCs w:val="20"/>
          <w:lang w:eastAsia="es-ES"/>
        </w:rPr>
      </w:pPr>
    </w:p>
    <w:p w:rsidR="00B677D7" w:rsidRDefault="00B677D7" w:rsidP="00B12B94">
      <w:pPr>
        <w:tabs>
          <w:tab w:val="left" w:pos="-709"/>
        </w:tabs>
        <w:spacing w:after="0" w:line="240" w:lineRule="auto"/>
        <w:jc w:val="both"/>
        <w:rPr>
          <w:rFonts w:ascii="Arial" w:eastAsia="Times New Roman" w:hAnsi="Arial" w:cs="Arial"/>
          <w:bCs/>
          <w:color w:val="000000"/>
          <w:sz w:val="24"/>
          <w:szCs w:val="20"/>
          <w:lang w:eastAsia="es-ES"/>
        </w:rPr>
      </w:pPr>
    </w:p>
    <w:p w:rsidR="00B677D7" w:rsidRDefault="00B677D7" w:rsidP="00B12B94">
      <w:pPr>
        <w:tabs>
          <w:tab w:val="left" w:pos="-709"/>
        </w:tabs>
        <w:spacing w:after="0" w:line="240" w:lineRule="auto"/>
        <w:jc w:val="both"/>
        <w:rPr>
          <w:rFonts w:ascii="Arial" w:eastAsia="Times New Roman" w:hAnsi="Arial" w:cs="Arial"/>
          <w:bCs/>
          <w:color w:val="000000"/>
          <w:sz w:val="24"/>
          <w:szCs w:val="20"/>
          <w:lang w:eastAsia="es-ES"/>
        </w:rPr>
      </w:pPr>
    </w:p>
    <w:p w:rsidR="00B677D7" w:rsidRPr="00B23A21" w:rsidRDefault="00B677D7" w:rsidP="00B12B94">
      <w:pPr>
        <w:tabs>
          <w:tab w:val="left" w:pos="-709"/>
        </w:tabs>
        <w:spacing w:after="0" w:line="240" w:lineRule="auto"/>
        <w:jc w:val="both"/>
        <w:rPr>
          <w:rFonts w:ascii="Arial" w:eastAsia="Times New Roman" w:hAnsi="Arial" w:cs="Arial"/>
          <w:bCs/>
          <w:color w:val="000000"/>
          <w:sz w:val="24"/>
          <w:szCs w:val="20"/>
          <w:lang w:eastAsia="es-ES"/>
        </w:rPr>
      </w:pPr>
    </w:p>
    <w:p w:rsidR="00573570" w:rsidRPr="00B23A21" w:rsidRDefault="00573570" w:rsidP="00B12B94">
      <w:pPr>
        <w:tabs>
          <w:tab w:val="left" w:pos="-709"/>
        </w:tabs>
        <w:spacing w:after="0" w:line="240" w:lineRule="auto"/>
        <w:jc w:val="both"/>
        <w:rPr>
          <w:rFonts w:ascii="Arial" w:eastAsia="Times New Roman" w:hAnsi="Arial" w:cs="Arial"/>
          <w:bCs/>
          <w:color w:val="000000"/>
          <w:sz w:val="24"/>
          <w:szCs w:val="20"/>
          <w:lang w:eastAsia="es-ES"/>
        </w:rPr>
      </w:pPr>
    </w:p>
    <w:p w:rsidR="00573570" w:rsidRPr="0097581C" w:rsidRDefault="00573570" w:rsidP="00B12B94">
      <w:pPr>
        <w:tabs>
          <w:tab w:val="left" w:pos="-709"/>
        </w:tabs>
        <w:spacing w:after="0" w:line="240" w:lineRule="auto"/>
        <w:jc w:val="both"/>
        <w:rPr>
          <w:rFonts w:ascii="Arial" w:eastAsia="Times New Roman" w:hAnsi="Arial" w:cs="Arial"/>
          <w:bCs/>
          <w:color w:val="000000"/>
          <w:sz w:val="24"/>
          <w:szCs w:val="24"/>
          <w:lang w:eastAsia="es-ES"/>
        </w:rPr>
      </w:pPr>
    </w:p>
    <w:p w:rsidR="00E07BF9" w:rsidRPr="0097581C" w:rsidRDefault="00E07BF9" w:rsidP="00E07BF9">
      <w:pPr>
        <w:spacing w:after="0" w:line="240" w:lineRule="auto"/>
        <w:jc w:val="both"/>
        <w:rPr>
          <w:rFonts w:ascii="Arial" w:eastAsia="Times New Roman" w:hAnsi="Arial" w:cs="Arial"/>
          <w:bCs/>
          <w:color w:val="000000"/>
          <w:sz w:val="24"/>
          <w:szCs w:val="24"/>
          <w:lang w:eastAsia="es-ES"/>
        </w:rPr>
      </w:pPr>
    </w:p>
    <w:p w:rsidR="00E07BF9" w:rsidRPr="00B677D7" w:rsidRDefault="00E07BF9" w:rsidP="00E07BF9">
      <w:pPr>
        <w:pStyle w:val="Ttulo1"/>
        <w:ind w:left="432" w:hanging="432"/>
        <w:rPr>
          <w:rFonts w:cs="Arial"/>
          <w:sz w:val="28"/>
          <w:lang w:val="es-MX"/>
        </w:rPr>
      </w:pPr>
      <w:bookmarkStart w:id="20" w:name="_Toc487371726"/>
      <w:r w:rsidRPr="00B677D7">
        <w:rPr>
          <w:rFonts w:cs="Arial"/>
          <w:sz w:val="28"/>
          <w:lang w:val="es-MX"/>
        </w:rPr>
        <w:t>Formato para la difusión de los Resultados</w:t>
      </w:r>
      <w:bookmarkEnd w:id="20"/>
    </w:p>
    <w:p w:rsidR="00E07BF9" w:rsidRPr="0097581C" w:rsidRDefault="00E07BF9" w:rsidP="00E07BF9">
      <w:pPr>
        <w:spacing w:after="0" w:line="240" w:lineRule="auto"/>
        <w:jc w:val="both"/>
        <w:rPr>
          <w:rFonts w:ascii="Arial" w:eastAsia="Times New Roman" w:hAnsi="Arial" w:cs="Arial"/>
          <w:bCs/>
          <w:color w:val="000000"/>
          <w:sz w:val="24"/>
          <w:szCs w:val="24"/>
          <w:lang w:eastAsia="es-ES"/>
        </w:rPr>
      </w:pPr>
    </w:p>
    <w:tbl>
      <w:tblPr>
        <w:tblW w:w="10207" w:type="dxa"/>
        <w:tblInd w:w="-60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207"/>
      </w:tblGrid>
      <w:tr w:rsidR="00E07BF9" w:rsidRPr="0097581C" w:rsidTr="006D142E">
        <w:trPr>
          <w:trHeight w:val="436"/>
        </w:trPr>
        <w:tc>
          <w:tcPr>
            <w:tcW w:w="10207" w:type="dxa"/>
            <w:tcBorders>
              <w:top w:val="single" w:sz="4" w:space="0" w:color="auto"/>
              <w:left w:val="single" w:sz="4" w:space="0" w:color="auto"/>
              <w:bottom w:val="single" w:sz="4" w:space="0" w:color="auto"/>
              <w:right w:val="single" w:sz="4" w:space="0" w:color="auto"/>
            </w:tcBorders>
            <w:shd w:val="clear" w:color="auto" w:fill="auto"/>
            <w:vAlign w:val="center"/>
          </w:tcPr>
          <w:p w:rsidR="00E07BF9" w:rsidRPr="0097581C" w:rsidRDefault="00E07BF9" w:rsidP="0047465A">
            <w:pPr>
              <w:pStyle w:val="Prrafodelista"/>
              <w:numPr>
                <w:ilvl w:val="0"/>
                <w:numId w:val="27"/>
              </w:numPr>
              <w:autoSpaceDE w:val="0"/>
              <w:autoSpaceDN w:val="0"/>
              <w:adjustRightInd w:val="0"/>
              <w:ind w:left="426"/>
              <w:jc w:val="both"/>
              <w:rPr>
                <w:rFonts w:ascii="Arial" w:hAnsi="Arial" w:cs="Arial"/>
                <w:b/>
                <w:color w:val="4F6228" w:themeColor="accent3" w:themeShade="80"/>
                <w:lang w:val="es-MX"/>
              </w:rPr>
            </w:pPr>
            <w:r w:rsidRPr="0097581C">
              <w:rPr>
                <w:rFonts w:ascii="Arial" w:hAnsi="Arial" w:cs="Arial"/>
                <w:b/>
                <w:color w:val="4F6228" w:themeColor="accent3" w:themeShade="80"/>
                <w:lang w:val="es-MX"/>
              </w:rPr>
              <w:t>DESCRIPCIÓN DE LA EVALUACIÓN</w:t>
            </w:r>
          </w:p>
        </w:tc>
      </w:tr>
      <w:tr w:rsidR="00E07BF9" w:rsidRPr="0097581C" w:rsidTr="006D142E">
        <w:trPr>
          <w:trHeight w:val="573"/>
        </w:trPr>
        <w:tc>
          <w:tcPr>
            <w:tcW w:w="10207" w:type="dxa"/>
            <w:tcBorders>
              <w:top w:val="single" w:sz="4" w:space="0" w:color="auto"/>
              <w:left w:val="single" w:sz="4" w:space="0" w:color="auto"/>
              <w:bottom w:val="nil"/>
              <w:right w:val="single" w:sz="4" w:space="0" w:color="auto"/>
            </w:tcBorders>
            <w:shd w:val="clear" w:color="auto" w:fill="auto"/>
            <w:vAlign w:val="center"/>
          </w:tcPr>
          <w:p w:rsidR="00E07BF9" w:rsidRPr="0097581C" w:rsidRDefault="00E07BF9" w:rsidP="0047465A">
            <w:pPr>
              <w:pStyle w:val="Prrafodelista"/>
              <w:numPr>
                <w:ilvl w:val="1"/>
                <w:numId w:val="27"/>
              </w:numPr>
              <w:autoSpaceDE w:val="0"/>
              <w:autoSpaceDN w:val="0"/>
              <w:adjustRightInd w:val="0"/>
              <w:ind w:left="459"/>
              <w:jc w:val="both"/>
              <w:rPr>
                <w:rFonts w:ascii="Arial" w:hAnsi="Arial" w:cs="Arial"/>
                <w:b/>
                <w:lang w:val="es-MX"/>
              </w:rPr>
            </w:pPr>
            <w:r w:rsidRPr="0097581C">
              <w:rPr>
                <w:rFonts w:ascii="Arial" w:hAnsi="Arial" w:cs="Arial"/>
                <w:b/>
                <w:lang w:val="es-MX"/>
              </w:rPr>
              <w:t xml:space="preserve">Nombre de la evaluación: </w:t>
            </w:r>
          </w:p>
          <w:p w:rsidR="00E07BF9" w:rsidRPr="0097581C" w:rsidRDefault="00E07BF9" w:rsidP="0047465A">
            <w:pPr>
              <w:autoSpaceDE w:val="0"/>
              <w:autoSpaceDN w:val="0"/>
              <w:adjustRightInd w:val="0"/>
              <w:spacing w:after="0" w:line="240" w:lineRule="auto"/>
              <w:ind w:left="743"/>
              <w:rPr>
                <w:rFonts w:ascii="Arial" w:hAnsi="Arial" w:cs="Arial"/>
                <w:b/>
                <w:snapToGrid w:val="0"/>
                <w:sz w:val="24"/>
                <w:szCs w:val="24"/>
              </w:rPr>
            </w:pPr>
            <w:r w:rsidRPr="0097581C">
              <w:rPr>
                <w:rFonts w:ascii="Arial" w:hAnsi="Arial" w:cs="Arial"/>
                <w:b/>
                <w:sz w:val="24"/>
                <w:szCs w:val="24"/>
              </w:rPr>
              <w:t>Programa Nacional de Becas (PROMAJOVEN)</w:t>
            </w:r>
          </w:p>
        </w:tc>
      </w:tr>
      <w:tr w:rsidR="00E07BF9" w:rsidRPr="0097581C" w:rsidTr="006D142E">
        <w:trPr>
          <w:trHeight w:val="411"/>
        </w:trPr>
        <w:tc>
          <w:tcPr>
            <w:tcW w:w="10207" w:type="dxa"/>
            <w:tcBorders>
              <w:top w:val="nil"/>
              <w:left w:val="single" w:sz="4" w:space="0" w:color="auto"/>
              <w:bottom w:val="nil"/>
              <w:right w:val="single" w:sz="4" w:space="0" w:color="auto"/>
            </w:tcBorders>
            <w:shd w:val="clear" w:color="auto" w:fill="auto"/>
            <w:vAlign w:val="center"/>
          </w:tcPr>
          <w:p w:rsidR="00E07BF9" w:rsidRPr="0097581C" w:rsidRDefault="00E07BF9" w:rsidP="0047465A">
            <w:pPr>
              <w:pStyle w:val="Prrafodelista"/>
              <w:numPr>
                <w:ilvl w:val="1"/>
                <w:numId w:val="27"/>
              </w:numPr>
              <w:autoSpaceDE w:val="0"/>
              <w:autoSpaceDN w:val="0"/>
              <w:adjustRightInd w:val="0"/>
              <w:ind w:left="426"/>
              <w:jc w:val="both"/>
              <w:rPr>
                <w:rFonts w:ascii="Arial" w:hAnsi="Arial" w:cs="Arial"/>
                <w:lang w:val="es-MX"/>
              </w:rPr>
            </w:pPr>
            <w:r w:rsidRPr="0097581C">
              <w:rPr>
                <w:rFonts w:ascii="Arial" w:hAnsi="Arial" w:cs="Arial"/>
                <w:b/>
                <w:lang w:val="es-MX"/>
              </w:rPr>
              <w:t>Fecha de inicio de la evaluación</w:t>
            </w:r>
            <w:r w:rsidRPr="0097581C">
              <w:rPr>
                <w:rFonts w:ascii="Arial" w:hAnsi="Arial" w:cs="Arial"/>
                <w:lang w:val="es-MX"/>
              </w:rPr>
              <w:t xml:space="preserve"> (10/04/2017)</w:t>
            </w:r>
          </w:p>
        </w:tc>
      </w:tr>
      <w:tr w:rsidR="00E07BF9" w:rsidRPr="0097581C" w:rsidTr="006D142E">
        <w:trPr>
          <w:trHeight w:val="404"/>
        </w:trPr>
        <w:tc>
          <w:tcPr>
            <w:tcW w:w="10207" w:type="dxa"/>
            <w:tcBorders>
              <w:top w:val="nil"/>
              <w:left w:val="single" w:sz="4" w:space="0" w:color="auto"/>
              <w:bottom w:val="nil"/>
              <w:right w:val="single" w:sz="4" w:space="0" w:color="auto"/>
            </w:tcBorders>
            <w:shd w:val="clear" w:color="auto" w:fill="auto"/>
            <w:vAlign w:val="center"/>
          </w:tcPr>
          <w:p w:rsidR="00E07BF9" w:rsidRPr="0097581C" w:rsidRDefault="00E07BF9" w:rsidP="0047465A">
            <w:pPr>
              <w:pStyle w:val="Prrafodelista"/>
              <w:numPr>
                <w:ilvl w:val="1"/>
                <w:numId w:val="27"/>
              </w:numPr>
              <w:autoSpaceDE w:val="0"/>
              <w:autoSpaceDN w:val="0"/>
              <w:adjustRightInd w:val="0"/>
              <w:ind w:left="426"/>
              <w:jc w:val="both"/>
              <w:rPr>
                <w:rFonts w:ascii="Arial" w:hAnsi="Arial" w:cs="Arial"/>
                <w:lang w:val="es-MX"/>
              </w:rPr>
            </w:pPr>
            <w:r w:rsidRPr="0097581C">
              <w:rPr>
                <w:rFonts w:ascii="Arial" w:hAnsi="Arial" w:cs="Arial"/>
                <w:b/>
                <w:lang w:val="es-MX"/>
              </w:rPr>
              <w:t>Fecha de término de la evaluación</w:t>
            </w:r>
            <w:r w:rsidRPr="0097581C">
              <w:rPr>
                <w:rFonts w:ascii="Arial" w:hAnsi="Arial" w:cs="Arial"/>
                <w:lang w:val="es-MX"/>
              </w:rPr>
              <w:t xml:space="preserve"> (10/07/2017)</w:t>
            </w:r>
          </w:p>
        </w:tc>
      </w:tr>
      <w:tr w:rsidR="00E07BF9" w:rsidRPr="0097581C" w:rsidTr="006D142E">
        <w:trPr>
          <w:trHeight w:val="1262"/>
        </w:trPr>
        <w:tc>
          <w:tcPr>
            <w:tcW w:w="10207" w:type="dxa"/>
            <w:tcBorders>
              <w:top w:val="nil"/>
              <w:left w:val="single" w:sz="4" w:space="0" w:color="auto"/>
              <w:bottom w:val="nil"/>
              <w:right w:val="single" w:sz="4" w:space="0" w:color="auto"/>
            </w:tcBorders>
            <w:shd w:val="clear" w:color="auto" w:fill="auto"/>
            <w:vAlign w:val="center"/>
          </w:tcPr>
          <w:p w:rsidR="00E07BF9" w:rsidRPr="0097581C" w:rsidRDefault="00E07BF9" w:rsidP="0047465A">
            <w:pPr>
              <w:pStyle w:val="Prrafodelista"/>
              <w:numPr>
                <w:ilvl w:val="1"/>
                <w:numId w:val="27"/>
              </w:numPr>
              <w:autoSpaceDE w:val="0"/>
              <w:autoSpaceDN w:val="0"/>
              <w:adjustRightInd w:val="0"/>
              <w:ind w:left="426"/>
              <w:jc w:val="both"/>
              <w:rPr>
                <w:rFonts w:ascii="Arial" w:hAnsi="Arial" w:cs="Arial"/>
                <w:b/>
                <w:lang w:val="es-MX"/>
              </w:rPr>
            </w:pPr>
            <w:r w:rsidRPr="0097581C">
              <w:rPr>
                <w:rFonts w:ascii="Arial" w:hAnsi="Arial" w:cs="Arial"/>
                <w:b/>
                <w:lang w:val="es-MX"/>
              </w:rPr>
              <w:t>Nombre de la persona responsable de darle seguimiento a la evaluación y nombre de la unidad administrativa a la que pertenece:</w:t>
            </w:r>
          </w:p>
          <w:p w:rsidR="00E07BF9" w:rsidRPr="0097581C" w:rsidRDefault="00786259" w:rsidP="0078625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b/>
            </w:r>
            <w:r w:rsidR="00E07BF9" w:rsidRPr="0097581C">
              <w:rPr>
                <w:rFonts w:ascii="Arial" w:hAnsi="Arial" w:cs="Arial"/>
                <w:sz w:val="24"/>
                <w:szCs w:val="24"/>
              </w:rPr>
              <w:t>Nombre</w:t>
            </w:r>
            <w:r w:rsidR="00E07BF9" w:rsidRPr="0097581C">
              <w:rPr>
                <w:rFonts w:ascii="Arial" w:hAnsi="Arial" w:cs="Arial"/>
                <w:color w:val="000000" w:themeColor="text1"/>
                <w:sz w:val="24"/>
                <w:szCs w:val="24"/>
              </w:rPr>
              <w:t xml:space="preserve">: </w:t>
            </w:r>
            <w:r w:rsidR="00E07BF9" w:rsidRPr="0097581C">
              <w:rPr>
                <w:rStyle w:val="subtitgraytxt1"/>
                <w:rFonts w:ascii="Arial" w:hAnsi="Arial" w:cs="Arial"/>
                <w:b w:val="0"/>
                <w:color w:val="000000" w:themeColor="text1"/>
              </w:rPr>
              <w:t xml:space="preserve">Lic. Rubén Darío Orihuela </w:t>
            </w:r>
            <w:proofErr w:type="spellStart"/>
            <w:r w:rsidR="00E07BF9" w:rsidRPr="0097581C">
              <w:rPr>
                <w:rStyle w:val="subtitgraytxt1"/>
                <w:rFonts w:ascii="Arial" w:hAnsi="Arial" w:cs="Arial"/>
                <w:b w:val="0"/>
                <w:color w:val="000000" w:themeColor="text1"/>
              </w:rPr>
              <w:t>Gavarain</w:t>
            </w:r>
            <w:proofErr w:type="spellEnd"/>
          </w:p>
          <w:p w:rsidR="00E07BF9" w:rsidRPr="0097581C" w:rsidRDefault="00786259" w:rsidP="0047465A">
            <w:pPr>
              <w:autoSpaceDE w:val="0"/>
              <w:autoSpaceDN w:val="0"/>
              <w:adjustRightInd w:val="0"/>
              <w:spacing w:after="0" w:line="240" w:lineRule="auto"/>
              <w:ind w:left="426"/>
              <w:jc w:val="both"/>
              <w:rPr>
                <w:rFonts w:ascii="Arial" w:hAnsi="Arial" w:cs="Arial"/>
                <w:sz w:val="24"/>
                <w:szCs w:val="24"/>
              </w:rPr>
            </w:pPr>
            <w:r>
              <w:rPr>
                <w:rFonts w:ascii="Arial" w:hAnsi="Arial" w:cs="Arial"/>
                <w:sz w:val="24"/>
                <w:szCs w:val="24"/>
              </w:rPr>
              <w:tab/>
            </w:r>
            <w:r w:rsidR="00E07BF9" w:rsidRPr="0097581C">
              <w:rPr>
                <w:rFonts w:ascii="Arial" w:hAnsi="Arial" w:cs="Arial"/>
                <w:sz w:val="24"/>
                <w:szCs w:val="24"/>
              </w:rPr>
              <w:t>Unidad Administrativa: Dirección General COPLADE BC</w:t>
            </w:r>
          </w:p>
        </w:tc>
      </w:tr>
      <w:tr w:rsidR="00E07BF9" w:rsidRPr="0097581C" w:rsidTr="006D142E">
        <w:trPr>
          <w:trHeight w:val="2117"/>
        </w:trPr>
        <w:tc>
          <w:tcPr>
            <w:tcW w:w="10207" w:type="dxa"/>
            <w:tcBorders>
              <w:top w:val="nil"/>
              <w:left w:val="single" w:sz="4" w:space="0" w:color="auto"/>
              <w:bottom w:val="nil"/>
              <w:right w:val="single" w:sz="4" w:space="0" w:color="auto"/>
            </w:tcBorders>
            <w:shd w:val="clear" w:color="auto" w:fill="auto"/>
            <w:vAlign w:val="center"/>
          </w:tcPr>
          <w:p w:rsidR="00E07BF9" w:rsidRPr="0097581C" w:rsidRDefault="00E07BF9" w:rsidP="001208E0">
            <w:pPr>
              <w:pStyle w:val="Prrafodelista"/>
              <w:numPr>
                <w:ilvl w:val="1"/>
                <w:numId w:val="27"/>
              </w:numPr>
              <w:autoSpaceDE w:val="0"/>
              <w:autoSpaceDN w:val="0"/>
              <w:adjustRightInd w:val="0"/>
              <w:ind w:left="743" w:hanging="709"/>
              <w:jc w:val="both"/>
              <w:rPr>
                <w:rFonts w:ascii="Arial" w:hAnsi="Arial" w:cs="Arial"/>
                <w:lang w:val="es-MX"/>
              </w:rPr>
            </w:pPr>
            <w:r w:rsidRPr="0097581C">
              <w:rPr>
                <w:rFonts w:ascii="Arial" w:hAnsi="Arial" w:cs="Arial"/>
                <w:b/>
                <w:lang w:val="es-MX"/>
              </w:rPr>
              <w:t>Objetivo general de la evaluación:</w:t>
            </w:r>
            <w:r w:rsidR="001208E0" w:rsidRPr="0097581C">
              <w:rPr>
                <w:rFonts w:ascii="Arial" w:hAnsi="Arial" w:cs="Arial"/>
                <w:b/>
                <w:lang w:val="es-MX"/>
              </w:rPr>
              <w:t xml:space="preserve"> </w:t>
            </w:r>
            <w:r w:rsidRPr="0097581C">
              <w:rPr>
                <w:rFonts w:ascii="Arial" w:hAnsi="Arial" w:cs="Arial"/>
                <w:snapToGrid w:val="0"/>
              </w:rPr>
              <w:t>Contar con una valoración del desempeño de los Programas Estatales y recursos federales ejercidos por el Gobierno del Estado de Baja California contenidos en el Programa Anual de Evaluación 2017, correspondientes al ejercicio fiscal 2016, con base en la información institucional, programática y presupuestal entregada por las unidades responsables de los programas y recursos federales de las dependencias o entidades, para contribuir a la toma de decisiones.</w:t>
            </w:r>
          </w:p>
        </w:tc>
      </w:tr>
      <w:tr w:rsidR="00E07BF9" w:rsidRPr="0097581C" w:rsidTr="006D142E">
        <w:trPr>
          <w:trHeight w:val="5688"/>
        </w:trPr>
        <w:tc>
          <w:tcPr>
            <w:tcW w:w="10207" w:type="dxa"/>
            <w:tcBorders>
              <w:top w:val="nil"/>
              <w:left w:val="single" w:sz="4" w:space="0" w:color="auto"/>
              <w:bottom w:val="single" w:sz="4" w:space="0" w:color="auto"/>
              <w:right w:val="single" w:sz="4" w:space="0" w:color="auto"/>
            </w:tcBorders>
            <w:shd w:val="clear" w:color="auto" w:fill="auto"/>
            <w:vAlign w:val="center"/>
          </w:tcPr>
          <w:p w:rsidR="00E07BF9" w:rsidRPr="0097581C" w:rsidRDefault="00E07BF9" w:rsidP="0047465A">
            <w:pPr>
              <w:pStyle w:val="Prrafodelista"/>
              <w:numPr>
                <w:ilvl w:val="1"/>
                <w:numId w:val="27"/>
              </w:numPr>
              <w:autoSpaceDE w:val="0"/>
              <w:autoSpaceDN w:val="0"/>
              <w:adjustRightInd w:val="0"/>
              <w:ind w:left="426"/>
              <w:jc w:val="both"/>
              <w:rPr>
                <w:rFonts w:ascii="Arial" w:hAnsi="Arial" w:cs="Arial"/>
                <w:b/>
                <w:lang w:val="es-MX"/>
              </w:rPr>
            </w:pPr>
            <w:r w:rsidRPr="0097581C">
              <w:rPr>
                <w:rFonts w:ascii="Arial" w:hAnsi="Arial" w:cs="Arial"/>
                <w:b/>
                <w:lang w:val="es-MX"/>
              </w:rPr>
              <w:t>Objetivos específicos de la evaluación:</w:t>
            </w:r>
          </w:p>
          <w:p w:rsidR="00E07BF9" w:rsidRPr="0097581C" w:rsidRDefault="00E07BF9" w:rsidP="0047465A">
            <w:pPr>
              <w:pStyle w:val="Prrafodelista"/>
              <w:numPr>
                <w:ilvl w:val="0"/>
                <w:numId w:val="30"/>
              </w:numPr>
              <w:autoSpaceDE w:val="0"/>
              <w:autoSpaceDN w:val="0"/>
              <w:adjustRightInd w:val="0"/>
              <w:ind w:left="743"/>
              <w:jc w:val="both"/>
              <w:rPr>
                <w:rFonts w:ascii="Arial" w:eastAsia="Batang" w:hAnsi="Arial" w:cs="Arial"/>
                <w:snapToGrid w:val="0"/>
                <w:lang w:val="es-MX"/>
              </w:rPr>
            </w:pPr>
            <w:r w:rsidRPr="0097581C">
              <w:rPr>
                <w:rFonts w:ascii="Arial" w:eastAsia="Batang" w:hAnsi="Arial" w:cs="Arial"/>
                <w:snapToGrid w:val="0"/>
                <w:lang w:val="es-MX"/>
              </w:rPr>
              <w:t>Realizar una valoración de los resultados y productos de los programas estatales y recursos federales del ejercicio fiscal 2016, mediante el análisis de las normas, información institucional, los indicadores, información programática y presupuestal.</w:t>
            </w:r>
          </w:p>
          <w:p w:rsidR="00E07BF9" w:rsidRPr="0097581C" w:rsidRDefault="00E07BF9" w:rsidP="0047465A">
            <w:pPr>
              <w:pStyle w:val="Prrafodelista"/>
              <w:numPr>
                <w:ilvl w:val="0"/>
                <w:numId w:val="30"/>
              </w:numPr>
              <w:autoSpaceDE w:val="0"/>
              <w:autoSpaceDN w:val="0"/>
              <w:adjustRightInd w:val="0"/>
              <w:ind w:left="743"/>
              <w:jc w:val="both"/>
              <w:rPr>
                <w:rFonts w:ascii="Arial" w:eastAsia="Batang" w:hAnsi="Arial" w:cs="Arial"/>
                <w:snapToGrid w:val="0"/>
                <w:lang w:val="es-MX"/>
              </w:rPr>
            </w:pPr>
            <w:r w:rsidRPr="0097581C">
              <w:rPr>
                <w:rFonts w:ascii="Arial" w:eastAsia="Batang" w:hAnsi="Arial" w:cs="Arial"/>
                <w:snapToGrid w:val="0"/>
                <w:lang w:val="es-MX"/>
              </w:rPr>
              <w:t xml:space="preserve">Analizar la cobertura del fondo, su población potencial, </w:t>
            </w:r>
            <w:proofErr w:type="gramStart"/>
            <w:r w:rsidRPr="0097581C">
              <w:rPr>
                <w:rFonts w:ascii="Arial" w:eastAsia="Batang" w:hAnsi="Arial" w:cs="Arial"/>
                <w:snapToGrid w:val="0"/>
                <w:lang w:val="es-MX"/>
              </w:rPr>
              <w:t>objetivo</w:t>
            </w:r>
            <w:proofErr w:type="gramEnd"/>
            <w:r w:rsidRPr="0097581C">
              <w:rPr>
                <w:rFonts w:ascii="Arial" w:eastAsia="Batang" w:hAnsi="Arial" w:cs="Arial"/>
                <w:snapToGrid w:val="0"/>
                <w:lang w:val="es-MX"/>
              </w:rPr>
              <w:t xml:space="preserve"> y atendida, distribución por edad, sexo, municipio, condición social, según corresponda.</w:t>
            </w:r>
          </w:p>
          <w:p w:rsidR="00E07BF9" w:rsidRPr="0097581C" w:rsidRDefault="00E07BF9" w:rsidP="0047465A">
            <w:pPr>
              <w:pStyle w:val="Prrafodelista"/>
              <w:numPr>
                <w:ilvl w:val="0"/>
                <w:numId w:val="30"/>
              </w:numPr>
              <w:autoSpaceDE w:val="0"/>
              <w:autoSpaceDN w:val="0"/>
              <w:adjustRightInd w:val="0"/>
              <w:ind w:left="743"/>
              <w:jc w:val="both"/>
              <w:rPr>
                <w:rFonts w:ascii="Arial" w:eastAsia="Batang" w:hAnsi="Arial" w:cs="Arial"/>
                <w:snapToGrid w:val="0"/>
                <w:lang w:val="es-MX"/>
              </w:rPr>
            </w:pPr>
            <w:r w:rsidRPr="0097581C">
              <w:rPr>
                <w:rFonts w:ascii="Arial" w:eastAsia="Batang" w:hAnsi="Arial" w:cs="Arial"/>
                <w:snapToGrid w:val="0"/>
                <w:lang w:val="es-MX"/>
              </w:rPr>
              <w:t>Identificar los principales resultados del ejercicio presupuestal, el comportamiento del presupuesto asignado, modificado y ejercido, la distribución por el rubro que atiende el fondo, analizando los aspectos más relevantes del ejercicio del gasto.</w:t>
            </w:r>
          </w:p>
          <w:p w:rsidR="00E07BF9" w:rsidRPr="0097581C" w:rsidRDefault="00E07BF9" w:rsidP="0047465A">
            <w:pPr>
              <w:pStyle w:val="Prrafodelista"/>
              <w:numPr>
                <w:ilvl w:val="0"/>
                <w:numId w:val="30"/>
              </w:numPr>
              <w:autoSpaceDE w:val="0"/>
              <w:autoSpaceDN w:val="0"/>
              <w:adjustRightInd w:val="0"/>
              <w:ind w:left="743"/>
              <w:jc w:val="both"/>
              <w:rPr>
                <w:rFonts w:ascii="Arial" w:eastAsia="Batang" w:hAnsi="Arial" w:cs="Arial"/>
                <w:snapToGrid w:val="0"/>
                <w:lang w:val="es-MX"/>
              </w:rPr>
            </w:pPr>
            <w:r w:rsidRPr="0097581C">
              <w:rPr>
                <w:rFonts w:ascii="Arial" w:eastAsia="Batang" w:hAnsi="Arial" w:cs="Arial"/>
                <w:snapToGrid w:val="0"/>
                <w:lang w:val="es-MX"/>
              </w:rPr>
              <w:t>Analizar los indicadores sus resultados en 2016, y el avance en relación con las metas establecidas.</w:t>
            </w:r>
          </w:p>
          <w:p w:rsidR="00E07BF9" w:rsidRPr="0097581C" w:rsidRDefault="00E07BF9" w:rsidP="0047465A">
            <w:pPr>
              <w:pStyle w:val="Prrafodelista"/>
              <w:numPr>
                <w:ilvl w:val="0"/>
                <w:numId w:val="30"/>
              </w:numPr>
              <w:autoSpaceDE w:val="0"/>
              <w:autoSpaceDN w:val="0"/>
              <w:adjustRightInd w:val="0"/>
              <w:ind w:left="743"/>
              <w:jc w:val="both"/>
              <w:rPr>
                <w:rFonts w:ascii="Arial" w:eastAsia="Batang" w:hAnsi="Arial" w:cs="Arial"/>
                <w:snapToGrid w:val="0"/>
                <w:lang w:val="es-MX"/>
              </w:rPr>
            </w:pPr>
            <w:r w:rsidRPr="0097581C">
              <w:rPr>
                <w:rFonts w:ascii="Arial" w:eastAsia="Batang" w:hAnsi="Arial" w:cs="Arial"/>
                <w:snapToGrid w:val="0"/>
                <w:lang w:val="es-MX"/>
              </w:rPr>
              <w:t>Analizar la Matriz de Indicadores de Resultados (MIR) de contar con ella.</w:t>
            </w:r>
          </w:p>
          <w:p w:rsidR="00E07BF9" w:rsidRPr="0097581C" w:rsidRDefault="00E07BF9" w:rsidP="0047465A">
            <w:pPr>
              <w:pStyle w:val="Prrafodelista"/>
              <w:numPr>
                <w:ilvl w:val="0"/>
                <w:numId w:val="30"/>
              </w:numPr>
              <w:autoSpaceDE w:val="0"/>
              <w:autoSpaceDN w:val="0"/>
              <w:adjustRightInd w:val="0"/>
              <w:ind w:left="743"/>
              <w:jc w:val="both"/>
              <w:rPr>
                <w:rFonts w:ascii="Arial" w:eastAsia="Batang" w:hAnsi="Arial" w:cs="Arial"/>
                <w:snapToGrid w:val="0"/>
                <w:lang w:val="es-MX"/>
              </w:rPr>
            </w:pPr>
            <w:r w:rsidRPr="0097581C">
              <w:rPr>
                <w:rFonts w:ascii="Arial" w:eastAsia="Batang" w:hAnsi="Arial" w:cs="Arial"/>
                <w:snapToGrid w:val="0"/>
                <w:lang w:val="es-MX"/>
              </w:rPr>
              <w:t>Identificar los principales aspectos susceptibles de mejora que han sido atendidos derivados de otras evaluaciones externas, exponiendo los avances más importantes al respecto, incluyendo la opinión de los responsables del programa evaluado.</w:t>
            </w:r>
          </w:p>
          <w:p w:rsidR="00E07BF9" w:rsidRPr="0097581C" w:rsidRDefault="00E07BF9" w:rsidP="0047465A">
            <w:pPr>
              <w:pStyle w:val="Prrafodelista"/>
              <w:numPr>
                <w:ilvl w:val="0"/>
                <w:numId w:val="30"/>
              </w:numPr>
              <w:autoSpaceDE w:val="0"/>
              <w:autoSpaceDN w:val="0"/>
              <w:adjustRightInd w:val="0"/>
              <w:ind w:left="743"/>
              <w:jc w:val="both"/>
              <w:rPr>
                <w:rFonts w:ascii="Arial" w:eastAsia="Batang" w:hAnsi="Arial" w:cs="Arial"/>
                <w:snapToGrid w:val="0"/>
                <w:lang w:val="es-MX"/>
              </w:rPr>
            </w:pPr>
            <w:r w:rsidRPr="0097581C">
              <w:rPr>
                <w:rFonts w:ascii="Arial" w:eastAsia="Batang" w:hAnsi="Arial" w:cs="Arial"/>
                <w:snapToGrid w:val="0"/>
                <w:lang w:val="es-MX"/>
              </w:rPr>
              <w:t>Identificar los hallazgos más relevantes derivados de la evaluación respecto al desempeño programático, presupuestal, de indicadores, población atendida y las recomendaciones atendidas del programa.</w:t>
            </w:r>
          </w:p>
          <w:p w:rsidR="00E07BF9" w:rsidRPr="0097581C" w:rsidRDefault="00E07BF9" w:rsidP="0047465A">
            <w:pPr>
              <w:pStyle w:val="Prrafodelista"/>
              <w:numPr>
                <w:ilvl w:val="0"/>
                <w:numId w:val="30"/>
              </w:numPr>
              <w:autoSpaceDE w:val="0"/>
              <w:autoSpaceDN w:val="0"/>
              <w:adjustRightInd w:val="0"/>
              <w:ind w:left="743"/>
              <w:jc w:val="both"/>
              <w:rPr>
                <w:rFonts w:ascii="Arial" w:hAnsi="Arial" w:cs="Arial"/>
                <w:lang w:val="es-MX"/>
              </w:rPr>
            </w:pPr>
            <w:r w:rsidRPr="0097581C">
              <w:rPr>
                <w:rFonts w:ascii="Arial" w:eastAsia="Batang" w:hAnsi="Arial" w:cs="Arial"/>
                <w:snapToGrid w:val="0"/>
                <w:lang w:val="es-MX"/>
              </w:rPr>
              <w:t>Identificar las fortalezas, debilidades, oportunidades y amenazas, los retos y las recomendaciones de los programas y recursos federales evaluados.</w:t>
            </w:r>
          </w:p>
        </w:tc>
      </w:tr>
      <w:tr w:rsidR="00E07BF9" w:rsidRPr="0097581C" w:rsidTr="006D142E">
        <w:trPr>
          <w:trHeight w:val="2825"/>
        </w:trPr>
        <w:tc>
          <w:tcPr>
            <w:tcW w:w="10207" w:type="dxa"/>
            <w:tcBorders>
              <w:top w:val="single" w:sz="4" w:space="0" w:color="auto"/>
              <w:left w:val="single" w:sz="4" w:space="0" w:color="auto"/>
              <w:bottom w:val="nil"/>
              <w:right w:val="single" w:sz="4" w:space="0" w:color="auto"/>
            </w:tcBorders>
            <w:shd w:val="clear" w:color="auto" w:fill="auto"/>
            <w:vAlign w:val="center"/>
          </w:tcPr>
          <w:p w:rsidR="00E07BF9" w:rsidRPr="0097581C" w:rsidRDefault="00E07BF9" w:rsidP="0047465A">
            <w:pPr>
              <w:pStyle w:val="Prrafodelista"/>
              <w:numPr>
                <w:ilvl w:val="1"/>
                <w:numId w:val="27"/>
              </w:numPr>
              <w:autoSpaceDE w:val="0"/>
              <w:autoSpaceDN w:val="0"/>
              <w:adjustRightInd w:val="0"/>
              <w:ind w:left="459"/>
              <w:jc w:val="both"/>
              <w:rPr>
                <w:rFonts w:ascii="Arial" w:hAnsi="Arial" w:cs="Arial"/>
                <w:b/>
                <w:lang w:val="es-MX"/>
              </w:rPr>
            </w:pPr>
            <w:r w:rsidRPr="0097581C">
              <w:rPr>
                <w:rFonts w:ascii="Arial" w:hAnsi="Arial" w:cs="Arial"/>
                <w:b/>
                <w:lang w:val="es-MX"/>
              </w:rPr>
              <w:lastRenderedPageBreak/>
              <w:t xml:space="preserve">Metodología utilizada de la evaluación: </w:t>
            </w:r>
          </w:p>
          <w:p w:rsidR="00E07BF9" w:rsidRPr="0097581C" w:rsidRDefault="00E07BF9" w:rsidP="0047465A">
            <w:pPr>
              <w:autoSpaceDE w:val="0"/>
              <w:autoSpaceDN w:val="0"/>
              <w:adjustRightInd w:val="0"/>
              <w:spacing w:after="0" w:line="240" w:lineRule="auto"/>
              <w:jc w:val="both"/>
              <w:rPr>
                <w:rFonts w:ascii="Arial" w:hAnsi="Arial" w:cs="Arial"/>
                <w:b/>
                <w:sz w:val="24"/>
                <w:szCs w:val="24"/>
              </w:rPr>
            </w:pPr>
            <w:r w:rsidRPr="0097581C">
              <w:rPr>
                <w:rFonts w:ascii="Arial" w:hAnsi="Arial" w:cs="Arial"/>
                <w:b/>
                <w:sz w:val="24"/>
                <w:szCs w:val="24"/>
              </w:rPr>
              <w:t>Instrumentos de recolección de información:</w:t>
            </w:r>
          </w:p>
          <w:p w:rsidR="00E07BF9" w:rsidRPr="0097581C" w:rsidRDefault="00E07BF9" w:rsidP="0047465A">
            <w:pPr>
              <w:autoSpaceDE w:val="0"/>
              <w:autoSpaceDN w:val="0"/>
              <w:adjustRightInd w:val="0"/>
              <w:spacing w:after="0" w:line="240" w:lineRule="auto"/>
              <w:ind w:left="426"/>
              <w:jc w:val="both"/>
              <w:rPr>
                <w:rFonts w:ascii="Arial" w:hAnsi="Arial" w:cs="Arial"/>
                <w:sz w:val="24"/>
                <w:szCs w:val="24"/>
              </w:rPr>
            </w:pPr>
            <w:r w:rsidRPr="0097581C">
              <w:rPr>
                <w:rFonts w:ascii="Arial" w:hAnsi="Arial" w:cs="Arial"/>
                <w:sz w:val="24"/>
                <w:szCs w:val="24"/>
              </w:rPr>
              <w:t xml:space="preserve">Cuestionarios___ </w:t>
            </w:r>
            <w:proofErr w:type="spellStart"/>
            <w:r w:rsidRPr="0097581C">
              <w:rPr>
                <w:rFonts w:ascii="Arial" w:hAnsi="Arial" w:cs="Arial"/>
                <w:sz w:val="24"/>
                <w:szCs w:val="24"/>
              </w:rPr>
              <w:t>Entrevistas__x</w:t>
            </w:r>
            <w:proofErr w:type="spellEnd"/>
            <w:r w:rsidRPr="0097581C">
              <w:rPr>
                <w:rFonts w:ascii="Arial" w:hAnsi="Arial" w:cs="Arial"/>
                <w:sz w:val="24"/>
                <w:szCs w:val="24"/>
              </w:rPr>
              <w:t xml:space="preserve">__ Formatos ___x_ Otros___ Especifique: </w:t>
            </w:r>
          </w:p>
          <w:p w:rsidR="00E07BF9" w:rsidRPr="0097581C" w:rsidRDefault="00E07BF9" w:rsidP="0047465A">
            <w:pPr>
              <w:autoSpaceDE w:val="0"/>
              <w:autoSpaceDN w:val="0"/>
              <w:adjustRightInd w:val="0"/>
              <w:spacing w:after="0" w:line="240" w:lineRule="auto"/>
              <w:ind w:left="426"/>
              <w:jc w:val="both"/>
              <w:rPr>
                <w:rFonts w:ascii="Arial" w:hAnsi="Arial" w:cs="Arial"/>
                <w:sz w:val="24"/>
                <w:szCs w:val="24"/>
              </w:rPr>
            </w:pPr>
            <w:r w:rsidRPr="0097581C">
              <w:rPr>
                <w:rFonts w:ascii="Arial" w:hAnsi="Arial" w:cs="Arial"/>
                <w:sz w:val="24"/>
                <w:szCs w:val="24"/>
              </w:rPr>
              <w:t>Consulta de Información de Oficio publicada en portal de transparencia del Estado.</w:t>
            </w:r>
          </w:p>
          <w:p w:rsidR="00E07BF9" w:rsidRPr="0097581C" w:rsidRDefault="00E07BF9" w:rsidP="0047465A">
            <w:pPr>
              <w:autoSpaceDE w:val="0"/>
              <w:autoSpaceDN w:val="0"/>
              <w:adjustRightInd w:val="0"/>
              <w:spacing w:after="0" w:line="240" w:lineRule="auto"/>
              <w:ind w:left="426"/>
              <w:jc w:val="both"/>
              <w:rPr>
                <w:rFonts w:ascii="Arial" w:hAnsi="Arial" w:cs="Arial"/>
                <w:sz w:val="24"/>
                <w:szCs w:val="24"/>
              </w:rPr>
            </w:pPr>
            <w:r w:rsidRPr="0097581C">
              <w:rPr>
                <w:rFonts w:ascii="Arial" w:hAnsi="Arial" w:cs="Arial"/>
                <w:sz w:val="24"/>
                <w:szCs w:val="24"/>
              </w:rPr>
              <w:t>Consulta de Diagnóstico</w:t>
            </w:r>
          </w:p>
          <w:p w:rsidR="00E07BF9" w:rsidRPr="0097581C" w:rsidRDefault="00E07BF9" w:rsidP="0047465A">
            <w:pPr>
              <w:autoSpaceDE w:val="0"/>
              <w:autoSpaceDN w:val="0"/>
              <w:adjustRightInd w:val="0"/>
              <w:spacing w:after="0" w:line="240" w:lineRule="auto"/>
              <w:ind w:left="426"/>
              <w:jc w:val="both"/>
              <w:rPr>
                <w:rFonts w:ascii="Arial" w:hAnsi="Arial" w:cs="Arial"/>
                <w:sz w:val="24"/>
                <w:szCs w:val="24"/>
              </w:rPr>
            </w:pPr>
            <w:r w:rsidRPr="0097581C">
              <w:rPr>
                <w:rFonts w:ascii="Arial" w:hAnsi="Arial" w:cs="Arial"/>
                <w:sz w:val="24"/>
                <w:szCs w:val="24"/>
              </w:rPr>
              <w:t>Entrevistas con personal</w:t>
            </w:r>
          </w:p>
          <w:p w:rsidR="00E07BF9" w:rsidRPr="0097581C" w:rsidRDefault="00E07BF9" w:rsidP="0047465A">
            <w:pPr>
              <w:autoSpaceDE w:val="0"/>
              <w:autoSpaceDN w:val="0"/>
              <w:adjustRightInd w:val="0"/>
              <w:spacing w:after="0" w:line="240" w:lineRule="auto"/>
              <w:jc w:val="both"/>
              <w:rPr>
                <w:rFonts w:ascii="Arial" w:hAnsi="Arial" w:cs="Arial"/>
                <w:b/>
                <w:sz w:val="24"/>
                <w:szCs w:val="24"/>
              </w:rPr>
            </w:pPr>
            <w:r w:rsidRPr="0097581C">
              <w:rPr>
                <w:rFonts w:ascii="Arial" w:hAnsi="Arial" w:cs="Arial"/>
                <w:b/>
                <w:sz w:val="24"/>
                <w:szCs w:val="24"/>
              </w:rPr>
              <w:t xml:space="preserve">Descripción de las técnicas y modelos utilizados: </w:t>
            </w:r>
          </w:p>
          <w:p w:rsidR="00E07BF9" w:rsidRPr="0097581C" w:rsidRDefault="00E07BF9" w:rsidP="0047465A">
            <w:pPr>
              <w:autoSpaceDE w:val="0"/>
              <w:autoSpaceDN w:val="0"/>
              <w:adjustRightInd w:val="0"/>
              <w:spacing w:after="0" w:line="240" w:lineRule="auto"/>
              <w:ind w:left="426"/>
              <w:jc w:val="both"/>
              <w:rPr>
                <w:rFonts w:ascii="Arial" w:hAnsi="Arial" w:cs="Arial"/>
                <w:sz w:val="24"/>
                <w:szCs w:val="24"/>
              </w:rPr>
            </w:pPr>
            <w:r w:rsidRPr="0097581C">
              <w:rPr>
                <w:rFonts w:ascii="Arial" w:hAnsi="Arial" w:cs="Arial"/>
                <w:sz w:val="24"/>
                <w:szCs w:val="24"/>
              </w:rPr>
              <w:t>La evaluación específica de desempeño se realizó mediante un análisis de gabinete con base en información proporcionada por las instancias responsables de operar el fondo, así como entrevistas con responsables de la aplicación del programa.</w:t>
            </w:r>
          </w:p>
        </w:tc>
      </w:tr>
      <w:tr w:rsidR="00E07BF9" w:rsidRPr="0097581C" w:rsidTr="006D142E">
        <w:trPr>
          <w:trHeight w:val="982"/>
        </w:trPr>
        <w:tc>
          <w:tcPr>
            <w:tcW w:w="10207" w:type="dxa"/>
            <w:tcBorders>
              <w:top w:val="nil"/>
              <w:left w:val="single" w:sz="4" w:space="0" w:color="auto"/>
              <w:bottom w:val="single" w:sz="4" w:space="0" w:color="auto"/>
              <w:right w:val="single" w:sz="4" w:space="0" w:color="auto"/>
            </w:tcBorders>
            <w:shd w:val="clear" w:color="auto" w:fill="auto"/>
            <w:vAlign w:val="center"/>
          </w:tcPr>
          <w:p w:rsidR="00E07BF9" w:rsidRPr="0097581C" w:rsidRDefault="00E07BF9" w:rsidP="0047465A">
            <w:pPr>
              <w:pStyle w:val="Prrafodelista"/>
              <w:numPr>
                <w:ilvl w:val="1"/>
                <w:numId w:val="27"/>
              </w:numPr>
              <w:autoSpaceDE w:val="0"/>
              <w:autoSpaceDN w:val="0"/>
              <w:adjustRightInd w:val="0"/>
              <w:ind w:left="459"/>
              <w:jc w:val="both"/>
              <w:rPr>
                <w:rFonts w:ascii="Arial" w:hAnsi="Arial" w:cs="Arial"/>
                <w:b/>
                <w:lang w:val="es-MX"/>
              </w:rPr>
            </w:pPr>
            <w:r w:rsidRPr="0097581C">
              <w:rPr>
                <w:rFonts w:ascii="Arial" w:hAnsi="Arial" w:cs="Arial"/>
                <w:b/>
                <w:lang w:val="es-MX"/>
              </w:rPr>
              <w:t xml:space="preserve">Entregables </w:t>
            </w:r>
          </w:p>
          <w:p w:rsidR="00E07BF9" w:rsidRPr="0097581C" w:rsidRDefault="00E07BF9" w:rsidP="0047465A">
            <w:pPr>
              <w:pStyle w:val="Prrafodelista"/>
              <w:numPr>
                <w:ilvl w:val="0"/>
                <w:numId w:val="31"/>
              </w:numPr>
              <w:autoSpaceDE w:val="0"/>
              <w:autoSpaceDN w:val="0"/>
              <w:adjustRightInd w:val="0"/>
              <w:jc w:val="both"/>
              <w:rPr>
                <w:rFonts w:ascii="Arial" w:hAnsi="Arial" w:cs="Arial"/>
                <w:lang w:val="es-MX"/>
              </w:rPr>
            </w:pPr>
            <w:r w:rsidRPr="0097581C">
              <w:rPr>
                <w:rFonts w:ascii="Arial" w:hAnsi="Arial" w:cs="Arial"/>
                <w:lang w:val="es-MX"/>
              </w:rPr>
              <w:t xml:space="preserve">Evaluación específica de desempeño </w:t>
            </w:r>
            <w:r w:rsidRPr="0097581C">
              <w:rPr>
                <w:rFonts w:ascii="Arial" w:hAnsi="Arial" w:cs="Arial"/>
                <w:b/>
                <w:i/>
                <w:lang w:val="es-MX"/>
              </w:rPr>
              <w:t>Programa Nacional de Becas (PROMAJOVEN) 2016</w:t>
            </w:r>
          </w:p>
          <w:p w:rsidR="00E07BF9" w:rsidRPr="0097581C" w:rsidRDefault="00E07BF9" w:rsidP="0047465A">
            <w:pPr>
              <w:pStyle w:val="Prrafodelista"/>
              <w:numPr>
                <w:ilvl w:val="0"/>
                <w:numId w:val="31"/>
              </w:numPr>
              <w:autoSpaceDE w:val="0"/>
              <w:autoSpaceDN w:val="0"/>
              <w:adjustRightInd w:val="0"/>
              <w:jc w:val="both"/>
              <w:rPr>
                <w:rFonts w:ascii="Arial" w:hAnsi="Arial" w:cs="Arial"/>
                <w:lang w:val="es-MX"/>
              </w:rPr>
            </w:pPr>
            <w:r w:rsidRPr="0097581C">
              <w:rPr>
                <w:rFonts w:ascii="Arial" w:eastAsia="Batang" w:hAnsi="Arial" w:cs="Arial"/>
                <w:snapToGrid w:val="0"/>
                <w:lang w:val="es-MX"/>
              </w:rPr>
              <w:t>Formato para la difusión de los resultados de la evaluación (extensión libre)</w:t>
            </w:r>
          </w:p>
        </w:tc>
      </w:tr>
    </w:tbl>
    <w:p w:rsidR="00E07BF9" w:rsidRPr="0097581C" w:rsidRDefault="00E07BF9" w:rsidP="00E07BF9">
      <w:pPr>
        <w:spacing w:after="0" w:line="240" w:lineRule="auto"/>
        <w:jc w:val="both"/>
        <w:rPr>
          <w:rFonts w:ascii="Arial" w:eastAsia="Times New Roman" w:hAnsi="Arial" w:cs="Arial"/>
          <w:bCs/>
          <w:color w:val="000000"/>
          <w:sz w:val="24"/>
          <w:szCs w:val="24"/>
          <w:lang w:eastAsia="es-ES"/>
        </w:rPr>
      </w:pPr>
    </w:p>
    <w:p w:rsidR="003A7730" w:rsidRPr="0097581C" w:rsidRDefault="003A7730" w:rsidP="00E07BF9">
      <w:pPr>
        <w:spacing w:after="0" w:line="240" w:lineRule="auto"/>
        <w:jc w:val="both"/>
        <w:rPr>
          <w:rFonts w:ascii="Arial" w:eastAsia="Times New Roman" w:hAnsi="Arial" w:cs="Arial"/>
          <w:bCs/>
          <w:color w:val="000000"/>
          <w:sz w:val="24"/>
          <w:szCs w:val="24"/>
          <w:lang w:eastAsia="es-ES"/>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E07BF9" w:rsidRPr="0097581C" w:rsidTr="006D142E">
        <w:trPr>
          <w:trHeight w:val="416"/>
        </w:trPr>
        <w:tc>
          <w:tcPr>
            <w:tcW w:w="10207" w:type="dxa"/>
            <w:tcBorders>
              <w:bottom w:val="single" w:sz="4" w:space="0" w:color="auto"/>
            </w:tcBorders>
            <w:shd w:val="clear" w:color="auto" w:fill="auto"/>
            <w:vAlign w:val="center"/>
          </w:tcPr>
          <w:p w:rsidR="00E07BF9" w:rsidRPr="0097581C" w:rsidRDefault="00E07BF9" w:rsidP="0047465A">
            <w:pPr>
              <w:pStyle w:val="Prrafodelista"/>
              <w:numPr>
                <w:ilvl w:val="0"/>
                <w:numId w:val="27"/>
              </w:numPr>
              <w:autoSpaceDE w:val="0"/>
              <w:autoSpaceDN w:val="0"/>
              <w:adjustRightInd w:val="0"/>
              <w:ind w:left="426"/>
              <w:jc w:val="both"/>
              <w:rPr>
                <w:rFonts w:ascii="Arial" w:hAnsi="Arial" w:cs="Arial"/>
                <w:b/>
                <w:color w:val="4F6228" w:themeColor="accent3" w:themeShade="80"/>
                <w:lang w:val="es-MX"/>
              </w:rPr>
            </w:pPr>
            <w:r w:rsidRPr="0097581C">
              <w:rPr>
                <w:rFonts w:ascii="Arial" w:hAnsi="Arial" w:cs="Arial"/>
                <w:b/>
                <w:color w:val="4F6228" w:themeColor="accent3" w:themeShade="80"/>
                <w:lang w:val="es-MX"/>
              </w:rPr>
              <w:t>PRINCIPALES HALLAZGOS DE LA EVALUACIÓN</w:t>
            </w:r>
          </w:p>
        </w:tc>
      </w:tr>
      <w:tr w:rsidR="00E07BF9" w:rsidRPr="0097581C" w:rsidTr="006D142E">
        <w:trPr>
          <w:trHeight w:val="481"/>
        </w:trPr>
        <w:tc>
          <w:tcPr>
            <w:tcW w:w="10207" w:type="dxa"/>
            <w:tcBorders>
              <w:top w:val="single" w:sz="4" w:space="0" w:color="auto"/>
              <w:left w:val="single" w:sz="4" w:space="0" w:color="auto"/>
              <w:bottom w:val="nil"/>
              <w:right w:val="single" w:sz="4" w:space="0" w:color="auto"/>
            </w:tcBorders>
            <w:shd w:val="clear" w:color="auto" w:fill="auto"/>
            <w:vAlign w:val="center"/>
          </w:tcPr>
          <w:p w:rsidR="00E07BF9" w:rsidRPr="0097581C" w:rsidRDefault="00E07BF9" w:rsidP="0047465A">
            <w:pPr>
              <w:pStyle w:val="Prrafodelista"/>
              <w:numPr>
                <w:ilvl w:val="1"/>
                <w:numId w:val="27"/>
              </w:numPr>
              <w:autoSpaceDE w:val="0"/>
              <w:autoSpaceDN w:val="0"/>
              <w:adjustRightInd w:val="0"/>
              <w:ind w:left="426"/>
              <w:jc w:val="both"/>
              <w:rPr>
                <w:rFonts w:ascii="Arial" w:hAnsi="Arial" w:cs="Arial"/>
                <w:lang w:val="es-MX"/>
              </w:rPr>
            </w:pPr>
            <w:r w:rsidRPr="0097581C">
              <w:rPr>
                <w:rFonts w:ascii="Arial" w:hAnsi="Arial" w:cs="Arial"/>
                <w:lang w:val="es-MX"/>
              </w:rPr>
              <w:t>Describir los hallazgos más relevantes de la evaluación:</w:t>
            </w:r>
          </w:p>
        </w:tc>
      </w:tr>
      <w:tr w:rsidR="00E07BF9" w:rsidRPr="0097581C" w:rsidTr="006D142E">
        <w:trPr>
          <w:trHeight w:val="711"/>
        </w:trPr>
        <w:tc>
          <w:tcPr>
            <w:tcW w:w="10207" w:type="dxa"/>
            <w:tcBorders>
              <w:top w:val="nil"/>
              <w:left w:val="single" w:sz="4" w:space="0" w:color="auto"/>
              <w:bottom w:val="nil"/>
              <w:right w:val="single" w:sz="4" w:space="0" w:color="auto"/>
            </w:tcBorders>
            <w:shd w:val="clear" w:color="auto" w:fill="auto"/>
            <w:vAlign w:val="center"/>
          </w:tcPr>
          <w:p w:rsidR="00E07BF9" w:rsidRPr="0097581C" w:rsidRDefault="00E07BF9" w:rsidP="0047465A">
            <w:pPr>
              <w:pStyle w:val="Prrafodelista"/>
              <w:numPr>
                <w:ilvl w:val="1"/>
                <w:numId w:val="27"/>
              </w:numPr>
              <w:autoSpaceDE w:val="0"/>
              <w:autoSpaceDN w:val="0"/>
              <w:adjustRightInd w:val="0"/>
              <w:ind w:left="426"/>
              <w:jc w:val="both"/>
              <w:rPr>
                <w:rFonts w:ascii="Arial" w:hAnsi="Arial" w:cs="Arial"/>
                <w:lang w:val="es-MX"/>
              </w:rPr>
            </w:pPr>
            <w:r w:rsidRPr="0097581C">
              <w:rPr>
                <w:rFonts w:ascii="Arial" w:hAnsi="Arial" w:cs="Arial"/>
                <w:lang w:val="es-MX"/>
              </w:rPr>
              <w:t>Señalar cuales son las principales Fortalezas, Oportunidades, Debilidades y Amenazas (FODA), de acuerdo con los temas del programa, estrategias e instituciones.</w:t>
            </w:r>
          </w:p>
        </w:tc>
      </w:tr>
      <w:tr w:rsidR="0017316B" w:rsidRPr="0097581C" w:rsidTr="006D142E">
        <w:tblPrEx>
          <w:tblBorders>
            <w:insideH w:val="none" w:sz="0" w:space="0" w:color="auto"/>
            <w:insideV w:val="none" w:sz="0" w:space="0" w:color="auto"/>
          </w:tblBorders>
        </w:tblPrEx>
        <w:tc>
          <w:tcPr>
            <w:tcW w:w="10207" w:type="dxa"/>
            <w:tcBorders>
              <w:top w:val="nil"/>
              <w:left w:val="single" w:sz="4" w:space="0" w:color="auto"/>
              <w:bottom w:val="nil"/>
              <w:right w:val="single" w:sz="4" w:space="0" w:color="auto"/>
            </w:tcBorders>
            <w:vAlign w:val="center"/>
          </w:tcPr>
          <w:p w:rsidR="00786259" w:rsidRDefault="00786259" w:rsidP="006B7692">
            <w:pPr>
              <w:autoSpaceDE w:val="0"/>
              <w:autoSpaceDN w:val="0"/>
              <w:adjustRightInd w:val="0"/>
              <w:spacing w:after="0" w:line="240" w:lineRule="auto"/>
              <w:jc w:val="both"/>
              <w:rPr>
                <w:rFonts w:ascii="Arial" w:hAnsi="Arial" w:cs="Arial"/>
                <w:b/>
                <w:sz w:val="24"/>
                <w:szCs w:val="24"/>
              </w:rPr>
            </w:pPr>
          </w:p>
          <w:p w:rsidR="0017316B" w:rsidRPr="0097581C" w:rsidRDefault="0017316B" w:rsidP="006B7692">
            <w:pPr>
              <w:autoSpaceDE w:val="0"/>
              <w:autoSpaceDN w:val="0"/>
              <w:adjustRightInd w:val="0"/>
              <w:spacing w:after="0" w:line="240" w:lineRule="auto"/>
              <w:jc w:val="both"/>
              <w:rPr>
                <w:rFonts w:ascii="Arial" w:hAnsi="Arial" w:cs="Arial"/>
                <w:b/>
                <w:sz w:val="24"/>
                <w:szCs w:val="24"/>
              </w:rPr>
            </w:pPr>
            <w:r w:rsidRPr="0097581C">
              <w:rPr>
                <w:rFonts w:ascii="Arial" w:hAnsi="Arial" w:cs="Arial"/>
                <w:b/>
                <w:sz w:val="24"/>
                <w:szCs w:val="24"/>
              </w:rPr>
              <w:t>Fortalezas:</w:t>
            </w:r>
          </w:p>
          <w:p w:rsidR="0017316B" w:rsidRPr="0097581C" w:rsidRDefault="0017316B" w:rsidP="006D142E">
            <w:pPr>
              <w:pStyle w:val="Prrafodelista"/>
              <w:ind w:left="0"/>
              <w:jc w:val="both"/>
              <w:rPr>
                <w:rFonts w:ascii="Arial" w:hAnsi="Arial" w:cs="Arial"/>
                <w:lang w:val="es-MX" w:eastAsia="es-MX"/>
              </w:rPr>
            </w:pPr>
            <w:r w:rsidRPr="0097581C">
              <w:rPr>
                <w:rFonts w:ascii="Arial" w:hAnsi="Arial" w:cs="Arial"/>
                <w:lang w:val="es-MX" w:eastAsia="es-MX"/>
              </w:rPr>
              <w:t>Capital humano para seguimiento del programa.</w:t>
            </w:r>
          </w:p>
          <w:p w:rsidR="0017316B" w:rsidRPr="0097581C" w:rsidRDefault="0017316B" w:rsidP="006D142E">
            <w:pPr>
              <w:pStyle w:val="Prrafodelista"/>
              <w:ind w:left="0"/>
              <w:jc w:val="both"/>
              <w:rPr>
                <w:rFonts w:ascii="Arial" w:hAnsi="Arial" w:cs="Arial"/>
                <w:lang w:val="es-MX" w:eastAsia="es-MX"/>
              </w:rPr>
            </w:pPr>
            <w:r w:rsidRPr="0097581C">
              <w:rPr>
                <w:rFonts w:ascii="Arial" w:hAnsi="Arial" w:cs="Arial"/>
                <w:lang w:val="es-MX" w:eastAsia="es-MX"/>
              </w:rPr>
              <w:t>Cuenta con recurso financiero independiente para la operación del programa.</w:t>
            </w:r>
          </w:p>
        </w:tc>
      </w:tr>
      <w:tr w:rsidR="0017316B" w:rsidRPr="0097581C" w:rsidTr="006D142E">
        <w:tblPrEx>
          <w:tblBorders>
            <w:insideH w:val="none" w:sz="0" w:space="0" w:color="auto"/>
            <w:insideV w:val="none" w:sz="0" w:space="0" w:color="auto"/>
          </w:tblBorders>
        </w:tblPrEx>
        <w:tc>
          <w:tcPr>
            <w:tcW w:w="10207" w:type="dxa"/>
            <w:tcBorders>
              <w:top w:val="nil"/>
            </w:tcBorders>
            <w:vAlign w:val="center"/>
          </w:tcPr>
          <w:p w:rsidR="00786259" w:rsidRDefault="00786259" w:rsidP="006B7692">
            <w:pPr>
              <w:autoSpaceDE w:val="0"/>
              <w:autoSpaceDN w:val="0"/>
              <w:adjustRightInd w:val="0"/>
              <w:spacing w:after="0" w:line="240" w:lineRule="auto"/>
              <w:jc w:val="both"/>
              <w:rPr>
                <w:rFonts w:ascii="Arial" w:hAnsi="Arial" w:cs="Arial"/>
                <w:b/>
                <w:sz w:val="24"/>
                <w:szCs w:val="24"/>
              </w:rPr>
            </w:pPr>
          </w:p>
          <w:p w:rsidR="0017316B" w:rsidRPr="0097581C" w:rsidRDefault="0017316B" w:rsidP="006B7692">
            <w:pPr>
              <w:autoSpaceDE w:val="0"/>
              <w:autoSpaceDN w:val="0"/>
              <w:adjustRightInd w:val="0"/>
              <w:spacing w:after="0" w:line="240" w:lineRule="auto"/>
              <w:jc w:val="both"/>
              <w:rPr>
                <w:rFonts w:ascii="Arial" w:hAnsi="Arial" w:cs="Arial"/>
                <w:b/>
                <w:sz w:val="24"/>
                <w:szCs w:val="24"/>
              </w:rPr>
            </w:pPr>
            <w:r w:rsidRPr="0097581C">
              <w:rPr>
                <w:rFonts w:ascii="Arial" w:hAnsi="Arial" w:cs="Arial"/>
                <w:b/>
                <w:sz w:val="24"/>
                <w:szCs w:val="24"/>
              </w:rPr>
              <w:t>Oportunidades:</w:t>
            </w:r>
          </w:p>
          <w:p w:rsidR="0017316B" w:rsidRPr="0097581C" w:rsidRDefault="0017316B" w:rsidP="006D142E">
            <w:pPr>
              <w:pStyle w:val="Prrafodelista"/>
              <w:ind w:left="0"/>
              <w:jc w:val="both"/>
              <w:rPr>
                <w:rFonts w:ascii="Arial" w:hAnsi="Arial" w:cs="Arial"/>
                <w:lang w:val="es-MX" w:eastAsia="es-MX"/>
              </w:rPr>
            </w:pPr>
            <w:r w:rsidRPr="0097581C">
              <w:rPr>
                <w:rFonts w:ascii="Arial" w:hAnsi="Arial" w:cs="Arial"/>
                <w:lang w:val="es-MX" w:eastAsia="es-MX"/>
              </w:rPr>
              <w:t>Existencia de una política federal bien definida para atender a sectores vulnerables de la población.</w:t>
            </w:r>
          </w:p>
          <w:p w:rsidR="0017316B" w:rsidRPr="0097581C" w:rsidRDefault="0017316B" w:rsidP="006D142E">
            <w:pPr>
              <w:pStyle w:val="Prrafodelista"/>
              <w:ind w:left="0"/>
              <w:jc w:val="both"/>
              <w:rPr>
                <w:rFonts w:ascii="Arial" w:hAnsi="Arial" w:cs="Arial"/>
                <w:lang w:val="es-MX" w:eastAsia="es-MX"/>
              </w:rPr>
            </w:pPr>
            <w:r w:rsidRPr="0097581C">
              <w:rPr>
                <w:rFonts w:ascii="Arial" w:hAnsi="Arial" w:cs="Arial"/>
                <w:lang w:val="es-MX" w:eastAsia="es-MX"/>
              </w:rPr>
              <w:t>Recursos ministrados de manera oportuna por parte del Gobierno Federal.</w:t>
            </w:r>
          </w:p>
        </w:tc>
      </w:tr>
      <w:tr w:rsidR="0017316B" w:rsidRPr="0097581C" w:rsidTr="00687842">
        <w:tblPrEx>
          <w:tblBorders>
            <w:insideH w:val="none" w:sz="0" w:space="0" w:color="auto"/>
            <w:insideV w:val="none" w:sz="0" w:space="0" w:color="auto"/>
          </w:tblBorders>
        </w:tblPrEx>
        <w:tc>
          <w:tcPr>
            <w:tcW w:w="10207" w:type="dxa"/>
            <w:vAlign w:val="center"/>
          </w:tcPr>
          <w:p w:rsidR="00786259" w:rsidRDefault="00786259" w:rsidP="006B7692">
            <w:pPr>
              <w:autoSpaceDE w:val="0"/>
              <w:autoSpaceDN w:val="0"/>
              <w:adjustRightInd w:val="0"/>
              <w:spacing w:after="0" w:line="240" w:lineRule="auto"/>
              <w:jc w:val="both"/>
              <w:rPr>
                <w:rFonts w:ascii="Arial" w:hAnsi="Arial" w:cs="Arial"/>
                <w:b/>
                <w:sz w:val="24"/>
                <w:szCs w:val="24"/>
              </w:rPr>
            </w:pPr>
          </w:p>
          <w:p w:rsidR="0017316B" w:rsidRPr="0097581C" w:rsidRDefault="0017316B" w:rsidP="006B7692">
            <w:pPr>
              <w:autoSpaceDE w:val="0"/>
              <w:autoSpaceDN w:val="0"/>
              <w:adjustRightInd w:val="0"/>
              <w:spacing w:after="0" w:line="240" w:lineRule="auto"/>
              <w:jc w:val="both"/>
              <w:rPr>
                <w:rFonts w:ascii="Arial" w:hAnsi="Arial" w:cs="Arial"/>
                <w:b/>
                <w:sz w:val="24"/>
                <w:szCs w:val="24"/>
              </w:rPr>
            </w:pPr>
            <w:r w:rsidRPr="0097581C">
              <w:rPr>
                <w:rFonts w:ascii="Arial" w:hAnsi="Arial" w:cs="Arial"/>
                <w:b/>
                <w:sz w:val="24"/>
                <w:szCs w:val="24"/>
              </w:rPr>
              <w:t>Debilidades:</w:t>
            </w:r>
          </w:p>
          <w:p w:rsidR="0017316B" w:rsidRPr="0097581C" w:rsidRDefault="0017316B" w:rsidP="006D142E">
            <w:pPr>
              <w:pStyle w:val="Prrafodelista"/>
              <w:ind w:left="0"/>
              <w:jc w:val="both"/>
              <w:rPr>
                <w:rFonts w:ascii="Arial" w:hAnsi="Arial" w:cs="Arial"/>
                <w:lang w:val="es-MX" w:eastAsia="es-MX"/>
              </w:rPr>
            </w:pPr>
            <w:proofErr w:type="gramStart"/>
            <w:r w:rsidRPr="0097581C">
              <w:rPr>
                <w:rFonts w:ascii="Arial" w:hAnsi="Arial" w:cs="Arial"/>
                <w:lang w:val="es-MX" w:eastAsia="es-MX"/>
              </w:rPr>
              <w:t>Existe</w:t>
            </w:r>
            <w:proofErr w:type="gramEnd"/>
            <w:r w:rsidRPr="0097581C">
              <w:rPr>
                <w:rFonts w:ascii="Arial" w:hAnsi="Arial" w:cs="Arial"/>
                <w:lang w:val="es-MX" w:eastAsia="es-MX"/>
              </w:rPr>
              <w:t xml:space="preserve"> limitados canales de difusión del programa a nivel estatal.</w:t>
            </w:r>
          </w:p>
          <w:p w:rsidR="0017316B" w:rsidRPr="0097581C" w:rsidRDefault="0017316B" w:rsidP="006D142E">
            <w:pPr>
              <w:pStyle w:val="Prrafodelista"/>
              <w:ind w:left="0"/>
              <w:jc w:val="both"/>
              <w:rPr>
                <w:rFonts w:ascii="Arial" w:hAnsi="Arial" w:cs="Arial"/>
                <w:lang w:val="es-MX" w:eastAsia="es-MX"/>
              </w:rPr>
            </w:pPr>
            <w:r w:rsidRPr="0097581C">
              <w:rPr>
                <w:rFonts w:ascii="Arial" w:hAnsi="Arial" w:cs="Arial"/>
                <w:lang w:val="es-MX" w:eastAsia="es-MX"/>
              </w:rPr>
              <w:t>No existen indicadores que le den seguimiento con una matriz de indicadores de resultados a nivel estatal.</w:t>
            </w:r>
          </w:p>
        </w:tc>
      </w:tr>
      <w:tr w:rsidR="0017316B" w:rsidRPr="0097581C" w:rsidTr="006D142E">
        <w:tblPrEx>
          <w:tblBorders>
            <w:insideH w:val="none" w:sz="0" w:space="0" w:color="auto"/>
            <w:insideV w:val="none" w:sz="0" w:space="0" w:color="auto"/>
          </w:tblBorders>
        </w:tblPrEx>
        <w:tc>
          <w:tcPr>
            <w:tcW w:w="10207" w:type="dxa"/>
            <w:tcBorders>
              <w:bottom w:val="single" w:sz="4" w:space="0" w:color="auto"/>
            </w:tcBorders>
            <w:vAlign w:val="center"/>
          </w:tcPr>
          <w:p w:rsidR="00786259" w:rsidRDefault="00786259" w:rsidP="006B7692">
            <w:pPr>
              <w:autoSpaceDE w:val="0"/>
              <w:autoSpaceDN w:val="0"/>
              <w:adjustRightInd w:val="0"/>
              <w:spacing w:after="0" w:line="240" w:lineRule="auto"/>
              <w:jc w:val="both"/>
              <w:rPr>
                <w:rFonts w:ascii="Arial" w:hAnsi="Arial" w:cs="Arial"/>
                <w:b/>
                <w:sz w:val="24"/>
                <w:szCs w:val="24"/>
              </w:rPr>
            </w:pPr>
          </w:p>
          <w:p w:rsidR="0017316B" w:rsidRPr="0097581C" w:rsidRDefault="0017316B" w:rsidP="006B7692">
            <w:pPr>
              <w:autoSpaceDE w:val="0"/>
              <w:autoSpaceDN w:val="0"/>
              <w:adjustRightInd w:val="0"/>
              <w:spacing w:after="0" w:line="240" w:lineRule="auto"/>
              <w:jc w:val="both"/>
              <w:rPr>
                <w:rFonts w:ascii="Arial" w:hAnsi="Arial" w:cs="Arial"/>
                <w:b/>
                <w:sz w:val="24"/>
                <w:szCs w:val="24"/>
              </w:rPr>
            </w:pPr>
            <w:r w:rsidRPr="0097581C">
              <w:rPr>
                <w:rFonts w:ascii="Arial" w:hAnsi="Arial" w:cs="Arial"/>
                <w:b/>
                <w:sz w:val="24"/>
                <w:szCs w:val="24"/>
              </w:rPr>
              <w:t>Amenazas:</w:t>
            </w:r>
          </w:p>
          <w:p w:rsidR="0017316B" w:rsidRPr="0097581C" w:rsidRDefault="0017316B" w:rsidP="006D142E">
            <w:pPr>
              <w:pStyle w:val="Prrafodelista"/>
              <w:ind w:left="0"/>
              <w:jc w:val="both"/>
              <w:rPr>
                <w:rFonts w:ascii="Arial" w:hAnsi="Arial" w:cs="Arial"/>
                <w:lang w:val="es-MX"/>
              </w:rPr>
            </w:pPr>
            <w:r w:rsidRPr="0097581C">
              <w:rPr>
                <w:rFonts w:ascii="Arial" w:hAnsi="Arial" w:cs="Arial"/>
                <w:lang w:val="es-MX" w:eastAsia="es-MX"/>
              </w:rPr>
              <w:t>Cambio en las políticas nacionales o estatales que ocasionarían la disminución de los recursos.</w:t>
            </w:r>
          </w:p>
          <w:p w:rsidR="0017316B" w:rsidRPr="0097581C" w:rsidRDefault="0017316B" w:rsidP="006D142E">
            <w:pPr>
              <w:pStyle w:val="Prrafodelista"/>
              <w:ind w:left="0"/>
              <w:jc w:val="both"/>
              <w:rPr>
                <w:rFonts w:ascii="Arial" w:hAnsi="Arial" w:cs="Arial"/>
                <w:lang w:val="es-MX"/>
              </w:rPr>
            </w:pPr>
            <w:r w:rsidRPr="0097581C">
              <w:rPr>
                <w:rFonts w:ascii="Arial" w:hAnsi="Arial" w:cs="Arial"/>
                <w:lang w:val="es-MX" w:eastAsia="es-MX"/>
              </w:rPr>
              <w:t>Eliminación de estructura o personas clave para darle seguimiento al programa ocasionado por austeridad presupuestal estatal.</w:t>
            </w:r>
          </w:p>
        </w:tc>
      </w:tr>
    </w:tbl>
    <w:p w:rsidR="00E07BF9" w:rsidRPr="0097581C" w:rsidRDefault="00E07BF9" w:rsidP="00E07BF9">
      <w:pPr>
        <w:spacing w:after="0" w:line="240" w:lineRule="auto"/>
        <w:jc w:val="both"/>
        <w:rPr>
          <w:rFonts w:ascii="Arial" w:eastAsia="Times New Roman" w:hAnsi="Arial" w:cs="Arial"/>
          <w:bCs/>
          <w:color w:val="000000"/>
          <w:sz w:val="24"/>
          <w:szCs w:val="24"/>
          <w:lang w:eastAsia="es-ES"/>
        </w:rPr>
      </w:pPr>
    </w:p>
    <w:p w:rsidR="003A7730" w:rsidRPr="0097581C" w:rsidRDefault="003A7730" w:rsidP="00E07BF9">
      <w:pPr>
        <w:spacing w:after="0" w:line="240" w:lineRule="auto"/>
        <w:jc w:val="both"/>
        <w:rPr>
          <w:rFonts w:ascii="Arial" w:eastAsia="Times New Roman" w:hAnsi="Arial" w:cs="Arial"/>
          <w:bCs/>
          <w:color w:val="000000"/>
          <w:sz w:val="24"/>
          <w:szCs w:val="24"/>
          <w:lang w:eastAsia="es-ES"/>
        </w:rPr>
      </w:pPr>
    </w:p>
    <w:p w:rsidR="003A7730" w:rsidRPr="0097581C" w:rsidRDefault="003A7730" w:rsidP="00E07BF9">
      <w:pPr>
        <w:spacing w:after="0" w:line="240" w:lineRule="auto"/>
        <w:jc w:val="both"/>
        <w:rPr>
          <w:rFonts w:ascii="Arial" w:eastAsia="Times New Roman" w:hAnsi="Arial" w:cs="Arial"/>
          <w:bCs/>
          <w:color w:val="000000"/>
          <w:sz w:val="24"/>
          <w:szCs w:val="24"/>
          <w:lang w:eastAsia="es-ES"/>
        </w:rPr>
      </w:pPr>
    </w:p>
    <w:p w:rsidR="003A7730" w:rsidRPr="0097581C" w:rsidRDefault="003A7730" w:rsidP="00E07BF9">
      <w:pPr>
        <w:spacing w:after="0" w:line="240" w:lineRule="auto"/>
        <w:jc w:val="both"/>
        <w:rPr>
          <w:rFonts w:ascii="Arial" w:eastAsia="Times New Roman" w:hAnsi="Arial" w:cs="Arial"/>
          <w:bCs/>
          <w:color w:val="000000"/>
          <w:sz w:val="24"/>
          <w:szCs w:val="24"/>
          <w:lang w:eastAsia="es-ES"/>
        </w:rPr>
      </w:pPr>
    </w:p>
    <w:p w:rsidR="003A7730" w:rsidRPr="0097581C" w:rsidRDefault="003A7730" w:rsidP="00E07BF9">
      <w:pPr>
        <w:spacing w:after="0" w:line="240" w:lineRule="auto"/>
        <w:jc w:val="both"/>
        <w:rPr>
          <w:rFonts w:ascii="Arial" w:eastAsia="Times New Roman" w:hAnsi="Arial" w:cs="Arial"/>
          <w:bCs/>
          <w:color w:val="000000"/>
          <w:sz w:val="24"/>
          <w:szCs w:val="24"/>
          <w:lang w:eastAsia="es-ES"/>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E07BF9" w:rsidRPr="0097581C" w:rsidTr="006D142E">
        <w:trPr>
          <w:trHeight w:val="414"/>
        </w:trPr>
        <w:tc>
          <w:tcPr>
            <w:tcW w:w="10207" w:type="dxa"/>
            <w:tcBorders>
              <w:bottom w:val="single" w:sz="4" w:space="0" w:color="auto"/>
            </w:tcBorders>
            <w:shd w:val="clear" w:color="auto" w:fill="auto"/>
            <w:vAlign w:val="center"/>
          </w:tcPr>
          <w:p w:rsidR="00E07BF9" w:rsidRPr="0097581C" w:rsidRDefault="00E07BF9" w:rsidP="0047465A">
            <w:pPr>
              <w:pStyle w:val="Prrafodelista"/>
              <w:numPr>
                <w:ilvl w:val="0"/>
                <w:numId w:val="27"/>
              </w:numPr>
              <w:autoSpaceDE w:val="0"/>
              <w:autoSpaceDN w:val="0"/>
              <w:adjustRightInd w:val="0"/>
              <w:ind w:left="426"/>
              <w:jc w:val="both"/>
              <w:rPr>
                <w:rFonts w:ascii="Arial" w:hAnsi="Arial" w:cs="Arial"/>
                <w:b/>
                <w:color w:val="4F6228" w:themeColor="accent3" w:themeShade="80"/>
                <w:lang w:val="es-MX"/>
              </w:rPr>
            </w:pPr>
            <w:r w:rsidRPr="0097581C">
              <w:rPr>
                <w:rFonts w:ascii="Arial" w:hAnsi="Arial" w:cs="Arial"/>
                <w:b/>
                <w:color w:val="4F6228" w:themeColor="accent3" w:themeShade="80"/>
                <w:lang w:val="es-MX"/>
              </w:rPr>
              <w:t>CONCLUSIONES Y RECOMENDACIONES DE LA EVALUACIÓN</w:t>
            </w:r>
          </w:p>
        </w:tc>
      </w:tr>
      <w:tr w:rsidR="00E07BF9" w:rsidRPr="0097581C" w:rsidTr="006D142E">
        <w:trPr>
          <w:trHeight w:val="418"/>
        </w:trPr>
        <w:tc>
          <w:tcPr>
            <w:tcW w:w="10207" w:type="dxa"/>
            <w:tcBorders>
              <w:top w:val="single" w:sz="4" w:space="0" w:color="auto"/>
              <w:left w:val="single" w:sz="4" w:space="0" w:color="auto"/>
              <w:bottom w:val="nil"/>
              <w:right w:val="single" w:sz="4" w:space="0" w:color="auto"/>
            </w:tcBorders>
            <w:shd w:val="clear" w:color="auto" w:fill="auto"/>
            <w:vAlign w:val="center"/>
          </w:tcPr>
          <w:p w:rsidR="00E07BF9" w:rsidRPr="0097581C" w:rsidRDefault="00E07BF9" w:rsidP="0047465A">
            <w:pPr>
              <w:pStyle w:val="Prrafodelista"/>
              <w:numPr>
                <w:ilvl w:val="1"/>
                <w:numId w:val="27"/>
              </w:numPr>
              <w:autoSpaceDE w:val="0"/>
              <w:autoSpaceDN w:val="0"/>
              <w:adjustRightInd w:val="0"/>
              <w:ind w:left="426"/>
              <w:jc w:val="both"/>
              <w:rPr>
                <w:rFonts w:ascii="Arial" w:hAnsi="Arial" w:cs="Arial"/>
                <w:b/>
                <w:lang w:val="es-MX"/>
              </w:rPr>
            </w:pPr>
            <w:r w:rsidRPr="0097581C">
              <w:rPr>
                <w:rFonts w:ascii="Arial" w:hAnsi="Arial" w:cs="Arial"/>
                <w:b/>
                <w:lang w:val="es-MX"/>
              </w:rPr>
              <w:lastRenderedPageBreak/>
              <w:t>Describir brevemente las conclusiones de la evaluación:</w:t>
            </w:r>
          </w:p>
        </w:tc>
      </w:tr>
      <w:tr w:rsidR="00E07BF9" w:rsidRPr="0097581C" w:rsidTr="003A7730">
        <w:trPr>
          <w:trHeight w:val="3842"/>
        </w:trPr>
        <w:tc>
          <w:tcPr>
            <w:tcW w:w="10207" w:type="dxa"/>
            <w:tcBorders>
              <w:top w:val="nil"/>
              <w:left w:val="single" w:sz="4" w:space="0" w:color="auto"/>
              <w:bottom w:val="nil"/>
              <w:right w:val="single" w:sz="4" w:space="0" w:color="auto"/>
            </w:tcBorders>
            <w:shd w:val="clear" w:color="auto" w:fill="auto"/>
          </w:tcPr>
          <w:p w:rsidR="00BF2163" w:rsidRPr="0097581C" w:rsidRDefault="00BF2163" w:rsidP="00BF2163">
            <w:pPr>
              <w:autoSpaceDE w:val="0"/>
              <w:autoSpaceDN w:val="0"/>
              <w:adjustRightInd w:val="0"/>
              <w:spacing w:after="0" w:line="240" w:lineRule="auto"/>
              <w:jc w:val="both"/>
              <w:rPr>
                <w:rFonts w:ascii="Arial" w:hAnsi="Arial" w:cs="Arial"/>
                <w:snapToGrid w:val="0"/>
                <w:sz w:val="24"/>
                <w:szCs w:val="24"/>
              </w:rPr>
            </w:pPr>
            <w:r w:rsidRPr="0097581C">
              <w:rPr>
                <w:rFonts w:ascii="Arial" w:hAnsi="Arial" w:cs="Arial"/>
                <w:color w:val="000000" w:themeColor="text1"/>
                <w:sz w:val="24"/>
                <w:szCs w:val="24"/>
              </w:rPr>
              <w:t xml:space="preserve">El Programa Nacional de Becas (PROMAJOVEN) tiene como objetivo general el de </w:t>
            </w:r>
            <w:r w:rsidRPr="0097581C">
              <w:rPr>
                <w:rFonts w:ascii="Arial" w:hAnsi="Arial" w:cs="Arial"/>
                <w:color w:val="000000" w:themeColor="text1"/>
                <w:sz w:val="24"/>
                <w:szCs w:val="24"/>
                <w:lang w:eastAsia="es-MX"/>
              </w:rPr>
              <w:t xml:space="preserve">contribuir a asegurar mayor cobertura, inclusión y equidad educativa entre todos los grupos de la población para la construcción de una sociedad más justa, mediante el otorgamiento de becas a niñas y jóvenes en situación de vulnerabilidad, agravada por el embarazo y la maternidad. </w:t>
            </w:r>
            <w:r w:rsidRPr="0097581C">
              <w:rPr>
                <w:rFonts w:ascii="Arial" w:hAnsi="Arial" w:cs="Arial"/>
                <w:snapToGrid w:val="0"/>
                <w:sz w:val="24"/>
                <w:szCs w:val="24"/>
              </w:rPr>
              <w:t xml:space="preserve">En este sentido una vez analizado cada uno de los rubros se puede especificar que en lo relativo al </w:t>
            </w:r>
            <w:r w:rsidRPr="0097581C">
              <w:rPr>
                <w:rFonts w:ascii="Arial" w:hAnsi="Arial" w:cs="Arial"/>
                <w:b/>
                <w:snapToGrid w:val="0"/>
                <w:sz w:val="24"/>
                <w:szCs w:val="24"/>
              </w:rPr>
              <w:t>ámbito programático</w:t>
            </w:r>
            <w:r w:rsidRPr="0097581C">
              <w:rPr>
                <w:rFonts w:ascii="Arial" w:hAnsi="Arial" w:cs="Arial"/>
                <w:snapToGrid w:val="0"/>
                <w:sz w:val="24"/>
                <w:szCs w:val="24"/>
              </w:rPr>
              <w:t xml:space="preserve"> se presenta un </w:t>
            </w:r>
            <w:r w:rsidRPr="0097581C">
              <w:rPr>
                <w:rFonts w:ascii="Arial" w:hAnsi="Arial" w:cs="Arial"/>
                <w:b/>
                <w:snapToGrid w:val="0"/>
                <w:sz w:val="24"/>
                <w:szCs w:val="24"/>
              </w:rPr>
              <w:t>desempeño eficiente</w:t>
            </w:r>
            <w:r w:rsidRPr="0097581C">
              <w:rPr>
                <w:rFonts w:ascii="Arial" w:hAnsi="Arial" w:cs="Arial"/>
                <w:snapToGrid w:val="0"/>
                <w:sz w:val="24"/>
                <w:szCs w:val="24"/>
              </w:rPr>
              <w:t xml:space="preserve"> ya que registra un avance mayor al </w:t>
            </w:r>
            <w:r w:rsidRPr="0097581C">
              <w:rPr>
                <w:rFonts w:ascii="Arial" w:hAnsi="Arial" w:cs="Arial"/>
                <w:b/>
                <w:snapToGrid w:val="0"/>
                <w:sz w:val="24"/>
                <w:szCs w:val="24"/>
              </w:rPr>
              <w:t>100%</w:t>
            </w:r>
            <w:r w:rsidRPr="0097581C">
              <w:rPr>
                <w:rFonts w:ascii="Arial" w:hAnsi="Arial" w:cs="Arial"/>
                <w:snapToGrid w:val="0"/>
                <w:sz w:val="24"/>
                <w:szCs w:val="24"/>
              </w:rPr>
              <w:t xml:space="preserve"> de los compromisos adquiridos, en el </w:t>
            </w:r>
            <w:r w:rsidRPr="0097581C">
              <w:rPr>
                <w:rFonts w:ascii="Arial" w:hAnsi="Arial" w:cs="Arial"/>
                <w:b/>
                <w:snapToGrid w:val="0"/>
                <w:sz w:val="24"/>
                <w:szCs w:val="24"/>
              </w:rPr>
              <w:t>ámbito presupuestal</w:t>
            </w:r>
            <w:r w:rsidRPr="0097581C">
              <w:rPr>
                <w:rFonts w:ascii="Arial" w:hAnsi="Arial" w:cs="Arial"/>
                <w:snapToGrid w:val="0"/>
                <w:sz w:val="24"/>
                <w:szCs w:val="24"/>
              </w:rPr>
              <w:t xml:space="preserve"> de igual forma el </w:t>
            </w:r>
            <w:r w:rsidRPr="0097581C">
              <w:rPr>
                <w:rFonts w:ascii="Arial" w:hAnsi="Arial" w:cs="Arial"/>
                <w:b/>
                <w:snapToGrid w:val="0"/>
                <w:sz w:val="24"/>
                <w:szCs w:val="24"/>
              </w:rPr>
              <w:t>ejercicio es eficiente</w:t>
            </w:r>
            <w:r w:rsidRPr="0097581C">
              <w:rPr>
                <w:rFonts w:ascii="Arial" w:hAnsi="Arial" w:cs="Arial"/>
                <w:snapToGrid w:val="0"/>
                <w:sz w:val="24"/>
                <w:szCs w:val="24"/>
              </w:rPr>
              <w:t xml:space="preserve"> porque registra un cumplimiento de metas por encima del </w:t>
            </w:r>
            <w:r w:rsidRPr="0097581C">
              <w:rPr>
                <w:rFonts w:ascii="Arial" w:hAnsi="Arial" w:cs="Arial"/>
                <w:b/>
                <w:snapToGrid w:val="0"/>
                <w:sz w:val="24"/>
                <w:szCs w:val="24"/>
              </w:rPr>
              <w:t>100%</w:t>
            </w:r>
            <w:r w:rsidRPr="0097581C">
              <w:rPr>
                <w:rFonts w:ascii="Arial" w:hAnsi="Arial" w:cs="Arial"/>
                <w:snapToGrid w:val="0"/>
                <w:sz w:val="24"/>
                <w:szCs w:val="24"/>
              </w:rPr>
              <w:t xml:space="preserve"> con una disminución del recurso autorizado en </w:t>
            </w:r>
            <w:proofErr w:type="spellStart"/>
            <w:r w:rsidRPr="0097581C">
              <w:rPr>
                <w:rFonts w:ascii="Arial" w:hAnsi="Arial" w:cs="Arial"/>
                <w:snapToGrid w:val="0"/>
                <w:sz w:val="24"/>
                <w:szCs w:val="24"/>
              </w:rPr>
              <w:t>relacion</w:t>
            </w:r>
            <w:proofErr w:type="spellEnd"/>
            <w:r w:rsidRPr="0097581C">
              <w:rPr>
                <w:rFonts w:ascii="Arial" w:hAnsi="Arial" w:cs="Arial"/>
                <w:snapToGrid w:val="0"/>
                <w:sz w:val="24"/>
                <w:szCs w:val="24"/>
              </w:rPr>
              <w:t xml:space="preserve"> al ejercido a razón del </w:t>
            </w:r>
            <w:r w:rsidRPr="0097581C">
              <w:rPr>
                <w:rFonts w:ascii="Arial" w:hAnsi="Arial" w:cs="Arial"/>
                <w:b/>
                <w:snapToGrid w:val="0"/>
                <w:sz w:val="24"/>
                <w:szCs w:val="24"/>
              </w:rPr>
              <w:t>20%</w:t>
            </w:r>
            <w:r w:rsidRPr="0097581C">
              <w:rPr>
                <w:rFonts w:ascii="Arial" w:hAnsi="Arial" w:cs="Arial"/>
                <w:snapToGrid w:val="0"/>
                <w:sz w:val="24"/>
                <w:szCs w:val="24"/>
              </w:rPr>
              <w:t xml:space="preserve">, en lo relativo a los indicadores </w:t>
            </w:r>
            <w:r w:rsidRPr="0097581C">
              <w:rPr>
                <w:rFonts w:ascii="Arial" w:hAnsi="Arial" w:cs="Arial"/>
                <w:b/>
                <w:snapToGrid w:val="0"/>
                <w:sz w:val="24"/>
                <w:szCs w:val="24"/>
              </w:rPr>
              <w:t>no se cuenta con una matriz de indicadores establecido y clasificado</w:t>
            </w:r>
            <w:r w:rsidRPr="0097581C">
              <w:rPr>
                <w:rFonts w:ascii="Arial" w:hAnsi="Arial" w:cs="Arial"/>
                <w:snapToGrid w:val="0"/>
                <w:sz w:val="24"/>
                <w:szCs w:val="24"/>
              </w:rPr>
              <w:t xml:space="preserve"> para medir impacto y beneficiarios del programa, respecto a la cobertura del programa en relación a las necesidades, la </w:t>
            </w:r>
            <w:r w:rsidRPr="0097581C">
              <w:rPr>
                <w:rFonts w:ascii="Arial" w:hAnsi="Arial" w:cs="Arial"/>
                <w:b/>
                <w:snapToGrid w:val="0"/>
                <w:sz w:val="24"/>
                <w:szCs w:val="24"/>
              </w:rPr>
              <w:t xml:space="preserve">cobertura se registra una atención amplia </w:t>
            </w:r>
            <w:r w:rsidRPr="0097581C">
              <w:rPr>
                <w:rFonts w:ascii="Arial" w:hAnsi="Arial" w:cs="Arial"/>
                <w:snapToGrid w:val="0"/>
                <w:sz w:val="24"/>
                <w:szCs w:val="24"/>
              </w:rPr>
              <w:t xml:space="preserve">en relación a la población objetivo, por último, no existen aspectos </w:t>
            </w:r>
            <w:proofErr w:type="spellStart"/>
            <w:r w:rsidRPr="0097581C">
              <w:rPr>
                <w:rFonts w:ascii="Arial" w:hAnsi="Arial" w:cs="Arial"/>
                <w:snapToGrid w:val="0"/>
                <w:sz w:val="24"/>
                <w:szCs w:val="24"/>
              </w:rPr>
              <w:t>suceptibles</w:t>
            </w:r>
            <w:proofErr w:type="spellEnd"/>
            <w:r w:rsidRPr="0097581C">
              <w:rPr>
                <w:rFonts w:ascii="Arial" w:hAnsi="Arial" w:cs="Arial"/>
                <w:snapToGrid w:val="0"/>
                <w:sz w:val="24"/>
                <w:szCs w:val="24"/>
              </w:rPr>
              <w:t xml:space="preserve"> de mejora emanados de recomendaciones anteriores.</w:t>
            </w:r>
          </w:p>
        </w:tc>
      </w:tr>
      <w:tr w:rsidR="00E07BF9" w:rsidRPr="0097581C" w:rsidTr="006D142E">
        <w:trPr>
          <w:trHeight w:val="509"/>
        </w:trPr>
        <w:tc>
          <w:tcPr>
            <w:tcW w:w="10207" w:type="dxa"/>
            <w:tcBorders>
              <w:top w:val="nil"/>
              <w:left w:val="single" w:sz="4" w:space="0" w:color="auto"/>
              <w:bottom w:val="nil"/>
              <w:right w:val="single" w:sz="4" w:space="0" w:color="auto"/>
            </w:tcBorders>
            <w:vAlign w:val="center"/>
          </w:tcPr>
          <w:p w:rsidR="00E07BF9" w:rsidRPr="0097581C" w:rsidRDefault="00E07BF9" w:rsidP="0047465A">
            <w:pPr>
              <w:pStyle w:val="Prrafodelista"/>
              <w:numPr>
                <w:ilvl w:val="1"/>
                <w:numId w:val="27"/>
              </w:numPr>
              <w:autoSpaceDE w:val="0"/>
              <w:autoSpaceDN w:val="0"/>
              <w:adjustRightInd w:val="0"/>
              <w:ind w:left="426"/>
              <w:jc w:val="both"/>
              <w:rPr>
                <w:rFonts w:ascii="Arial" w:hAnsi="Arial" w:cs="Arial"/>
                <w:b/>
                <w:lang w:val="es-MX"/>
              </w:rPr>
            </w:pPr>
            <w:r w:rsidRPr="0097581C">
              <w:rPr>
                <w:rFonts w:ascii="Arial" w:hAnsi="Arial" w:cs="Arial"/>
                <w:b/>
                <w:lang w:val="es-MX"/>
              </w:rPr>
              <w:t>Describir las recomendaciones de acuerdo a su relevancia:</w:t>
            </w:r>
          </w:p>
        </w:tc>
      </w:tr>
      <w:tr w:rsidR="0017316B" w:rsidRPr="0097581C" w:rsidTr="006D142E">
        <w:trPr>
          <w:trHeight w:val="726"/>
        </w:trPr>
        <w:tc>
          <w:tcPr>
            <w:tcW w:w="10207" w:type="dxa"/>
            <w:tcBorders>
              <w:top w:val="nil"/>
              <w:left w:val="single" w:sz="4" w:space="0" w:color="auto"/>
              <w:bottom w:val="single" w:sz="4" w:space="0" w:color="auto"/>
              <w:right w:val="single" w:sz="4" w:space="0" w:color="auto"/>
            </w:tcBorders>
            <w:vAlign w:val="center"/>
          </w:tcPr>
          <w:p w:rsidR="0017316B" w:rsidRPr="0097581C" w:rsidRDefault="0017316B" w:rsidP="00BE2503">
            <w:pPr>
              <w:autoSpaceDE w:val="0"/>
              <w:autoSpaceDN w:val="0"/>
              <w:adjustRightInd w:val="0"/>
              <w:spacing w:after="0" w:line="240" w:lineRule="auto"/>
              <w:jc w:val="both"/>
              <w:rPr>
                <w:rFonts w:ascii="Arial" w:hAnsi="Arial" w:cs="Arial"/>
                <w:b/>
                <w:snapToGrid w:val="0"/>
                <w:sz w:val="24"/>
                <w:szCs w:val="24"/>
              </w:rPr>
            </w:pPr>
            <w:r w:rsidRPr="0097581C">
              <w:rPr>
                <w:rFonts w:ascii="Arial" w:hAnsi="Arial" w:cs="Arial"/>
                <w:snapToGrid w:val="0"/>
                <w:sz w:val="24"/>
                <w:szCs w:val="24"/>
              </w:rPr>
              <w:t>Al concluir el ejercicio que se ha presentado es fundamental generar una serie de recomendaciones para que se fortalezca la operación del programa, en este sentido, es importante que se generen indicadores y metas por municipio para que las diferentes delegaciones de la Secretaria de Educación y Bienestar Social estén en condiciones de brindar un apoyo más cercano a las jóvenes en vulnerabilidad, de igual forma generar una matriz de indicadores para el programa con la finalidad de estar en condiciones de identificar otros indicadores relacionados con la población potencial.</w:t>
            </w:r>
          </w:p>
        </w:tc>
      </w:tr>
    </w:tbl>
    <w:p w:rsidR="00E07BF9" w:rsidRDefault="00E07BF9" w:rsidP="00E07BF9">
      <w:pPr>
        <w:spacing w:after="0" w:line="240" w:lineRule="auto"/>
        <w:jc w:val="both"/>
        <w:rPr>
          <w:rFonts w:ascii="Arial" w:eastAsia="Times New Roman" w:hAnsi="Arial" w:cs="Arial"/>
          <w:bCs/>
          <w:color w:val="000000"/>
          <w:sz w:val="24"/>
          <w:szCs w:val="24"/>
          <w:lang w:eastAsia="es-ES"/>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E07BF9" w:rsidRPr="0097581C" w:rsidTr="00786259">
        <w:trPr>
          <w:trHeight w:val="145"/>
        </w:trPr>
        <w:tc>
          <w:tcPr>
            <w:tcW w:w="10207" w:type="dxa"/>
            <w:tcBorders>
              <w:bottom w:val="single" w:sz="4" w:space="0" w:color="auto"/>
            </w:tcBorders>
            <w:shd w:val="clear" w:color="auto" w:fill="auto"/>
            <w:vAlign w:val="center"/>
          </w:tcPr>
          <w:p w:rsidR="00E07BF9" w:rsidRPr="0097581C" w:rsidRDefault="00E07BF9" w:rsidP="0047465A">
            <w:pPr>
              <w:pStyle w:val="Prrafodelista"/>
              <w:numPr>
                <w:ilvl w:val="0"/>
                <w:numId w:val="27"/>
              </w:numPr>
              <w:autoSpaceDE w:val="0"/>
              <w:autoSpaceDN w:val="0"/>
              <w:adjustRightInd w:val="0"/>
              <w:ind w:left="426"/>
              <w:jc w:val="both"/>
              <w:rPr>
                <w:rFonts w:ascii="Arial" w:hAnsi="Arial" w:cs="Arial"/>
                <w:b/>
                <w:color w:val="4F6228" w:themeColor="accent3" w:themeShade="80"/>
                <w:lang w:val="es-MX"/>
              </w:rPr>
            </w:pPr>
            <w:r w:rsidRPr="0097581C">
              <w:rPr>
                <w:rFonts w:ascii="Arial" w:hAnsi="Arial" w:cs="Arial"/>
                <w:b/>
                <w:color w:val="4F6228" w:themeColor="accent3" w:themeShade="80"/>
                <w:lang w:val="es-MX"/>
              </w:rPr>
              <w:t>DATOS DE LA INSTANCIA EVALUADORA</w:t>
            </w:r>
          </w:p>
        </w:tc>
      </w:tr>
      <w:tr w:rsidR="00E07BF9" w:rsidRPr="0097581C" w:rsidTr="00786259">
        <w:trPr>
          <w:trHeight w:val="318"/>
        </w:trPr>
        <w:tc>
          <w:tcPr>
            <w:tcW w:w="10207" w:type="dxa"/>
            <w:tcBorders>
              <w:top w:val="single" w:sz="4" w:space="0" w:color="auto"/>
              <w:left w:val="single" w:sz="4" w:space="0" w:color="auto"/>
              <w:bottom w:val="nil"/>
              <w:right w:val="single" w:sz="4" w:space="0" w:color="auto"/>
            </w:tcBorders>
            <w:shd w:val="clear" w:color="auto" w:fill="auto"/>
            <w:vAlign w:val="center"/>
          </w:tcPr>
          <w:p w:rsidR="00E07BF9" w:rsidRPr="0097581C" w:rsidRDefault="00E07BF9" w:rsidP="001208E0">
            <w:pPr>
              <w:pStyle w:val="Prrafodelista"/>
              <w:numPr>
                <w:ilvl w:val="1"/>
                <w:numId w:val="27"/>
              </w:numPr>
              <w:autoSpaceDE w:val="0"/>
              <w:autoSpaceDN w:val="0"/>
              <w:adjustRightInd w:val="0"/>
              <w:ind w:left="459" w:hanging="425"/>
              <w:jc w:val="both"/>
              <w:rPr>
                <w:rFonts w:ascii="Arial" w:hAnsi="Arial" w:cs="Arial"/>
                <w:lang w:val="es-MX"/>
              </w:rPr>
            </w:pPr>
            <w:r w:rsidRPr="0097581C">
              <w:rPr>
                <w:rFonts w:ascii="Arial" w:hAnsi="Arial" w:cs="Arial"/>
                <w:b/>
                <w:lang w:val="es-MX"/>
              </w:rPr>
              <w:t xml:space="preserve">    Nombre del coordinador de la evaluación</w:t>
            </w:r>
            <w:r w:rsidRPr="0097581C">
              <w:rPr>
                <w:rFonts w:ascii="Arial" w:hAnsi="Arial" w:cs="Arial"/>
                <w:lang w:val="es-MX"/>
              </w:rPr>
              <w:t>: Rafael López Oñate</w:t>
            </w:r>
          </w:p>
        </w:tc>
      </w:tr>
      <w:tr w:rsidR="00E07BF9" w:rsidRPr="0097581C" w:rsidTr="00786259">
        <w:trPr>
          <w:trHeight w:val="328"/>
        </w:trPr>
        <w:tc>
          <w:tcPr>
            <w:tcW w:w="10207" w:type="dxa"/>
            <w:tcBorders>
              <w:top w:val="nil"/>
              <w:left w:val="single" w:sz="4" w:space="0" w:color="auto"/>
              <w:bottom w:val="nil"/>
              <w:right w:val="single" w:sz="4" w:space="0" w:color="auto"/>
            </w:tcBorders>
            <w:shd w:val="clear" w:color="auto" w:fill="auto"/>
            <w:vAlign w:val="center"/>
          </w:tcPr>
          <w:p w:rsidR="00E07BF9" w:rsidRPr="0097581C" w:rsidRDefault="00E07BF9" w:rsidP="001208E0">
            <w:pPr>
              <w:pStyle w:val="Prrafodelista"/>
              <w:numPr>
                <w:ilvl w:val="1"/>
                <w:numId w:val="27"/>
              </w:numPr>
              <w:autoSpaceDE w:val="0"/>
              <w:autoSpaceDN w:val="0"/>
              <w:adjustRightInd w:val="0"/>
              <w:ind w:left="426"/>
              <w:jc w:val="both"/>
              <w:rPr>
                <w:rFonts w:ascii="Arial" w:hAnsi="Arial" w:cs="Arial"/>
                <w:lang w:val="es-MX"/>
              </w:rPr>
            </w:pPr>
            <w:r w:rsidRPr="0097581C">
              <w:rPr>
                <w:rFonts w:ascii="Arial" w:hAnsi="Arial" w:cs="Arial"/>
                <w:b/>
                <w:lang w:val="es-MX"/>
              </w:rPr>
              <w:t>Cargo:</w:t>
            </w:r>
            <w:r w:rsidRPr="0097581C">
              <w:rPr>
                <w:rFonts w:ascii="Arial" w:hAnsi="Arial" w:cs="Arial"/>
                <w:lang w:val="es-MX"/>
              </w:rPr>
              <w:t xml:space="preserve"> Director General y Evaluador</w:t>
            </w:r>
          </w:p>
        </w:tc>
      </w:tr>
      <w:tr w:rsidR="00E07BF9" w:rsidRPr="0097581C" w:rsidTr="00786259">
        <w:trPr>
          <w:trHeight w:val="320"/>
        </w:trPr>
        <w:tc>
          <w:tcPr>
            <w:tcW w:w="10207" w:type="dxa"/>
            <w:tcBorders>
              <w:top w:val="nil"/>
              <w:left w:val="single" w:sz="4" w:space="0" w:color="auto"/>
              <w:bottom w:val="nil"/>
              <w:right w:val="single" w:sz="4" w:space="0" w:color="auto"/>
            </w:tcBorders>
            <w:shd w:val="clear" w:color="auto" w:fill="auto"/>
            <w:vAlign w:val="center"/>
          </w:tcPr>
          <w:p w:rsidR="00E07BF9" w:rsidRPr="0097581C" w:rsidRDefault="00E07BF9" w:rsidP="001208E0">
            <w:pPr>
              <w:pStyle w:val="Prrafodelista"/>
              <w:numPr>
                <w:ilvl w:val="1"/>
                <w:numId w:val="27"/>
              </w:numPr>
              <w:autoSpaceDE w:val="0"/>
              <w:autoSpaceDN w:val="0"/>
              <w:adjustRightInd w:val="0"/>
              <w:ind w:left="426"/>
              <w:jc w:val="both"/>
              <w:rPr>
                <w:rFonts w:ascii="Arial" w:hAnsi="Arial" w:cs="Arial"/>
                <w:lang w:val="es-MX"/>
              </w:rPr>
            </w:pPr>
            <w:r w:rsidRPr="0097581C">
              <w:rPr>
                <w:rFonts w:ascii="Arial" w:hAnsi="Arial" w:cs="Arial"/>
                <w:b/>
                <w:lang w:val="es-MX"/>
              </w:rPr>
              <w:t>Institución a la que pertenece:</w:t>
            </w:r>
            <w:r w:rsidRPr="0097581C">
              <w:rPr>
                <w:rFonts w:ascii="Arial" w:hAnsi="Arial" w:cs="Arial"/>
                <w:lang w:val="es-MX"/>
              </w:rPr>
              <w:t xml:space="preserve"> El Instituto Interamericano de Estudios Superiores de Baja California S.C</w:t>
            </w:r>
          </w:p>
        </w:tc>
      </w:tr>
      <w:tr w:rsidR="00E07BF9" w:rsidRPr="0097581C" w:rsidTr="00786259">
        <w:trPr>
          <w:trHeight w:val="249"/>
        </w:trPr>
        <w:tc>
          <w:tcPr>
            <w:tcW w:w="10207" w:type="dxa"/>
            <w:tcBorders>
              <w:top w:val="nil"/>
              <w:left w:val="single" w:sz="4" w:space="0" w:color="auto"/>
              <w:bottom w:val="nil"/>
              <w:right w:val="single" w:sz="4" w:space="0" w:color="auto"/>
            </w:tcBorders>
            <w:shd w:val="clear" w:color="auto" w:fill="auto"/>
            <w:vAlign w:val="center"/>
          </w:tcPr>
          <w:p w:rsidR="00E07BF9" w:rsidRPr="0097581C" w:rsidRDefault="00E07BF9" w:rsidP="001208E0">
            <w:pPr>
              <w:pStyle w:val="Prrafodelista"/>
              <w:numPr>
                <w:ilvl w:val="1"/>
                <w:numId w:val="27"/>
              </w:numPr>
              <w:autoSpaceDE w:val="0"/>
              <w:autoSpaceDN w:val="0"/>
              <w:adjustRightInd w:val="0"/>
              <w:ind w:left="426"/>
              <w:jc w:val="both"/>
              <w:rPr>
                <w:rFonts w:ascii="Arial" w:hAnsi="Arial" w:cs="Arial"/>
                <w:b/>
                <w:lang w:val="es-MX"/>
              </w:rPr>
            </w:pPr>
            <w:r w:rsidRPr="0097581C">
              <w:rPr>
                <w:rFonts w:ascii="Arial" w:hAnsi="Arial" w:cs="Arial"/>
                <w:b/>
                <w:lang w:val="es-MX"/>
              </w:rPr>
              <w:t>Principales colaboradores:</w:t>
            </w:r>
          </w:p>
        </w:tc>
      </w:tr>
      <w:tr w:rsidR="00E07BF9" w:rsidRPr="0097581C" w:rsidTr="00786259">
        <w:trPr>
          <w:trHeight w:val="326"/>
        </w:trPr>
        <w:tc>
          <w:tcPr>
            <w:tcW w:w="10207" w:type="dxa"/>
            <w:tcBorders>
              <w:top w:val="nil"/>
              <w:left w:val="single" w:sz="4" w:space="0" w:color="auto"/>
              <w:bottom w:val="nil"/>
              <w:right w:val="single" w:sz="4" w:space="0" w:color="auto"/>
            </w:tcBorders>
            <w:shd w:val="clear" w:color="auto" w:fill="auto"/>
            <w:vAlign w:val="center"/>
          </w:tcPr>
          <w:p w:rsidR="00E07BF9" w:rsidRPr="0097581C" w:rsidRDefault="00E07BF9" w:rsidP="001208E0">
            <w:pPr>
              <w:pStyle w:val="Prrafodelista"/>
              <w:numPr>
                <w:ilvl w:val="1"/>
                <w:numId w:val="27"/>
              </w:numPr>
              <w:autoSpaceDE w:val="0"/>
              <w:autoSpaceDN w:val="0"/>
              <w:adjustRightInd w:val="0"/>
              <w:ind w:left="426"/>
              <w:jc w:val="both"/>
              <w:rPr>
                <w:rFonts w:ascii="Arial" w:hAnsi="Arial" w:cs="Arial"/>
                <w:lang w:val="es-MX"/>
              </w:rPr>
            </w:pPr>
            <w:r w:rsidRPr="0097581C">
              <w:rPr>
                <w:rFonts w:ascii="Arial" w:hAnsi="Arial" w:cs="Arial"/>
                <w:b/>
                <w:lang w:val="es-MX"/>
              </w:rPr>
              <w:t xml:space="preserve">Correo electrónico del coordinador de la evaluación: </w:t>
            </w:r>
            <w:r w:rsidRPr="0097581C">
              <w:rPr>
                <w:rFonts w:ascii="Arial" w:hAnsi="Arial" w:cs="Arial"/>
                <w:lang w:val="es-MX"/>
              </w:rPr>
              <w:t>ccss@prodigy.net.mx</w:t>
            </w:r>
          </w:p>
        </w:tc>
      </w:tr>
      <w:tr w:rsidR="00E07BF9" w:rsidRPr="0097581C" w:rsidTr="00786259">
        <w:trPr>
          <w:trHeight w:val="248"/>
        </w:trPr>
        <w:tc>
          <w:tcPr>
            <w:tcW w:w="10207" w:type="dxa"/>
            <w:tcBorders>
              <w:top w:val="nil"/>
              <w:left w:val="single" w:sz="4" w:space="0" w:color="auto"/>
              <w:bottom w:val="single" w:sz="4" w:space="0" w:color="auto"/>
              <w:right w:val="single" w:sz="4" w:space="0" w:color="auto"/>
            </w:tcBorders>
            <w:shd w:val="clear" w:color="auto" w:fill="auto"/>
            <w:vAlign w:val="center"/>
          </w:tcPr>
          <w:p w:rsidR="00E07BF9" w:rsidRPr="0097581C" w:rsidRDefault="00E07BF9" w:rsidP="001208E0">
            <w:pPr>
              <w:pStyle w:val="Prrafodelista"/>
              <w:numPr>
                <w:ilvl w:val="1"/>
                <w:numId w:val="27"/>
              </w:numPr>
              <w:autoSpaceDE w:val="0"/>
              <w:autoSpaceDN w:val="0"/>
              <w:adjustRightInd w:val="0"/>
              <w:ind w:left="426"/>
              <w:jc w:val="both"/>
              <w:rPr>
                <w:rFonts w:ascii="Arial" w:hAnsi="Arial" w:cs="Arial"/>
                <w:lang w:val="es-MX"/>
              </w:rPr>
            </w:pPr>
            <w:r w:rsidRPr="0097581C">
              <w:rPr>
                <w:rFonts w:ascii="Arial" w:hAnsi="Arial" w:cs="Arial"/>
                <w:b/>
                <w:lang w:val="es-MX"/>
              </w:rPr>
              <w:t>Teléfono</w:t>
            </w:r>
            <w:r w:rsidRPr="0097581C">
              <w:rPr>
                <w:rFonts w:ascii="Arial" w:hAnsi="Arial" w:cs="Arial"/>
                <w:lang w:val="es-MX"/>
              </w:rPr>
              <w:t xml:space="preserve"> (con clave lada): (686) 114 3547</w:t>
            </w:r>
          </w:p>
        </w:tc>
      </w:tr>
    </w:tbl>
    <w:p w:rsidR="00E07BF9" w:rsidRDefault="00E07BF9" w:rsidP="00E07BF9">
      <w:pPr>
        <w:spacing w:after="0" w:line="240" w:lineRule="auto"/>
        <w:jc w:val="both"/>
        <w:rPr>
          <w:rFonts w:ascii="Arial" w:eastAsia="Times New Roman" w:hAnsi="Arial" w:cs="Arial"/>
          <w:bCs/>
          <w:color w:val="000000"/>
          <w:sz w:val="24"/>
          <w:szCs w:val="24"/>
          <w:lang w:eastAsia="es-ES"/>
        </w:rPr>
      </w:pPr>
    </w:p>
    <w:tbl>
      <w:tblPr>
        <w:tblW w:w="10207" w:type="dxa"/>
        <w:tblInd w:w="-60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207"/>
      </w:tblGrid>
      <w:tr w:rsidR="00E07BF9" w:rsidRPr="0097581C" w:rsidTr="006D142E">
        <w:tc>
          <w:tcPr>
            <w:tcW w:w="10207" w:type="dxa"/>
            <w:tcBorders>
              <w:top w:val="single" w:sz="4" w:space="0" w:color="auto"/>
              <w:left w:val="single" w:sz="4" w:space="0" w:color="auto"/>
              <w:bottom w:val="single" w:sz="4" w:space="0" w:color="auto"/>
              <w:right w:val="single" w:sz="4" w:space="0" w:color="auto"/>
            </w:tcBorders>
            <w:shd w:val="clear" w:color="auto" w:fill="auto"/>
            <w:vAlign w:val="center"/>
          </w:tcPr>
          <w:p w:rsidR="00E07BF9" w:rsidRPr="0097581C" w:rsidRDefault="00E07BF9" w:rsidP="0047465A">
            <w:pPr>
              <w:pStyle w:val="Prrafodelista"/>
              <w:numPr>
                <w:ilvl w:val="0"/>
                <w:numId w:val="27"/>
              </w:numPr>
              <w:autoSpaceDE w:val="0"/>
              <w:autoSpaceDN w:val="0"/>
              <w:adjustRightInd w:val="0"/>
              <w:ind w:left="426"/>
              <w:jc w:val="both"/>
              <w:rPr>
                <w:rFonts w:ascii="Arial" w:hAnsi="Arial" w:cs="Arial"/>
                <w:b/>
                <w:color w:val="4F6228" w:themeColor="accent3" w:themeShade="80"/>
                <w:lang w:val="es-MX"/>
              </w:rPr>
            </w:pPr>
            <w:r w:rsidRPr="0097581C">
              <w:rPr>
                <w:rFonts w:ascii="Arial" w:hAnsi="Arial" w:cs="Arial"/>
                <w:b/>
                <w:color w:val="4F6228" w:themeColor="accent3" w:themeShade="80"/>
                <w:lang w:val="es-MX"/>
              </w:rPr>
              <w:t>IDENTIFICACIÓN DEL (LOS) PROGRAMA (S)</w:t>
            </w:r>
          </w:p>
        </w:tc>
      </w:tr>
      <w:tr w:rsidR="00E07BF9" w:rsidRPr="0097581C" w:rsidTr="006D142E">
        <w:trPr>
          <w:trHeight w:val="553"/>
        </w:trPr>
        <w:tc>
          <w:tcPr>
            <w:tcW w:w="10207" w:type="dxa"/>
            <w:tcBorders>
              <w:top w:val="single" w:sz="4" w:space="0" w:color="auto"/>
              <w:left w:val="single" w:sz="4" w:space="0" w:color="auto"/>
              <w:bottom w:val="nil"/>
              <w:right w:val="single" w:sz="4" w:space="0" w:color="auto"/>
            </w:tcBorders>
            <w:shd w:val="clear" w:color="auto" w:fill="auto"/>
            <w:vAlign w:val="center"/>
          </w:tcPr>
          <w:p w:rsidR="00E07BF9" w:rsidRPr="0097581C" w:rsidRDefault="00E07BF9" w:rsidP="001208E0">
            <w:pPr>
              <w:pStyle w:val="Prrafodelista"/>
              <w:numPr>
                <w:ilvl w:val="1"/>
                <w:numId w:val="27"/>
              </w:numPr>
              <w:autoSpaceDE w:val="0"/>
              <w:autoSpaceDN w:val="0"/>
              <w:adjustRightInd w:val="0"/>
              <w:ind w:left="459"/>
              <w:jc w:val="both"/>
              <w:rPr>
                <w:rFonts w:ascii="Arial" w:hAnsi="Arial" w:cs="Arial"/>
                <w:b/>
              </w:rPr>
            </w:pPr>
            <w:r w:rsidRPr="0097581C">
              <w:rPr>
                <w:rFonts w:ascii="Arial" w:hAnsi="Arial" w:cs="Arial"/>
                <w:b/>
                <w:lang w:val="es-MX"/>
              </w:rPr>
              <w:t xml:space="preserve">Nombre del  programa evaluado: </w:t>
            </w:r>
            <w:r w:rsidRPr="0097581C">
              <w:rPr>
                <w:rFonts w:ascii="Arial" w:hAnsi="Arial" w:cs="Arial"/>
              </w:rPr>
              <w:t>Programa Nacional de Becas (PROMAJOVEN) 2016</w:t>
            </w:r>
          </w:p>
        </w:tc>
      </w:tr>
      <w:tr w:rsidR="00E07BF9" w:rsidRPr="0097581C" w:rsidTr="006D142E">
        <w:trPr>
          <w:trHeight w:val="467"/>
        </w:trPr>
        <w:tc>
          <w:tcPr>
            <w:tcW w:w="10207" w:type="dxa"/>
            <w:tcBorders>
              <w:top w:val="nil"/>
              <w:left w:val="single" w:sz="4" w:space="0" w:color="auto"/>
              <w:bottom w:val="nil"/>
              <w:right w:val="single" w:sz="4" w:space="0" w:color="auto"/>
            </w:tcBorders>
            <w:shd w:val="clear" w:color="auto" w:fill="auto"/>
            <w:vAlign w:val="center"/>
          </w:tcPr>
          <w:p w:rsidR="00E07BF9" w:rsidRPr="0097581C" w:rsidRDefault="00E07BF9" w:rsidP="0047465A">
            <w:pPr>
              <w:pStyle w:val="Prrafodelista"/>
              <w:numPr>
                <w:ilvl w:val="1"/>
                <w:numId w:val="27"/>
              </w:numPr>
              <w:autoSpaceDE w:val="0"/>
              <w:autoSpaceDN w:val="0"/>
              <w:adjustRightInd w:val="0"/>
              <w:ind w:left="459"/>
              <w:jc w:val="both"/>
              <w:rPr>
                <w:rFonts w:ascii="Arial" w:hAnsi="Arial" w:cs="Arial"/>
                <w:lang w:val="es-MX"/>
              </w:rPr>
            </w:pPr>
            <w:r w:rsidRPr="0097581C">
              <w:rPr>
                <w:rFonts w:ascii="Arial" w:hAnsi="Arial" w:cs="Arial"/>
                <w:b/>
                <w:lang w:val="es-MX"/>
              </w:rPr>
              <w:t>Siglas:</w:t>
            </w:r>
            <w:r w:rsidRPr="0097581C">
              <w:rPr>
                <w:rFonts w:ascii="Arial" w:hAnsi="Arial" w:cs="Arial"/>
                <w:lang w:val="es-MX"/>
              </w:rPr>
              <w:t xml:space="preserve"> PROMAJOVEN</w:t>
            </w:r>
          </w:p>
        </w:tc>
      </w:tr>
      <w:tr w:rsidR="00E07BF9" w:rsidRPr="0097581C" w:rsidTr="006D142E">
        <w:trPr>
          <w:trHeight w:val="641"/>
        </w:trPr>
        <w:tc>
          <w:tcPr>
            <w:tcW w:w="10207" w:type="dxa"/>
            <w:tcBorders>
              <w:top w:val="nil"/>
              <w:left w:val="single" w:sz="4" w:space="0" w:color="auto"/>
              <w:bottom w:val="nil"/>
              <w:right w:val="single" w:sz="4" w:space="0" w:color="auto"/>
            </w:tcBorders>
            <w:shd w:val="clear" w:color="auto" w:fill="auto"/>
            <w:vAlign w:val="center"/>
          </w:tcPr>
          <w:p w:rsidR="00E07BF9" w:rsidRPr="0097581C" w:rsidRDefault="00E07BF9" w:rsidP="001208E0">
            <w:pPr>
              <w:pStyle w:val="Prrafodelista"/>
              <w:numPr>
                <w:ilvl w:val="1"/>
                <w:numId w:val="27"/>
              </w:numPr>
              <w:autoSpaceDE w:val="0"/>
              <w:autoSpaceDN w:val="0"/>
              <w:adjustRightInd w:val="0"/>
              <w:ind w:left="459"/>
              <w:jc w:val="both"/>
              <w:rPr>
                <w:rFonts w:ascii="Arial" w:hAnsi="Arial" w:cs="Arial"/>
                <w:b/>
                <w:snapToGrid w:val="0"/>
              </w:rPr>
            </w:pPr>
            <w:r w:rsidRPr="0097581C">
              <w:rPr>
                <w:rFonts w:ascii="Arial" w:hAnsi="Arial" w:cs="Arial"/>
                <w:b/>
                <w:lang w:val="es-MX"/>
              </w:rPr>
              <w:t xml:space="preserve">Ente público coordinador del (los) programa (s): </w:t>
            </w:r>
            <w:r w:rsidRPr="0097581C">
              <w:rPr>
                <w:rFonts w:ascii="Arial" w:hAnsi="Arial" w:cs="Arial"/>
                <w:snapToGrid w:val="0"/>
              </w:rPr>
              <w:t>Secretaria de Educación y Bienestar Social</w:t>
            </w:r>
            <w:r w:rsidR="001208E0" w:rsidRPr="0097581C">
              <w:rPr>
                <w:rFonts w:ascii="Arial" w:hAnsi="Arial" w:cs="Arial"/>
                <w:snapToGrid w:val="0"/>
              </w:rPr>
              <w:t xml:space="preserve">; </w:t>
            </w:r>
            <w:r w:rsidRPr="0097581C">
              <w:rPr>
                <w:rFonts w:ascii="Arial" w:hAnsi="Arial" w:cs="Arial"/>
                <w:snapToGrid w:val="0"/>
              </w:rPr>
              <w:t>Dirección de Normatividad y Apoyos Educativos</w:t>
            </w:r>
          </w:p>
        </w:tc>
      </w:tr>
      <w:tr w:rsidR="00E07BF9" w:rsidRPr="0097581C" w:rsidTr="006D142E">
        <w:trPr>
          <w:trHeight w:val="698"/>
        </w:trPr>
        <w:tc>
          <w:tcPr>
            <w:tcW w:w="10207" w:type="dxa"/>
            <w:tcBorders>
              <w:top w:val="nil"/>
              <w:left w:val="single" w:sz="4" w:space="0" w:color="auto"/>
              <w:bottom w:val="single" w:sz="4" w:space="0" w:color="auto"/>
              <w:right w:val="single" w:sz="4" w:space="0" w:color="auto"/>
            </w:tcBorders>
            <w:shd w:val="clear" w:color="auto" w:fill="auto"/>
            <w:vAlign w:val="center"/>
          </w:tcPr>
          <w:p w:rsidR="00E07BF9" w:rsidRPr="0097581C" w:rsidRDefault="00E07BF9" w:rsidP="0047465A">
            <w:pPr>
              <w:pStyle w:val="Prrafodelista"/>
              <w:numPr>
                <w:ilvl w:val="1"/>
                <w:numId w:val="27"/>
              </w:numPr>
              <w:autoSpaceDE w:val="0"/>
              <w:autoSpaceDN w:val="0"/>
              <w:adjustRightInd w:val="0"/>
              <w:ind w:left="459"/>
              <w:jc w:val="both"/>
              <w:rPr>
                <w:rFonts w:ascii="Arial" w:hAnsi="Arial" w:cs="Arial"/>
                <w:b/>
                <w:lang w:val="es-MX"/>
              </w:rPr>
            </w:pPr>
            <w:r w:rsidRPr="0097581C">
              <w:rPr>
                <w:rFonts w:ascii="Arial" w:hAnsi="Arial" w:cs="Arial"/>
                <w:b/>
                <w:lang w:val="es-MX"/>
              </w:rPr>
              <w:t>Poder público al que pertenece (n) el (los) programa (s):</w:t>
            </w:r>
          </w:p>
          <w:p w:rsidR="00E07BF9" w:rsidRPr="0097581C" w:rsidRDefault="00E07BF9" w:rsidP="0047465A">
            <w:pPr>
              <w:autoSpaceDE w:val="0"/>
              <w:autoSpaceDN w:val="0"/>
              <w:adjustRightInd w:val="0"/>
              <w:spacing w:after="0" w:line="240" w:lineRule="auto"/>
              <w:ind w:left="885" w:hanging="360"/>
              <w:jc w:val="both"/>
              <w:rPr>
                <w:rFonts w:ascii="Arial" w:hAnsi="Arial" w:cs="Arial"/>
                <w:sz w:val="24"/>
                <w:szCs w:val="24"/>
              </w:rPr>
            </w:pPr>
            <w:r w:rsidRPr="0097581C">
              <w:rPr>
                <w:rFonts w:ascii="Arial" w:hAnsi="Arial" w:cs="Arial"/>
                <w:sz w:val="24"/>
                <w:szCs w:val="24"/>
              </w:rPr>
              <w:t xml:space="preserve">Poder </w:t>
            </w:r>
            <w:proofErr w:type="spellStart"/>
            <w:r w:rsidRPr="0097581C">
              <w:rPr>
                <w:rFonts w:ascii="Arial" w:hAnsi="Arial" w:cs="Arial"/>
                <w:sz w:val="24"/>
                <w:szCs w:val="24"/>
              </w:rPr>
              <w:t>Ejecutivo_x</w:t>
            </w:r>
            <w:proofErr w:type="spellEnd"/>
            <w:r w:rsidRPr="0097581C">
              <w:rPr>
                <w:rFonts w:ascii="Arial" w:hAnsi="Arial" w:cs="Arial"/>
                <w:sz w:val="24"/>
                <w:szCs w:val="24"/>
              </w:rPr>
              <w:t>_ Poder Legislativo____ Poder Judicial____ Ente Autónomo____</w:t>
            </w:r>
          </w:p>
        </w:tc>
      </w:tr>
      <w:tr w:rsidR="00E07BF9" w:rsidRPr="0097581C" w:rsidTr="006D142E">
        <w:trPr>
          <w:trHeight w:val="645"/>
        </w:trPr>
        <w:tc>
          <w:tcPr>
            <w:tcW w:w="10207" w:type="dxa"/>
            <w:tcBorders>
              <w:top w:val="single" w:sz="4" w:space="0" w:color="auto"/>
              <w:left w:val="single" w:sz="4" w:space="0" w:color="auto"/>
              <w:bottom w:val="nil"/>
              <w:right w:val="single" w:sz="4" w:space="0" w:color="auto"/>
            </w:tcBorders>
            <w:shd w:val="clear" w:color="auto" w:fill="auto"/>
            <w:vAlign w:val="center"/>
          </w:tcPr>
          <w:p w:rsidR="00E07BF9" w:rsidRPr="0097581C" w:rsidRDefault="00E07BF9" w:rsidP="0047465A">
            <w:pPr>
              <w:pStyle w:val="Prrafodelista"/>
              <w:numPr>
                <w:ilvl w:val="1"/>
                <w:numId w:val="27"/>
              </w:numPr>
              <w:autoSpaceDE w:val="0"/>
              <w:autoSpaceDN w:val="0"/>
              <w:adjustRightInd w:val="0"/>
              <w:ind w:left="459"/>
              <w:jc w:val="both"/>
              <w:rPr>
                <w:rFonts w:ascii="Arial" w:hAnsi="Arial" w:cs="Arial"/>
                <w:b/>
                <w:lang w:val="es-MX"/>
              </w:rPr>
            </w:pPr>
            <w:r w:rsidRPr="0097581C">
              <w:rPr>
                <w:rFonts w:ascii="Arial" w:hAnsi="Arial" w:cs="Arial"/>
                <w:b/>
                <w:lang w:val="es-MX"/>
              </w:rPr>
              <w:t>Ámbito gubernamental al que pertenece (n) el (los) programa (s):</w:t>
            </w:r>
          </w:p>
          <w:p w:rsidR="00E07BF9" w:rsidRPr="0097581C" w:rsidRDefault="00E07BF9" w:rsidP="0047465A">
            <w:pPr>
              <w:autoSpaceDE w:val="0"/>
              <w:autoSpaceDN w:val="0"/>
              <w:adjustRightInd w:val="0"/>
              <w:spacing w:after="0" w:line="240" w:lineRule="auto"/>
              <w:ind w:left="885" w:hanging="360"/>
              <w:jc w:val="both"/>
              <w:rPr>
                <w:rFonts w:ascii="Arial" w:hAnsi="Arial" w:cs="Arial"/>
                <w:sz w:val="24"/>
                <w:szCs w:val="24"/>
              </w:rPr>
            </w:pPr>
            <w:proofErr w:type="spellStart"/>
            <w:r w:rsidRPr="0097581C">
              <w:rPr>
                <w:rFonts w:ascii="Arial" w:hAnsi="Arial" w:cs="Arial"/>
                <w:sz w:val="24"/>
                <w:szCs w:val="24"/>
              </w:rPr>
              <w:t>Federal_x</w:t>
            </w:r>
            <w:proofErr w:type="spellEnd"/>
            <w:r w:rsidRPr="0097581C">
              <w:rPr>
                <w:rFonts w:ascii="Arial" w:hAnsi="Arial" w:cs="Arial"/>
                <w:sz w:val="24"/>
                <w:szCs w:val="24"/>
              </w:rPr>
              <w:t>__ Estatal____ Municipal____</w:t>
            </w:r>
          </w:p>
        </w:tc>
      </w:tr>
      <w:tr w:rsidR="00E07BF9" w:rsidRPr="0097581C" w:rsidTr="006D142E">
        <w:trPr>
          <w:trHeight w:val="1189"/>
        </w:trPr>
        <w:tc>
          <w:tcPr>
            <w:tcW w:w="10207" w:type="dxa"/>
            <w:tcBorders>
              <w:top w:val="nil"/>
              <w:left w:val="single" w:sz="4" w:space="0" w:color="auto"/>
              <w:bottom w:val="nil"/>
              <w:right w:val="single" w:sz="4" w:space="0" w:color="auto"/>
            </w:tcBorders>
            <w:shd w:val="clear" w:color="auto" w:fill="auto"/>
            <w:vAlign w:val="center"/>
          </w:tcPr>
          <w:p w:rsidR="00E07BF9" w:rsidRPr="0097581C" w:rsidRDefault="00E07BF9" w:rsidP="0047465A">
            <w:pPr>
              <w:pStyle w:val="Prrafodelista"/>
              <w:numPr>
                <w:ilvl w:val="1"/>
                <w:numId w:val="27"/>
              </w:numPr>
              <w:autoSpaceDE w:val="0"/>
              <w:autoSpaceDN w:val="0"/>
              <w:adjustRightInd w:val="0"/>
              <w:ind w:left="459"/>
              <w:jc w:val="both"/>
              <w:rPr>
                <w:rFonts w:ascii="Arial" w:hAnsi="Arial" w:cs="Arial"/>
                <w:b/>
                <w:lang w:val="es-MX"/>
              </w:rPr>
            </w:pPr>
            <w:r w:rsidRPr="0097581C">
              <w:rPr>
                <w:rFonts w:ascii="Arial" w:hAnsi="Arial" w:cs="Arial"/>
                <w:b/>
                <w:lang w:val="es-MX"/>
              </w:rPr>
              <w:lastRenderedPageBreak/>
              <w:t xml:space="preserve">Nombre de la (s) unidad (es) administrativa (s) y del (los) titular (es) a cargo del (los) programa (s) </w:t>
            </w:r>
          </w:p>
          <w:p w:rsidR="00E07BF9" w:rsidRPr="0097581C" w:rsidRDefault="00E07BF9" w:rsidP="0047465A">
            <w:pPr>
              <w:autoSpaceDE w:val="0"/>
              <w:autoSpaceDN w:val="0"/>
              <w:adjustRightInd w:val="0"/>
              <w:spacing w:after="0" w:line="240" w:lineRule="auto"/>
              <w:jc w:val="both"/>
              <w:rPr>
                <w:rFonts w:ascii="Arial" w:hAnsi="Arial" w:cs="Arial"/>
                <w:snapToGrid w:val="0"/>
                <w:sz w:val="24"/>
                <w:szCs w:val="24"/>
              </w:rPr>
            </w:pPr>
            <w:r w:rsidRPr="0097581C">
              <w:rPr>
                <w:rFonts w:ascii="Arial" w:hAnsi="Arial" w:cs="Arial"/>
                <w:b/>
                <w:snapToGrid w:val="0"/>
                <w:sz w:val="24"/>
                <w:szCs w:val="24"/>
              </w:rPr>
              <w:t>Secretaria de Educación y Bienestar Social</w:t>
            </w:r>
            <w:r w:rsidR="001208E0" w:rsidRPr="0097581C">
              <w:rPr>
                <w:rFonts w:ascii="Arial" w:hAnsi="Arial" w:cs="Arial"/>
                <w:b/>
                <w:snapToGrid w:val="0"/>
                <w:sz w:val="24"/>
                <w:szCs w:val="24"/>
              </w:rPr>
              <w:t xml:space="preserve">. </w:t>
            </w:r>
            <w:r w:rsidR="00612887" w:rsidRPr="0097581C">
              <w:rPr>
                <w:rFonts w:ascii="Arial" w:hAnsi="Arial" w:cs="Arial"/>
                <w:snapToGrid w:val="0"/>
                <w:sz w:val="24"/>
                <w:szCs w:val="24"/>
              </w:rPr>
              <w:t>Titular: Miguel Á</w:t>
            </w:r>
            <w:r w:rsidRPr="0097581C">
              <w:rPr>
                <w:rFonts w:ascii="Arial" w:hAnsi="Arial" w:cs="Arial"/>
                <w:snapToGrid w:val="0"/>
                <w:sz w:val="24"/>
                <w:szCs w:val="24"/>
              </w:rPr>
              <w:t>ngel Mendoza Gonz</w:t>
            </w:r>
            <w:r w:rsidR="00BE2503" w:rsidRPr="0097581C">
              <w:rPr>
                <w:rFonts w:ascii="Arial" w:hAnsi="Arial" w:cs="Arial"/>
                <w:snapToGrid w:val="0"/>
                <w:sz w:val="24"/>
                <w:szCs w:val="24"/>
              </w:rPr>
              <w:t>á</w:t>
            </w:r>
            <w:r w:rsidRPr="0097581C">
              <w:rPr>
                <w:rFonts w:ascii="Arial" w:hAnsi="Arial" w:cs="Arial"/>
                <w:snapToGrid w:val="0"/>
                <w:sz w:val="24"/>
                <w:szCs w:val="24"/>
              </w:rPr>
              <w:t>lez</w:t>
            </w:r>
          </w:p>
          <w:p w:rsidR="00E07BF9" w:rsidRPr="0097581C" w:rsidRDefault="001F28B8" w:rsidP="001208E0">
            <w:pPr>
              <w:spacing w:after="0" w:line="240" w:lineRule="auto"/>
              <w:jc w:val="both"/>
              <w:rPr>
                <w:rFonts w:ascii="Arial" w:hAnsi="Arial" w:cs="Arial"/>
                <w:snapToGrid w:val="0"/>
                <w:sz w:val="24"/>
                <w:szCs w:val="24"/>
              </w:rPr>
            </w:pPr>
            <w:r w:rsidRPr="0097581C">
              <w:rPr>
                <w:rFonts w:ascii="Arial" w:hAnsi="Arial" w:cs="Arial"/>
                <w:b/>
                <w:snapToGrid w:val="0"/>
                <w:sz w:val="24"/>
                <w:szCs w:val="24"/>
              </w:rPr>
              <w:t>Dirección de Normatividad e inversión</w:t>
            </w:r>
            <w:r w:rsidR="001208E0" w:rsidRPr="0097581C">
              <w:rPr>
                <w:rFonts w:ascii="Arial" w:hAnsi="Arial" w:cs="Arial"/>
                <w:b/>
                <w:snapToGrid w:val="0"/>
                <w:sz w:val="24"/>
                <w:szCs w:val="24"/>
              </w:rPr>
              <w:t xml:space="preserve">. </w:t>
            </w:r>
            <w:r w:rsidR="00E07BF9" w:rsidRPr="0097581C">
              <w:rPr>
                <w:rFonts w:ascii="Arial" w:hAnsi="Arial" w:cs="Arial"/>
                <w:snapToGrid w:val="0"/>
                <w:sz w:val="24"/>
                <w:szCs w:val="24"/>
              </w:rPr>
              <w:t xml:space="preserve">Titular: </w:t>
            </w:r>
            <w:r w:rsidR="00BE2503" w:rsidRPr="0097581C">
              <w:rPr>
                <w:rFonts w:ascii="Arial" w:hAnsi="Arial" w:cs="Arial"/>
                <w:snapToGrid w:val="0"/>
                <w:sz w:val="24"/>
                <w:szCs w:val="24"/>
              </w:rPr>
              <w:t xml:space="preserve">Mónica Bedoya Serna </w:t>
            </w:r>
          </w:p>
        </w:tc>
      </w:tr>
      <w:tr w:rsidR="00E07BF9" w:rsidRPr="0097581C" w:rsidTr="006D142E">
        <w:trPr>
          <w:trHeight w:val="4678"/>
        </w:trPr>
        <w:tc>
          <w:tcPr>
            <w:tcW w:w="10207" w:type="dxa"/>
            <w:tcBorders>
              <w:top w:val="nil"/>
              <w:left w:val="single" w:sz="4" w:space="0" w:color="auto"/>
              <w:bottom w:val="single" w:sz="4" w:space="0" w:color="auto"/>
              <w:right w:val="single" w:sz="4" w:space="0" w:color="auto"/>
            </w:tcBorders>
            <w:shd w:val="clear" w:color="auto" w:fill="auto"/>
            <w:vAlign w:val="center"/>
          </w:tcPr>
          <w:p w:rsidR="00E07BF9" w:rsidRPr="0097581C" w:rsidRDefault="00E07BF9" w:rsidP="0047465A">
            <w:pPr>
              <w:pStyle w:val="Prrafodelista"/>
              <w:numPr>
                <w:ilvl w:val="1"/>
                <w:numId w:val="27"/>
              </w:numPr>
              <w:autoSpaceDE w:val="0"/>
              <w:autoSpaceDN w:val="0"/>
              <w:adjustRightInd w:val="0"/>
              <w:ind w:left="459"/>
              <w:jc w:val="both"/>
              <w:rPr>
                <w:rFonts w:ascii="Arial" w:hAnsi="Arial" w:cs="Arial"/>
                <w:b/>
                <w:lang w:val="es-MX"/>
              </w:rPr>
            </w:pPr>
            <w:r w:rsidRPr="0097581C">
              <w:rPr>
                <w:rFonts w:ascii="Arial" w:hAnsi="Arial" w:cs="Arial"/>
                <w:b/>
                <w:lang w:val="es-MX"/>
              </w:rPr>
              <w:t>Nombre del (los) titular (es) de la (s) unidad (es) administrativa (s) a cargo del (los) programa (s), (Nombre completo, correo electrónico y teléfono con clave lada)</w:t>
            </w:r>
          </w:p>
          <w:p w:rsidR="00E07BF9" w:rsidRPr="0097581C" w:rsidRDefault="00E07BF9" w:rsidP="0047465A">
            <w:pPr>
              <w:spacing w:after="0" w:line="240" w:lineRule="auto"/>
              <w:ind w:left="567" w:right="429"/>
              <w:jc w:val="both"/>
              <w:rPr>
                <w:rFonts w:ascii="Arial" w:hAnsi="Arial" w:cs="Arial"/>
                <w:sz w:val="24"/>
                <w:szCs w:val="24"/>
                <w:lang w:eastAsia="es-ES"/>
              </w:rPr>
            </w:pPr>
          </w:p>
          <w:p w:rsidR="00E07BF9" w:rsidRPr="0097581C" w:rsidRDefault="00E07BF9" w:rsidP="0047465A">
            <w:pPr>
              <w:spacing w:after="0" w:line="240" w:lineRule="auto"/>
              <w:jc w:val="both"/>
              <w:rPr>
                <w:rFonts w:ascii="Arial" w:hAnsi="Arial" w:cs="Arial"/>
                <w:b/>
                <w:sz w:val="24"/>
                <w:szCs w:val="24"/>
                <w:lang w:eastAsia="es-ES"/>
              </w:rPr>
            </w:pPr>
            <w:r w:rsidRPr="0097581C">
              <w:rPr>
                <w:rFonts w:ascii="Arial" w:hAnsi="Arial" w:cs="Arial"/>
                <w:b/>
                <w:snapToGrid w:val="0"/>
                <w:sz w:val="24"/>
                <w:szCs w:val="24"/>
              </w:rPr>
              <w:t>Secretaria de Educación y Bienestar Social</w:t>
            </w:r>
          </w:p>
          <w:p w:rsidR="00E07BF9" w:rsidRPr="0097581C" w:rsidRDefault="00E07BF9" w:rsidP="001208E0">
            <w:pPr>
              <w:spacing w:after="0" w:line="240" w:lineRule="auto"/>
              <w:jc w:val="both"/>
              <w:rPr>
                <w:rFonts w:ascii="Arial" w:hAnsi="Arial" w:cs="Arial"/>
                <w:b/>
                <w:sz w:val="24"/>
                <w:szCs w:val="24"/>
                <w:lang w:eastAsia="es-ES"/>
              </w:rPr>
            </w:pPr>
            <w:r w:rsidRPr="0097581C">
              <w:rPr>
                <w:rFonts w:ascii="Arial" w:hAnsi="Arial" w:cs="Arial"/>
                <w:sz w:val="24"/>
                <w:szCs w:val="24"/>
                <w:lang w:eastAsia="es-ES"/>
              </w:rPr>
              <w:t>Titular</w:t>
            </w:r>
            <w:r w:rsidR="004D067C" w:rsidRPr="0097581C">
              <w:rPr>
                <w:rFonts w:ascii="Arial" w:hAnsi="Arial" w:cs="Arial"/>
                <w:snapToGrid w:val="0"/>
                <w:sz w:val="24"/>
                <w:szCs w:val="24"/>
              </w:rPr>
              <w:t>:</w:t>
            </w:r>
            <w:r w:rsidR="004D067C" w:rsidRPr="0097581C">
              <w:rPr>
                <w:rFonts w:ascii="Arial" w:hAnsi="Arial" w:cs="Arial"/>
                <w:b/>
                <w:snapToGrid w:val="0"/>
                <w:sz w:val="24"/>
                <w:szCs w:val="24"/>
              </w:rPr>
              <w:t xml:space="preserve"> </w:t>
            </w:r>
            <w:r w:rsidR="004D067C" w:rsidRPr="0097581C">
              <w:rPr>
                <w:rFonts w:ascii="Arial" w:hAnsi="Arial" w:cs="Arial"/>
                <w:snapToGrid w:val="0"/>
                <w:sz w:val="24"/>
                <w:szCs w:val="24"/>
              </w:rPr>
              <w:t>Miguel Ángel Mendoza González</w:t>
            </w:r>
          </w:p>
          <w:p w:rsidR="00E07BF9" w:rsidRPr="0097581C" w:rsidRDefault="00E07BF9" w:rsidP="001208E0">
            <w:pPr>
              <w:spacing w:after="0" w:line="240" w:lineRule="auto"/>
              <w:jc w:val="both"/>
              <w:rPr>
                <w:rFonts w:ascii="Arial" w:hAnsi="Arial" w:cs="Arial"/>
                <w:sz w:val="24"/>
                <w:szCs w:val="24"/>
                <w:lang w:eastAsia="es-ES"/>
              </w:rPr>
            </w:pPr>
            <w:r w:rsidRPr="0097581C">
              <w:rPr>
                <w:rFonts w:ascii="Arial" w:hAnsi="Arial" w:cs="Arial"/>
                <w:sz w:val="24"/>
                <w:szCs w:val="24"/>
                <w:lang w:eastAsia="es-ES"/>
              </w:rPr>
              <w:t>Correo</w:t>
            </w:r>
            <w:r w:rsidRPr="0097581C">
              <w:rPr>
                <w:rFonts w:ascii="Arial" w:hAnsi="Arial" w:cs="Arial"/>
                <w:snapToGrid w:val="0"/>
                <w:sz w:val="24"/>
                <w:szCs w:val="24"/>
              </w:rPr>
              <w:t>:</w:t>
            </w:r>
            <w:r w:rsidR="004D067C" w:rsidRPr="0097581C">
              <w:rPr>
                <w:rFonts w:ascii="Arial" w:hAnsi="Arial" w:cs="Arial"/>
                <w:snapToGrid w:val="0"/>
                <w:sz w:val="24"/>
                <w:szCs w:val="24"/>
              </w:rPr>
              <w:t xml:space="preserve"> mmendozag@adm.edubc.mx</w:t>
            </w:r>
          </w:p>
          <w:p w:rsidR="0047465A" w:rsidRPr="0097581C" w:rsidRDefault="00E07BF9" w:rsidP="00BE2503">
            <w:pPr>
              <w:spacing w:after="0" w:line="240" w:lineRule="auto"/>
              <w:rPr>
                <w:rFonts w:ascii="Arial" w:hAnsi="Arial" w:cs="Arial"/>
                <w:sz w:val="24"/>
                <w:szCs w:val="24"/>
              </w:rPr>
            </w:pPr>
            <w:r w:rsidRPr="0097581C">
              <w:rPr>
                <w:rFonts w:ascii="Arial" w:hAnsi="Arial" w:cs="Arial"/>
                <w:sz w:val="24"/>
                <w:szCs w:val="24"/>
                <w:lang w:eastAsia="es-ES"/>
              </w:rPr>
              <w:t>Dirección:</w:t>
            </w:r>
            <w:r w:rsidR="0047465A" w:rsidRPr="0097581C">
              <w:rPr>
                <w:rFonts w:ascii="Arial" w:hAnsi="Arial" w:cs="Arial"/>
                <w:sz w:val="24"/>
                <w:szCs w:val="24"/>
              </w:rPr>
              <w:t xml:space="preserve"> </w:t>
            </w:r>
            <w:r w:rsidR="004D067C" w:rsidRPr="0097581C">
              <w:rPr>
                <w:rFonts w:ascii="Arial" w:hAnsi="Arial" w:cs="Arial"/>
                <w:sz w:val="24"/>
                <w:szCs w:val="24"/>
              </w:rPr>
              <w:t xml:space="preserve">Calzada Anáhuac  #427, </w:t>
            </w:r>
            <w:r w:rsidR="0047465A" w:rsidRPr="0097581C">
              <w:rPr>
                <w:rFonts w:ascii="Arial" w:hAnsi="Arial" w:cs="Arial"/>
                <w:sz w:val="24"/>
                <w:szCs w:val="24"/>
              </w:rPr>
              <w:t>Col. Ex Ejido Zacatecas, C. P. 21090.</w:t>
            </w:r>
            <w:r w:rsidR="001208E0" w:rsidRPr="0097581C">
              <w:rPr>
                <w:rFonts w:ascii="Arial" w:hAnsi="Arial" w:cs="Arial"/>
                <w:sz w:val="24"/>
                <w:szCs w:val="24"/>
              </w:rPr>
              <w:t xml:space="preserve"> </w:t>
            </w:r>
            <w:r w:rsidR="0047465A" w:rsidRPr="0097581C">
              <w:rPr>
                <w:rFonts w:ascii="Arial" w:hAnsi="Arial" w:cs="Arial"/>
                <w:sz w:val="24"/>
                <w:szCs w:val="24"/>
              </w:rPr>
              <w:t>Mexicali, Baja California</w:t>
            </w:r>
          </w:p>
          <w:p w:rsidR="00E07BF9" w:rsidRPr="0097581C" w:rsidRDefault="00E07BF9" w:rsidP="001208E0">
            <w:pPr>
              <w:spacing w:after="0" w:line="240" w:lineRule="auto"/>
              <w:jc w:val="both"/>
              <w:rPr>
                <w:rFonts w:ascii="Arial" w:hAnsi="Arial" w:cs="Arial"/>
                <w:sz w:val="24"/>
                <w:szCs w:val="24"/>
              </w:rPr>
            </w:pPr>
            <w:r w:rsidRPr="0097581C">
              <w:rPr>
                <w:rFonts w:ascii="Arial" w:hAnsi="Arial" w:cs="Arial"/>
                <w:sz w:val="24"/>
                <w:szCs w:val="24"/>
                <w:lang w:eastAsia="es-ES"/>
              </w:rPr>
              <w:t>Teléfono:</w:t>
            </w:r>
            <w:r w:rsidR="004D067C" w:rsidRPr="0097581C">
              <w:rPr>
                <w:rFonts w:ascii="Arial" w:hAnsi="Arial" w:cs="Arial"/>
                <w:sz w:val="24"/>
                <w:szCs w:val="24"/>
              </w:rPr>
              <w:t xml:space="preserve"> (686) 559 88 95</w:t>
            </w:r>
          </w:p>
          <w:p w:rsidR="003A7730" w:rsidRPr="0097581C" w:rsidRDefault="003A7730" w:rsidP="0047465A">
            <w:pPr>
              <w:spacing w:after="0" w:line="240" w:lineRule="auto"/>
              <w:jc w:val="both"/>
              <w:rPr>
                <w:rFonts w:ascii="Arial" w:hAnsi="Arial" w:cs="Arial"/>
                <w:b/>
                <w:snapToGrid w:val="0"/>
                <w:sz w:val="24"/>
                <w:szCs w:val="24"/>
              </w:rPr>
            </w:pPr>
          </w:p>
          <w:p w:rsidR="00E07BF9" w:rsidRPr="0097581C" w:rsidRDefault="00E07BF9" w:rsidP="0047465A">
            <w:pPr>
              <w:spacing w:after="0" w:line="240" w:lineRule="auto"/>
              <w:jc w:val="both"/>
              <w:rPr>
                <w:rFonts w:ascii="Arial" w:hAnsi="Arial" w:cs="Arial"/>
                <w:b/>
                <w:snapToGrid w:val="0"/>
                <w:sz w:val="24"/>
                <w:szCs w:val="24"/>
              </w:rPr>
            </w:pPr>
            <w:r w:rsidRPr="0097581C">
              <w:rPr>
                <w:rFonts w:ascii="Arial" w:hAnsi="Arial" w:cs="Arial"/>
                <w:b/>
                <w:snapToGrid w:val="0"/>
                <w:sz w:val="24"/>
                <w:szCs w:val="24"/>
              </w:rPr>
              <w:t xml:space="preserve">Dirección de Normatividad </w:t>
            </w:r>
            <w:r w:rsidR="00A2708C" w:rsidRPr="0097581C">
              <w:rPr>
                <w:rFonts w:ascii="Arial" w:hAnsi="Arial" w:cs="Arial"/>
                <w:b/>
                <w:snapToGrid w:val="0"/>
                <w:sz w:val="24"/>
                <w:szCs w:val="24"/>
              </w:rPr>
              <w:t>e inversión</w:t>
            </w:r>
          </w:p>
          <w:p w:rsidR="00BE2503" w:rsidRPr="0097581C" w:rsidRDefault="00E07BF9" w:rsidP="001208E0">
            <w:pPr>
              <w:pStyle w:val="Default"/>
              <w:jc w:val="both"/>
              <w:rPr>
                <w:rFonts w:ascii="Arial" w:hAnsi="Arial" w:cs="Arial"/>
                <w:snapToGrid w:val="0"/>
                <w:color w:val="auto"/>
                <w:lang w:val="es-MX" w:eastAsia="en-US"/>
              </w:rPr>
            </w:pPr>
            <w:r w:rsidRPr="0097581C">
              <w:rPr>
                <w:rFonts w:ascii="Arial" w:hAnsi="Arial" w:cs="Arial"/>
                <w:lang w:val="es-MX" w:eastAsia="es-ES"/>
              </w:rPr>
              <w:t>Titular</w:t>
            </w:r>
            <w:r w:rsidRPr="0097581C">
              <w:rPr>
                <w:rFonts w:ascii="Arial" w:hAnsi="Arial" w:cs="Arial"/>
                <w:snapToGrid w:val="0"/>
                <w:lang w:val="es-MX"/>
              </w:rPr>
              <w:t>:</w:t>
            </w:r>
            <w:r w:rsidRPr="0097581C">
              <w:rPr>
                <w:rFonts w:ascii="Arial" w:hAnsi="Arial" w:cs="Arial"/>
                <w:b/>
                <w:snapToGrid w:val="0"/>
                <w:lang w:val="es-MX"/>
              </w:rPr>
              <w:t xml:space="preserve"> </w:t>
            </w:r>
            <w:r w:rsidR="00BE2503" w:rsidRPr="00786259">
              <w:rPr>
                <w:rFonts w:ascii="Arial" w:hAnsi="Arial" w:cs="Arial"/>
                <w:snapToGrid w:val="0"/>
                <w:color w:val="auto"/>
                <w:lang w:val="es-MX" w:eastAsia="en-US"/>
              </w:rPr>
              <w:t>Mónica Bedoya Serna</w:t>
            </w:r>
          </w:p>
          <w:p w:rsidR="00E07BF9" w:rsidRPr="0097581C" w:rsidRDefault="00E07BF9" w:rsidP="001208E0">
            <w:pPr>
              <w:spacing w:after="0" w:line="240" w:lineRule="auto"/>
              <w:ind w:right="429"/>
              <w:jc w:val="both"/>
              <w:rPr>
                <w:rFonts w:ascii="Arial" w:hAnsi="Arial" w:cs="Arial"/>
                <w:sz w:val="24"/>
                <w:szCs w:val="24"/>
                <w:lang w:eastAsia="es-ES"/>
              </w:rPr>
            </w:pPr>
            <w:r w:rsidRPr="0097581C">
              <w:rPr>
                <w:rFonts w:ascii="Arial" w:hAnsi="Arial" w:cs="Arial"/>
                <w:sz w:val="24"/>
                <w:szCs w:val="24"/>
                <w:lang w:eastAsia="es-ES"/>
              </w:rPr>
              <w:t>Correo</w:t>
            </w:r>
            <w:r w:rsidRPr="0097581C">
              <w:rPr>
                <w:rFonts w:ascii="Arial" w:hAnsi="Arial" w:cs="Arial"/>
                <w:snapToGrid w:val="0"/>
                <w:sz w:val="24"/>
                <w:szCs w:val="24"/>
              </w:rPr>
              <w:t xml:space="preserve">: </w:t>
            </w:r>
            <w:r w:rsidR="00BE2503" w:rsidRPr="0097581C">
              <w:rPr>
                <w:rFonts w:ascii="Arial" w:hAnsi="Arial" w:cs="Arial"/>
                <w:snapToGrid w:val="0"/>
                <w:sz w:val="24"/>
                <w:szCs w:val="24"/>
              </w:rPr>
              <w:t>monicabedoya@adm.edubc.mx</w:t>
            </w:r>
          </w:p>
          <w:p w:rsidR="00BE2503" w:rsidRPr="0097581C" w:rsidRDefault="00E07BF9" w:rsidP="001208E0">
            <w:pPr>
              <w:spacing w:after="0" w:line="240" w:lineRule="auto"/>
              <w:rPr>
                <w:rFonts w:ascii="Arial" w:hAnsi="Arial" w:cs="Arial"/>
                <w:sz w:val="24"/>
                <w:szCs w:val="24"/>
              </w:rPr>
            </w:pPr>
            <w:r w:rsidRPr="0097581C">
              <w:rPr>
                <w:rFonts w:ascii="Arial" w:hAnsi="Arial" w:cs="Arial"/>
                <w:sz w:val="24"/>
                <w:szCs w:val="24"/>
                <w:lang w:eastAsia="es-ES"/>
              </w:rPr>
              <w:t>Dirección:</w:t>
            </w:r>
            <w:r w:rsidR="001208E0" w:rsidRPr="0097581C">
              <w:rPr>
                <w:rFonts w:ascii="Arial" w:hAnsi="Arial" w:cs="Arial"/>
                <w:sz w:val="24"/>
                <w:szCs w:val="24"/>
                <w:lang w:eastAsia="es-ES"/>
              </w:rPr>
              <w:t xml:space="preserve"> </w:t>
            </w:r>
            <w:r w:rsidR="00BE2503" w:rsidRPr="0097581C">
              <w:rPr>
                <w:rFonts w:ascii="Arial" w:hAnsi="Arial" w:cs="Arial"/>
                <w:sz w:val="24"/>
                <w:szCs w:val="24"/>
              </w:rPr>
              <w:t>Calzada Anáhuac  #427, Col. Ex Ejido Zacatecas, C. P. 21090.</w:t>
            </w:r>
          </w:p>
          <w:p w:rsidR="00BE2503" w:rsidRPr="0097581C" w:rsidRDefault="00BE2503" w:rsidP="001208E0">
            <w:pPr>
              <w:spacing w:after="0" w:line="240" w:lineRule="auto"/>
              <w:rPr>
                <w:rFonts w:ascii="Arial" w:hAnsi="Arial" w:cs="Arial"/>
                <w:sz w:val="24"/>
                <w:szCs w:val="24"/>
              </w:rPr>
            </w:pPr>
            <w:r w:rsidRPr="0097581C">
              <w:rPr>
                <w:rFonts w:ascii="Arial" w:hAnsi="Arial" w:cs="Arial"/>
                <w:sz w:val="24"/>
                <w:szCs w:val="24"/>
              </w:rPr>
              <w:t>Mexicali, Baja California</w:t>
            </w:r>
          </w:p>
          <w:p w:rsidR="00E07BF9" w:rsidRPr="0097581C" w:rsidRDefault="00ED529C" w:rsidP="001208E0">
            <w:pPr>
              <w:spacing w:after="0" w:line="240" w:lineRule="auto"/>
              <w:ind w:right="429"/>
              <w:jc w:val="both"/>
              <w:rPr>
                <w:rFonts w:ascii="Arial" w:hAnsi="Arial" w:cs="Arial"/>
                <w:sz w:val="24"/>
                <w:szCs w:val="24"/>
              </w:rPr>
            </w:pPr>
            <w:r w:rsidRPr="0097581C">
              <w:rPr>
                <w:rFonts w:ascii="Arial" w:hAnsi="Arial" w:cs="Arial"/>
                <w:sz w:val="24"/>
                <w:szCs w:val="24"/>
                <w:lang w:eastAsia="es-ES"/>
              </w:rPr>
              <w:t>Teléfono:</w:t>
            </w:r>
            <w:r w:rsidR="001208E0" w:rsidRPr="0097581C">
              <w:rPr>
                <w:rFonts w:ascii="Arial" w:hAnsi="Arial" w:cs="Arial"/>
                <w:sz w:val="24"/>
                <w:szCs w:val="24"/>
                <w:lang w:eastAsia="es-ES"/>
              </w:rPr>
              <w:t xml:space="preserve"> </w:t>
            </w:r>
            <w:r w:rsidR="00BE2503" w:rsidRPr="0097581C">
              <w:rPr>
                <w:rFonts w:ascii="Arial" w:hAnsi="Arial" w:cs="Arial"/>
                <w:sz w:val="24"/>
                <w:szCs w:val="24"/>
                <w:lang w:eastAsia="es-ES"/>
              </w:rPr>
              <w:t xml:space="preserve">(686) </w:t>
            </w:r>
            <w:r w:rsidR="00BE2503" w:rsidRPr="0097581C">
              <w:rPr>
                <w:rFonts w:ascii="Arial" w:hAnsi="Arial" w:cs="Arial"/>
                <w:sz w:val="24"/>
                <w:szCs w:val="24"/>
              </w:rPr>
              <w:t xml:space="preserve">837 31 16 </w:t>
            </w:r>
          </w:p>
        </w:tc>
      </w:tr>
    </w:tbl>
    <w:p w:rsidR="00E07BF9" w:rsidRPr="0097581C" w:rsidRDefault="00E07BF9" w:rsidP="00E07BF9">
      <w:pPr>
        <w:spacing w:after="0" w:line="240" w:lineRule="auto"/>
        <w:jc w:val="both"/>
        <w:rPr>
          <w:rFonts w:ascii="Arial" w:eastAsia="Times New Roman" w:hAnsi="Arial" w:cs="Arial"/>
          <w:bCs/>
          <w:color w:val="000000"/>
          <w:sz w:val="24"/>
          <w:szCs w:val="24"/>
          <w:lang w:eastAsia="es-ES"/>
        </w:rPr>
      </w:pPr>
    </w:p>
    <w:tbl>
      <w:tblPr>
        <w:tblW w:w="10207" w:type="dxa"/>
        <w:tblInd w:w="-60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207"/>
      </w:tblGrid>
      <w:tr w:rsidR="00E07BF9" w:rsidRPr="0097581C" w:rsidTr="00687842">
        <w:tc>
          <w:tcPr>
            <w:tcW w:w="10207" w:type="dxa"/>
            <w:tcBorders>
              <w:bottom w:val="single" w:sz="4" w:space="0" w:color="auto"/>
            </w:tcBorders>
            <w:shd w:val="clear" w:color="auto" w:fill="auto"/>
            <w:vAlign w:val="center"/>
          </w:tcPr>
          <w:p w:rsidR="00E07BF9" w:rsidRPr="0097581C" w:rsidRDefault="00E07BF9" w:rsidP="0047465A">
            <w:pPr>
              <w:pStyle w:val="Prrafodelista"/>
              <w:numPr>
                <w:ilvl w:val="0"/>
                <w:numId w:val="27"/>
              </w:numPr>
              <w:autoSpaceDE w:val="0"/>
              <w:autoSpaceDN w:val="0"/>
              <w:adjustRightInd w:val="0"/>
              <w:ind w:left="426"/>
              <w:jc w:val="both"/>
              <w:rPr>
                <w:rFonts w:ascii="Arial" w:hAnsi="Arial" w:cs="Arial"/>
                <w:b/>
                <w:color w:val="4F6228" w:themeColor="accent3" w:themeShade="80"/>
                <w:lang w:val="es-MX"/>
              </w:rPr>
            </w:pPr>
            <w:r w:rsidRPr="0097581C">
              <w:rPr>
                <w:rFonts w:ascii="Arial" w:hAnsi="Arial" w:cs="Arial"/>
                <w:b/>
                <w:color w:val="4F6228" w:themeColor="accent3" w:themeShade="80"/>
                <w:lang w:val="es-MX"/>
              </w:rPr>
              <w:t>DATOS DE CONTRATACIÓN DE LA EVALUACIÓN</w:t>
            </w:r>
          </w:p>
        </w:tc>
      </w:tr>
      <w:tr w:rsidR="00E07BF9" w:rsidRPr="0097581C" w:rsidTr="00687842">
        <w:trPr>
          <w:trHeight w:val="911"/>
        </w:trPr>
        <w:tc>
          <w:tcPr>
            <w:tcW w:w="10207" w:type="dxa"/>
            <w:tcBorders>
              <w:top w:val="single" w:sz="4" w:space="0" w:color="auto"/>
              <w:bottom w:val="nil"/>
            </w:tcBorders>
            <w:shd w:val="clear" w:color="auto" w:fill="auto"/>
            <w:vAlign w:val="center"/>
          </w:tcPr>
          <w:p w:rsidR="00E07BF9" w:rsidRPr="0097581C" w:rsidRDefault="00E07BF9" w:rsidP="0047465A">
            <w:pPr>
              <w:pStyle w:val="Prrafodelista"/>
              <w:numPr>
                <w:ilvl w:val="1"/>
                <w:numId w:val="27"/>
              </w:numPr>
              <w:autoSpaceDE w:val="0"/>
              <w:autoSpaceDN w:val="0"/>
              <w:adjustRightInd w:val="0"/>
              <w:ind w:left="426"/>
              <w:jc w:val="both"/>
              <w:rPr>
                <w:rFonts w:ascii="Arial" w:hAnsi="Arial" w:cs="Arial"/>
                <w:lang w:val="es-MX"/>
              </w:rPr>
            </w:pPr>
            <w:r w:rsidRPr="0097581C">
              <w:rPr>
                <w:rFonts w:ascii="Arial" w:hAnsi="Arial" w:cs="Arial"/>
                <w:lang w:val="es-MX"/>
              </w:rPr>
              <w:t>Tipo de contratación:</w:t>
            </w:r>
          </w:p>
          <w:p w:rsidR="00E07BF9" w:rsidRPr="0097581C" w:rsidRDefault="00E07BF9" w:rsidP="0047465A">
            <w:pPr>
              <w:autoSpaceDE w:val="0"/>
              <w:autoSpaceDN w:val="0"/>
              <w:adjustRightInd w:val="0"/>
              <w:spacing w:after="0" w:line="240" w:lineRule="auto"/>
              <w:jc w:val="both"/>
              <w:rPr>
                <w:rFonts w:ascii="Arial" w:hAnsi="Arial" w:cs="Arial"/>
                <w:sz w:val="24"/>
                <w:szCs w:val="24"/>
              </w:rPr>
            </w:pPr>
            <w:r w:rsidRPr="0097581C">
              <w:rPr>
                <w:rFonts w:ascii="Arial" w:hAnsi="Arial" w:cs="Arial"/>
                <w:sz w:val="24"/>
                <w:szCs w:val="24"/>
              </w:rPr>
              <w:t xml:space="preserve">Adjudicación </w:t>
            </w:r>
            <w:proofErr w:type="spellStart"/>
            <w:r w:rsidRPr="0097581C">
              <w:rPr>
                <w:rFonts w:ascii="Arial" w:hAnsi="Arial" w:cs="Arial"/>
                <w:sz w:val="24"/>
                <w:szCs w:val="24"/>
              </w:rPr>
              <w:t>directa_x</w:t>
            </w:r>
            <w:proofErr w:type="spellEnd"/>
            <w:r w:rsidRPr="0097581C">
              <w:rPr>
                <w:rFonts w:ascii="Arial" w:hAnsi="Arial" w:cs="Arial"/>
                <w:sz w:val="24"/>
                <w:szCs w:val="24"/>
              </w:rPr>
              <w:t>__ Invitación a tres____ Licitación pública____ Licitación pública nacional____  Otra (señalar)____</w:t>
            </w:r>
          </w:p>
        </w:tc>
      </w:tr>
      <w:tr w:rsidR="00E07BF9" w:rsidRPr="0097581C" w:rsidTr="00687842">
        <w:tc>
          <w:tcPr>
            <w:tcW w:w="10207" w:type="dxa"/>
            <w:tcBorders>
              <w:top w:val="nil"/>
              <w:bottom w:val="nil"/>
            </w:tcBorders>
            <w:shd w:val="clear" w:color="auto" w:fill="auto"/>
            <w:vAlign w:val="center"/>
          </w:tcPr>
          <w:p w:rsidR="00E07BF9" w:rsidRPr="0097581C" w:rsidRDefault="00E07BF9" w:rsidP="0047465A">
            <w:pPr>
              <w:pStyle w:val="Prrafodelista"/>
              <w:numPr>
                <w:ilvl w:val="1"/>
                <w:numId w:val="27"/>
              </w:numPr>
              <w:autoSpaceDE w:val="0"/>
              <w:autoSpaceDN w:val="0"/>
              <w:adjustRightInd w:val="0"/>
              <w:ind w:left="426"/>
              <w:jc w:val="both"/>
              <w:rPr>
                <w:rFonts w:ascii="Arial" w:hAnsi="Arial" w:cs="Arial"/>
                <w:lang w:val="es-MX"/>
              </w:rPr>
            </w:pPr>
            <w:r w:rsidRPr="0097581C">
              <w:rPr>
                <w:rFonts w:ascii="Arial" w:hAnsi="Arial" w:cs="Arial"/>
                <w:lang w:val="es-MX"/>
              </w:rPr>
              <w:t>Unidad administrativa responsable de contratar la evaluación: Comité de Planeación para el Desarrollo del Estado (COPLADE)</w:t>
            </w:r>
          </w:p>
        </w:tc>
      </w:tr>
      <w:tr w:rsidR="00E07BF9" w:rsidRPr="0097581C" w:rsidTr="00687842">
        <w:tc>
          <w:tcPr>
            <w:tcW w:w="10207" w:type="dxa"/>
            <w:tcBorders>
              <w:top w:val="nil"/>
              <w:bottom w:val="nil"/>
            </w:tcBorders>
            <w:shd w:val="clear" w:color="auto" w:fill="auto"/>
            <w:vAlign w:val="center"/>
          </w:tcPr>
          <w:p w:rsidR="00E07BF9" w:rsidRPr="0097581C" w:rsidRDefault="00E07BF9" w:rsidP="0047465A">
            <w:pPr>
              <w:pStyle w:val="Prrafodelista"/>
              <w:numPr>
                <w:ilvl w:val="1"/>
                <w:numId w:val="27"/>
              </w:numPr>
              <w:autoSpaceDE w:val="0"/>
              <w:autoSpaceDN w:val="0"/>
              <w:adjustRightInd w:val="0"/>
              <w:ind w:left="426"/>
              <w:jc w:val="both"/>
              <w:rPr>
                <w:rFonts w:ascii="Arial" w:hAnsi="Arial" w:cs="Arial"/>
                <w:lang w:val="es-MX"/>
              </w:rPr>
            </w:pPr>
            <w:r w:rsidRPr="0097581C">
              <w:rPr>
                <w:rFonts w:ascii="Arial" w:hAnsi="Arial" w:cs="Arial"/>
                <w:lang w:val="es-MX"/>
              </w:rPr>
              <w:t>Costo total de la evaluación: $100,000.00 más I.V.A.</w:t>
            </w:r>
          </w:p>
        </w:tc>
      </w:tr>
      <w:tr w:rsidR="00E07BF9" w:rsidRPr="0097581C" w:rsidTr="00687842">
        <w:tc>
          <w:tcPr>
            <w:tcW w:w="10207" w:type="dxa"/>
            <w:tcBorders>
              <w:top w:val="nil"/>
              <w:bottom w:val="single" w:sz="4" w:space="0" w:color="auto"/>
            </w:tcBorders>
            <w:shd w:val="clear" w:color="auto" w:fill="auto"/>
            <w:vAlign w:val="center"/>
          </w:tcPr>
          <w:p w:rsidR="00E07BF9" w:rsidRPr="0097581C" w:rsidRDefault="00E07BF9" w:rsidP="0047465A">
            <w:pPr>
              <w:pStyle w:val="Prrafodelista"/>
              <w:numPr>
                <w:ilvl w:val="1"/>
                <w:numId w:val="27"/>
              </w:numPr>
              <w:autoSpaceDE w:val="0"/>
              <w:autoSpaceDN w:val="0"/>
              <w:adjustRightInd w:val="0"/>
              <w:ind w:left="426"/>
              <w:jc w:val="both"/>
              <w:rPr>
                <w:rFonts w:ascii="Arial" w:hAnsi="Arial" w:cs="Arial"/>
                <w:lang w:val="es-MX"/>
              </w:rPr>
            </w:pPr>
            <w:r w:rsidRPr="0097581C">
              <w:rPr>
                <w:rFonts w:ascii="Arial" w:hAnsi="Arial" w:cs="Arial"/>
                <w:lang w:val="es-MX"/>
              </w:rPr>
              <w:t>Fuente de financiamiento: Recursos fiscales estatales.</w:t>
            </w:r>
          </w:p>
        </w:tc>
      </w:tr>
    </w:tbl>
    <w:p w:rsidR="00786259" w:rsidRPr="0097581C" w:rsidRDefault="00786259" w:rsidP="00E07BF9">
      <w:pPr>
        <w:pStyle w:val="Encabezado"/>
        <w:tabs>
          <w:tab w:val="clear" w:pos="4419"/>
          <w:tab w:val="clear" w:pos="8838"/>
        </w:tabs>
        <w:rPr>
          <w:rFonts w:ascii="Arial" w:hAnsi="Arial" w:cs="Arial"/>
          <w:lang w:val="es-MX"/>
        </w:rPr>
      </w:pPr>
    </w:p>
    <w:tbl>
      <w:tblPr>
        <w:tblW w:w="10207" w:type="dxa"/>
        <w:tblInd w:w="-60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207"/>
      </w:tblGrid>
      <w:tr w:rsidR="00E07BF9" w:rsidRPr="0097581C" w:rsidTr="00687842">
        <w:trPr>
          <w:trHeight w:val="383"/>
        </w:trPr>
        <w:tc>
          <w:tcPr>
            <w:tcW w:w="10207" w:type="dxa"/>
            <w:tcBorders>
              <w:top w:val="single" w:sz="4" w:space="0" w:color="auto"/>
              <w:left w:val="single" w:sz="4" w:space="0" w:color="auto"/>
              <w:bottom w:val="single" w:sz="4" w:space="0" w:color="auto"/>
              <w:right w:val="single" w:sz="4" w:space="0" w:color="auto"/>
            </w:tcBorders>
            <w:shd w:val="clear" w:color="auto" w:fill="auto"/>
            <w:vAlign w:val="center"/>
          </w:tcPr>
          <w:p w:rsidR="00E07BF9" w:rsidRPr="0097581C" w:rsidRDefault="00E07BF9" w:rsidP="0047465A">
            <w:pPr>
              <w:pStyle w:val="Prrafodelista"/>
              <w:numPr>
                <w:ilvl w:val="0"/>
                <w:numId w:val="27"/>
              </w:numPr>
              <w:autoSpaceDE w:val="0"/>
              <w:autoSpaceDN w:val="0"/>
              <w:adjustRightInd w:val="0"/>
              <w:ind w:left="426"/>
              <w:jc w:val="both"/>
              <w:rPr>
                <w:rFonts w:ascii="Arial" w:hAnsi="Arial" w:cs="Arial"/>
                <w:b/>
                <w:color w:val="4F6228" w:themeColor="accent3" w:themeShade="80"/>
                <w:lang w:val="es-MX"/>
              </w:rPr>
            </w:pPr>
            <w:r w:rsidRPr="0097581C">
              <w:rPr>
                <w:rFonts w:ascii="Arial" w:hAnsi="Arial" w:cs="Arial"/>
                <w:b/>
                <w:color w:val="4F6228" w:themeColor="accent3" w:themeShade="80"/>
                <w:lang w:val="es-MX"/>
              </w:rPr>
              <w:t>DIFUSIÓIN DE LA EVALUACIÓN</w:t>
            </w:r>
          </w:p>
        </w:tc>
      </w:tr>
      <w:tr w:rsidR="00E07BF9" w:rsidRPr="0097581C" w:rsidTr="00687842">
        <w:trPr>
          <w:trHeight w:val="507"/>
        </w:trPr>
        <w:tc>
          <w:tcPr>
            <w:tcW w:w="10207" w:type="dxa"/>
            <w:tcBorders>
              <w:top w:val="single" w:sz="4" w:space="0" w:color="auto"/>
              <w:left w:val="single" w:sz="4" w:space="0" w:color="auto"/>
              <w:bottom w:val="nil"/>
              <w:right w:val="single" w:sz="4" w:space="0" w:color="auto"/>
            </w:tcBorders>
            <w:shd w:val="clear" w:color="auto" w:fill="auto"/>
            <w:vAlign w:val="center"/>
          </w:tcPr>
          <w:p w:rsidR="00E07BF9" w:rsidRPr="0097581C" w:rsidRDefault="00E07BF9" w:rsidP="001208E0">
            <w:pPr>
              <w:pStyle w:val="Prrafodelista"/>
              <w:numPr>
                <w:ilvl w:val="1"/>
                <w:numId w:val="27"/>
              </w:numPr>
              <w:autoSpaceDE w:val="0"/>
              <w:autoSpaceDN w:val="0"/>
              <w:adjustRightInd w:val="0"/>
              <w:ind w:left="601" w:hanging="567"/>
              <w:jc w:val="both"/>
              <w:rPr>
                <w:rFonts w:ascii="Arial" w:hAnsi="Arial" w:cs="Arial"/>
                <w:lang w:val="es-MX"/>
              </w:rPr>
            </w:pPr>
            <w:r w:rsidRPr="0097581C">
              <w:rPr>
                <w:rFonts w:ascii="Arial" w:hAnsi="Arial" w:cs="Arial"/>
                <w:lang w:val="es-MX"/>
              </w:rPr>
              <w:t xml:space="preserve">Difusión en Internet de la evaluación: </w:t>
            </w:r>
            <w:r w:rsidR="001208E0" w:rsidRPr="0097581C">
              <w:rPr>
                <w:rFonts w:ascii="Arial" w:hAnsi="Arial" w:cs="Arial"/>
                <w:lang w:val="es-MX"/>
              </w:rPr>
              <w:t xml:space="preserve"> www.copladebc.gob.mx, </w:t>
            </w:r>
            <w:r w:rsidRPr="0097581C">
              <w:rPr>
                <w:rFonts w:ascii="Arial" w:hAnsi="Arial" w:cs="Arial"/>
                <w:lang w:val="es-MX"/>
              </w:rPr>
              <w:t>www.monitorbc.gob.mx</w:t>
            </w:r>
          </w:p>
        </w:tc>
      </w:tr>
      <w:tr w:rsidR="00E07BF9" w:rsidRPr="0097581C" w:rsidTr="00687842">
        <w:trPr>
          <w:trHeight w:val="510"/>
        </w:trPr>
        <w:tc>
          <w:tcPr>
            <w:tcW w:w="10207" w:type="dxa"/>
            <w:tcBorders>
              <w:top w:val="nil"/>
              <w:left w:val="single" w:sz="4" w:space="0" w:color="auto"/>
              <w:bottom w:val="single" w:sz="4" w:space="0" w:color="auto"/>
              <w:right w:val="single" w:sz="4" w:space="0" w:color="auto"/>
            </w:tcBorders>
            <w:shd w:val="clear" w:color="auto" w:fill="auto"/>
            <w:vAlign w:val="center"/>
          </w:tcPr>
          <w:p w:rsidR="00E07BF9" w:rsidRPr="0097581C" w:rsidRDefault="00E07BF9" w:rsidP="0047465A">
            <w:pPr>
              <w:pStyle w:val="Prrafodelista"/>
              <w:numPr>
                <w:ilvl w:val="1"/>
                <w:numId w:val="27"/>
              </w:numPr>
              <w:autoSpaceDE w:val="0"/>
              <w:autoSpaceDN w:val="0"/>
              <w:adjustRightInd w:val="0"/>
              <w:ind w:left="601" w:hanging="567"/>
              <w:jc w:val="both"/>
              <w:rPr>
                <w:rFonts w:ascii="Arial" w:hAnsi="Arial" w:cs="Arial"/>
                <w:lang w:val="es-MX"/>
              </w:rPr>
            </w:pPr>
            <w:r w:rsidRPr="0097581C">
              <w:rPr>
                <w:rFonts w:ascii="Arial" w:hAnsi="Arial" w:cs="Arial"/>
                <w:lang w:val="es-MX"/>
              </w:rPr>
              <w:t xml:space="preserve">Difusión en Internet del formato: </w:t>
            </w:r>
          </w:p>
          <w:p w:rsidR="00E07BF9" w:rsidRPr="0097581C" w:rsidRDefault="00E07BF9" w:rsidP="001208E0">
            <w:pPr>
              <w:autoSpaceDE w:val="0"/>
              <w:autoSpaceDN w:val="0"/>
              <w:adjustRightInd w:val="0"/>
              <w:spacing w:after="0" w:line="240" w:lineRule="auto"/>
              <w:ind w:left="34"/>
              <w:jc w:val="both"/>
              <w:rPr>
                <w:rFonts w:ascii="Arial" w:hAnsi="Arial" w:cs="Arial"/>
                <w:sz w:val="24"/>
                <w:szCs w:val="24"/>
              </w:rPr>
            </w:pPr>
            <w:r w:rsidRPr="0097581C">
              <w:rPr>
                <w:rFonts w:ascii="Arial" w:hAnsi="Arial" w:cs="Arial"/>
                <w:sz w:val="24"/>
                <w:szCs w:val="24"/>
              </w:rPr>
              <w:t>Página de Transparencia del Gobierno del Estado de BC.</w:t>
            </w:r>
            <w:r w:rsidR="001208E0" w:rsidRPr="0097581C">
              <w:rPr>
                <w:rFonts w:ascii="Arial" w:hAnsi="Arial" w:cs="Arial"/>
                <w:sz w:val="24"/>
                <w:szCs w:val="24"/>
              </w:rPr>
              <w:t xml:space="preserve">, www.copladebc.gob.mx, </w:t>
            </w:r>
            <w:r w:rsidRPr="0097581C">
              <w:rPr>
                <w:rFonts w:ascii="Arial" w:hAnsi="Arial" w:cs="Arial"/>
                <w:sz w:val="24"/>
                <w:szCs w:val="24"/>
              </w:rPr>
              <w:t>www.monitorbc.gob.mx</w:t>
            </w:r>
          </w:p>
        </w:tc>
      </w:tr>
    </w:tbl>
    <w:p w:rsidR="00E07BF9" w:rsidRPr="0097581C" w:rsidRDefault="00E07BF9" w:rsidP="00E07BF9">
      <w:pPr>
        <w:pStyle w:val="Encabezado"/>
        <w:tabs>
          <w:tab w:val="clear" w:pos="4419"/>
          <w:tab w:val="clear" w:pos="8838"/>
          <w:tab w:val="left" w:pos="1118"/>
        </w:tabs>
        <w:rPr>
          <w:rFonts w:ascii="Arial" w:hAnsi="Arial" w:cs="Arial"/>
          <w:lang w:val="es-MX"/>
        </w:rPr>
      </w:pPr>
    </w:p>
    <w:p w:rsidR="00E07BF9" w:rsidRPr="00B23A21" w:rsidRDefault="00E07BF9" w:rsidP="00E07BF9">
      <w:pPr>
        <w:pStyle w:val="Encabezado"/>
        <w:tabs>
          <w:tab w:val="clear" w:pos="4419"/>
          <w:tab w:val="clear" w:pos="8838"/>
          <w:tab w:val="left" w:pos="1118"/>
        </w:tabs>
        <w:rPr>
          <w:rFonts w:ascii="Arial" w:hAnsi="Arial" w:cs="Arial"/>
          <w:szCs w:val="20"/>
          <w:lang w:val="es-MX"/>
        </w:rPr>
        <w:sectPr w:rsidR="00E07BF9" w:rsidRPr="00B23A21" w:rsidSect="00E57460">
          <w:pgSz w:w="12240" w:h="15840"/>
          <w:pgMar w:top="1134" w:right="1440" w:bottom="1440" w:left="1440" w:header="708" w:footer="708" w:gutter="0"/>
          <w:cols w:space="708"/>
          <w:titlePg/>
          <w:docGrid w:linePitch="360"/>
        </w:sectPr>
      </w:pPr>
    </w:p>
    <w:p w:rsidR="00E07BF9" w:rsidRPr="00B23A21" w:rsidRDefault="00E07BF9" w:rsidP="00E07BF9">
      <w:pPr>
        <w:pStyle w:val="Ttulo1"/>
        <w:tabs>
          <w:tab w:val="left" w:pos="3510"/>
        </w:tabs>
        <w:ind w:left="432" w:hanging="432"/>
        <w:rPr>
          <w:color w:val="FFFFFF" w:themeColor="background1"/>
          <w:sz w:val="20"/>
          <w:szCs w:val="20"/>
          <w:lang w:val="es-MX"/>
        </w:rPr>
      </w:pPr>
      <w:bookmarkStart w:id="21" w:name="_Toc487371727"/>
      <w:r w:rsidRPr="00B23A21">
        <w:rPr>
          <w:color w:val="FFFFFF" w:themeColor="background1"/>
          <w:sz w:val="20"/>
          <w:szCs w:val="20"/>
          <w:lang w:val="es-MX"/>
        </w:rPr>
        <w:lastRenderedPageBreak/>
        <w:t>Datos de la instancia evaluadora</w:t>
      </w:r>
      <w:bookmarkEnd w:id="21"/>
    </w:p>
    <w:p w:rsidR="00E07BF9" w:rsidRPr="00D95CDB" w:rsidRDefault="00E07BF9" w:rsidP="00E07BF9">
      <w:pPr>
        <w:spacing w:after="0" w:line="240" w:lineRule="auto"/>
        <w:jc w:val="center"/>
        <w:rPr>
          <w:rFonts w:ascii="Arial" w:hAnsi="Arial" w:cs="Arial"/>
          <w:b/>
          <w:i/>
          <w:color w:val="76923C" w:themeColor="accent3" w:themeShade="BF"/>
          <w:sz w:val="32"/>
          <w:szCs w:val="42"/>
          <w:lang w:eastAsia="es-MX"/>
        </w:rPr>
      </w:pPr>
      <w:r w:rsidRPr="00D95CDB">
        <w:rPr>
          <w:rFonts w:ascii="Arial" w:hAnsi="Arial" w:cs="Arial"/>
          <w:b/>
          <w:i/>
          <w:color w:val="76923C" w:themeColor="accent3" w:themeShade="BF"/>
          <w:sz w:val="32"/>
          <w:szCs w:val="42"/>
          <w:lang w:eastAsia="es-MX"/>
        </w:rPr>
        <w:t>Datos de la Instancia Evaluadora</w:t>
      </w:r>
    </w:p>
    <w:p w:rsidR="00E07BF9" w:rsidRPr="00D95CDB" w:rsidRDefault="00E07BF9" w:rsidP="00E07BF9">
      <w:pPr>
        <w:spacing w:after="0" w:line="240" w:lineRule="auto"/>
        <w:jc w:val="center"/>
        <w:rPr>
          <w:rFonts w:ascii="Arial" w:hAnsi="Arial" w:cs="Arial"/>
          <w:b/>
          <w:i/>
          <w:sz w:val="40"/>
          <w:szCs w:val="42"/>
          <w:lang w:eastAsia="es-MX"/>
        </w:rPr>
      </w:pPr>
    </w:p>
    <w:p w:rsidR="00E07BF9" w:rsidRPr="0097581C" w:rsidRDefault="00E07BF9" w:rsidP="00687842">
      <w:pPr>
        <w:spacing w:after="0" w:line="240" w:lineRule="auto"/>
        <w:rPr>
          <w:rFonts w:ascii="Arial" w:hAnsi="Arial" w:cs="Arial"/>
          <w:b/>
          <w:sz w:val="24"/>
          <w:szCs w:val="24"/>
          <w:lang w:eastAsia="es-MX"/>
        </w:rPr>
      </w:pPr>
      <w:r w:rsidRPr="0097581C">
        <w:rPr>
          <w:rFonts w:ascii="Arial" w:hAnsi="Arial" w:cs="Arial"/>
          <w:b/>
          <w:sz w:val="24"/>
          <w:szCs w:val="24"/>
          <w:lang w:eastAsia="es-MX"/>
        </w:rPr>
        <w:t>Instancia Evaluadora</w:t>
      </w:r>
    </w:p>
    <w:p w:rsidR="00E07BF9" w:rsidRPr="0097581C" w:rsidRDefault="00E07BF9" w:rsidP="00E07BF9">
      <w:pPr>
        <w:spacing w:after="0" w:line="240" w:lineRule="auto"/>
        <w:ind w:right="429"/>
        <w:jc w:val="both"/>
        <w:rPr>
          <w:rFonts w:ascii="Arial" w:hAnsi="Arial" w:cs="Arial"/>
          <w:b/>
          <w:sz w:val="24"/>
          <w:szCs w:val="24"/>
        </w:rPr>
      </w:pPr>
    </w:p>
    <w:p w:rsidR="00E07BF9" w:rsidRPr="0097581C" w:rsidRDefault="00E07BF9" w:rsidP="00E07BF9">
      <w:pPr>
        <w:spacing w:after="0" w:line="240" w:lineRule="auto"/>
        <w:ind w:right="429"/>
        <w:jc w:val="both"/>
        <w:rPr>
          <w:rFonts w:ascii="Arial" w:hAnsi="Arial" w:cs="Arial"/>
          <w:b/>
          <w:sz w:val="24"/>
          <w:szCs w:val="24"/>
        </w:rPr>
      </w:pPr>
      <w:r w:rsidRPr="0097581C">
        <w:rPr>
          <w:rFonts w:ascii="Arial" w:hAnsi="Arial" w:cs="Arial"/>
          <w:b/>
          <w:sz w:val="24"/>
          <w:szCs w:val="24"/>
        </w:rPr>
        <w:t>Instituto Interamericano de Estudios Superiores de Baja California S.C</w:t>
      </w:r>
    </w:p>
    <w:p w:rsidR="00E07BF9" w:rsidRPr="0097581C" w:rsidRDefault="00E07BF9" w:rsidP="00E07BF9">
      <w:pPr>
        <w:spacing w:after="0" w:line="240" w:lineRule="auto"/>
        <w:ind w:right="429"/>
        <w:jc w:val="both"/>
        <w:rPr>
          <w:rFonts w:ascii="Arial" w:eastAsia="Times New Roman" w:hAnsi="Arial" w:cs="Arial"/>
          <w:b/>
          <w:sz w:val="24"/>
          <w:szCs w:val="24"/>
          <w:lang w:eastAsia="es-ES"/>
        </w:rPr>
      </w:pPr>
    </w:p>
    <w:p w:rsidR="00E07BF9" w:rsidRPr="0097581C" w:rsidRDefault="00E07BF9" w:rsidP="001208E0">
      <w:pPr>
        <w:spacing w:after="0" w:line="240" w:lineRule="auto"/>
        <w:ind w:right="429"/>
        <w:jc w:val="both"/>
        <w:rPr>
          <w:rFonts w:ascii="Arial" w:eastAsia="Times New Roman" w:hAnsi="Arial" w:cs="Arial"/>
          <w:sz w:val="24"/>
          <w:szCs w:val="24"/>
          <w:lang w:eastAsia="es-ES"/>
        </w:rPr>
      </w:pPr>
      <w:r w:rsidRPr="0097581C">
        <w:rPr>
          <w:rFonts w:ascii="Arial" w:eastAsia="Times New Roman" w:hAnsi="Arial" w:cs="Arial"/>
          <w:sz w:val="24"/>
          <w:szCs w:val="24"/>
          <w:lang w:eastAsia="es-ES"/>
        </w:rPr>
        <w:t>Dirección:</w:t>
      </w:r>
      <w:r w:rsidR="001208E0" w:rsidRPr="0097581C">
        <w:rPr>
          <w:rFonts w:ascii="Arial" w:eastAsia="Times New Roman" w:hAnsi="Arial" w:cs="Arial"/>
          <w:sz w:val="24"/>
          <w:szCs w:val="24"/>
          <w:lang w:eastAsia="es-ES"/>
        </w:rPr>
        <w:t xml:space="preserve"> </w:t>
      </w:r>
      <w:r w:rsidR="00F73FF9" w:rsidRPr="0097581C">
        <w:rPr>
          <w:rFonts w:ascii="Arial" w:eastAsia="Times New Roman" w:hAnsi="Arial" w:cs="Arial"/>
          <w:sz w:val="24"/>
          <w:szCs w:val="24"/>
          <w:lang w:eastAsia="es-ES"/>
        </w:rPr>
        <w:t>Calle Río Fuerte No. 1692</w:t>
      </w:r>
      <w:r w:rsidR="001208E0" w:rsidRPr="0097581C">
        <w:rPr>
          <w:rFonts w:ascii="Arial" w:eastAsia="Times New Roman" w:hAnsi="Arial" w:cs="Arial"/>
          <w:sz w:val="24"/>
          <w:szCs w:val="24"/>
          <w:lang w:eastAsia="es-ES"/>
        </w:rPr>
        <w:t xml:space="preserve">. </w:t>
      </w:r>
      <w:r w:rsidRPr="0097581C">
        <w:rPr>
          <w:rFonts w:ascii="Arial" w:eastAsia="Times New Roman" w:hAnsi="Arial" w:cs="Arial"/>
          <w:sz w:val="24"/>
          <w:szCs w:val="24"/>
          <w:lang w:eastAsia="es-ES"/>
        </w:rPr>
        <w:t>Colonia</w:t>
      </w:r>
      <w:r w:rsidR="001208E0" w:rsidRPr="0097581C">
        <w:rPr>
          <w:rFonts w:ascii="Arial" w:eastAsia="Times New Roman" w:hAnsi="Arial" w:cs="Arial"/>
          <w:sz w:val="24"/>
          <w:szCs w:val="24"/>
          <w:lang w:eastAsia="es-ES"/>
        </w:rPr>
        <w:t xml:space="preserve"> Independencia Magisterial C.P.</w:t>
      </w:r>
      <w:r w:rsidRPr="0097581C">
        <w:rPr>
          <w:rFonts w:ascii="Arial" w:eastAsia="Times New Roman" w:hAnsi="Arial" w:cs="Arial"/>
          <w:sz w:val="24"/>
          <w:szCs w:val="24"/>
          <w:lang w:eastAsia="es-ES"/>
        </w:rPr>
        <w:t>21290</w:t>
      </w:r>
      <w:r w:rsidR="001208E0" w:rsidRPr="0097581C">
        <w:rPr>
          <w:rFonts w:ascii="Arial" w:eastAsia="Times New Roman" w:hAnsi="Arial" w:cs="Arial"/>
          <w:sz w:val="24"/>
          <w:szCs w:val="24"/>
          <w:lang w:eastAsia="es-ES"/>
        </w:rPr>
        <w:t xml:space="preserve">. </w:t>
      </w:r>
      <w:r w:rsidRPr="0097581C">
        <w:rPr>
          <w:rFonts w:ascii="Arial" w:eastAsia="Times New Roman" w:hAnsi="Arial" w:cs="Arial"/>
          <w:sz w:val="24"/>
          <w:szCs w:val="24"/>
          <w:lang w:eastAsia="es-ES"/>
        </w:rPr>
        <w:t>Mexicali, Baja California.</w:t>
      </w:r>
    </w:p>
    <w:p w:rsidR="00E07BF9" w:rsidRPr="0097581C" w:rsidRDefault="00E07BF9" w:rsidP="001208E0">
      <w:pPr>
        <w:spacing w:after="0" w:line="240" w:lineRule="auto"/>
        <w:ind w:right="429"/>
        <w:jc w:val="both"/>
        <w:rPr>
          <w:rFonts w:ascii="Arial" w:eastAsia="Times New Roman" w:hAnsi="Arial" w:cs="Arial"/>
          <w:sz w:val="24"/>
          <w:szCs w:val="24"/>
          <w:lang w:eastAsia="es-ES"/>
        </w:rPr>
      </w:pPr>
      <w:r w:rsidRPr="0097581C">
        <w:rPr>
          <w:rFonts w:ascii="Arial" w:eastAsia="Times New Roman" w:hAnsi="Arial" w:cs="Arial"/>
          <w:sz w:val="24"/>
          <w:szCs w:val="24"/>
          <w:lang w:eastAsia="es-ES"/>
        </w:rPr>
        <w:t>Teléfono:</w:t>
      </w:r>
      <w:r w:rsidR="001208E0" w:rsidRPr="0097581C">
        <w:rPr>
          <w:rFonts w:ascii="Arial" w:eastAsia="Times New Roman" w:hAnsi="Arial" w:cs="Arial"/>
          <w:sz w:val="24"/>
          <w:szCs w:val="24"/>
          <w:lang w:eastAsia="es-ES"/>
        </w:rPr>
        <w:t xml:space="preserve"> </w:t>
      </w:r>
      <w:r w:rsidRPr="0097581C">
        <w:rPr>
          <w:rFonts w:ascii="Arial" w:eastAsia="Times New Roman" w:hAnsi="Arial" w:cs="Arial"/>
          <w:sz w:val="24"/>
          <w:szCs w:val="24"/>
          <w:lang w:eastAsia="es-ES"/>
        </w:rPr>
        <w:t>(686) 566 24 80</w:t>
      </w:r>
    </w:p>
    <w:p w:rsidR="00E07BF9" w:rsidRPr="0097581C" w:rsidRDefault="00E07BF9" w:rsidP="001208E0">
      <w:pPr>
        <w:spacing w:after="0" w:line="240" w:lineRule="auto"/>
        <w:ind w:right="429"/>
        <w:jc w:val="both"/>
        <w:rPr>
          <w:rFonts w:ascii="Arial" w:eastAsia="Times New Roman" w:hAnsi="Arial" w:cs="Arial"/>
          <w:sz w:val="24"/>
          <w:szCs w:val="24"/>
          <w:lang w:eastAsia="es-ES"/>
        </w:rPr>
      </w:pPr>
      <w:r w:rsidRPr="0097581C">
        <w:rPr>
          <w:rFonts w:ascii="Arial" w:eastAsia="Times New Roman" w:hAnsi="Arial" w:cs="Arial"/>
          <w:sz w:val="24"/>
          <w:szCs w:val="24"/>
          <w:lang w:eastAsia="es-ES"/>
        </w:rPr>
        <w:t>Fecha de inicio:</w:t>
      </w:r>
      <w:r w:rsidR="001208E0" w:rsidRPr="0097581C">
        <w:rPr>
          <w:rFonts w:ascii="Arial" w:eastAsia="Times New Roman" w:hAnsi="Arial" w:cs="Arial"/>
          <w:sz w:val="24"/>
          <w:szCs w:val="24"/>
          <w:lang w:eastAsia="es-ES"/>
        </w:rPr>
        <w:t xml:space="preserve"> </w:t>
      </w:r>
      <w:r w:rsidRPr="0097581C">
        <w:rPr>
          <w:rFonts w:ascii="Arial" w:eastAsia="Times New Roman" w:hAnsi="Arial" w:cs="Arial"/>
          <w:sz w:val="24"/>
          <w:szCs w:val="24"/>
          <w:lang w:eastAsia="es-ES"/>
        </w:rPr>
        <w:t>1</w:t>
      </w:r>
      <w:r w:rsidR="00793BA7" w:rsidRPr="0097581C">
        <w:rPr>
          <w:rFonts w:ascii="Arial" w:eastAsia="Times New Roman" w:hAnsi="Arial" w:cs="Arial"/>
          <w:sz w:val="24"/>
          <w:szCs w:val="24"/>
          <w:lang w:eastAsia="es-ES"/>
        </w:rPr>
        <w:t>0</w:t>
      </w:r>
      <w:r w:rsidRPr="0097581C">
        <w:rPr>
          <w:rFonts w:ascii="Arial" w:eastAsia="Times New Roman" w:hAnsi="Arial" w:cs="Arial"/>
          <w:sz w:val="24"/>
          <w:szCs w:val="24"/>
          <w:lang w:eastAsia="es-ES"/>
        </w:rPr>
        <w:t xml:space="preserve"> de </w:t>
      </w:r>
      <w:r w:rsidR="00793BA7" w:rsidRPr="0097581C">
        <w:rPr>
          <w:rFonts w:ascii="Arial" w:eastAsia="Times New Roman" w:hAnsi="Arial" w:cs="Arial"/>
          <w:sz w:val="24"/>
          <w:szCs w:val="24"/>
          <w:lang w:eastAsia="es-ES"/>
        </w:rPr>
        <w:t>abril de 2017</w:t>
      </w:r>
      <w:r w:rsidR="001208E0" w:rsidRPr="0097581C">
        <w:rPr>
          <w:rFonts w:ascii="Arial" w:eastAsia="Times New Roman" w:hAnsi="Arial" w:cs="Arial"/>
          <w:sz w:val="24"/>
          <w:szCs w:val="24"/>
          <w:lang w:eastAsia="es-ES"/>
        </w:rPr>
        <w:t xml:space="preserve">. </w:t>
      </w:r>
      <w:r w:rsidRPr="0097581C">
        <w:rPr>
          <w:rFonts w:ascii="Arial" w:eastAsia="Times New Roman" w:hAnsi="Arial" w:cs="Arial"/>
          <w:sz w:val="24"/>
          <w:szCs w:val="24"/>
          <w:lang w:eastAsia="es-ES"/>
        </w:rPr>
        <w:t>Fecha de término:</w:t>
      </w:r>
      <w:r w:rsidR="001208E0" w:rsidRPr="0097581C">
        <w:rPr>
          <w:rFonts w:ascii="Arial" w:eastAsia="Times New Roman" w:hAnsi="Arial" w:cs="Arial"/>
          <w:sz w:val="24"/>
          <w:szCs w:val="24"/>
          <w:lang w:eastAsia="es-ES"/>
        </w:rPr>
        <w:t xml:space="preserve"> </w:t>
      </w:r>
      <w:r w:rsidR="00793BA7" w:rsidRPr="0097581C">
        <w:rPr>
          <w:rFonts w:ascii="Arial" w:eastAsia="Times New Roman" w:hAnsi="Arial" w:cs="Arial"/>
          <w:sz w:val="24"/>
          <w:szCs w:val="24"/>
          <w:lang w:eastAsia="es-ES"/>
        </w:rPr>
        <w:t>10 de julio de 2017</w:t>
      </w:r>
      <w:r w:rsidR="001208E0" w:rsidRPr="0097581C">
        <w:rPr>
          <w:rFonts w:ascii="Arial" w:eastAsia="Times New Roman" w:hAnsi="Arial" w:cs="Arial"/>
          <w:sz w:val="24"/>
          <w:szCs w:val="24"/>
          <w:lang w:eastAsia="es-ES"/>
        </w:rPr>
        <w:t>.</w:t>
      </w:r>
    </w:p>
    <w:p w:rsidR="00E07BF9" w:rsidRPr="0097581C" w:rsidRDefault="00E07BF9" w:rsidP="001208E0">
      <w:pPr>
        <w:spacing w:after="0" w:line="240" w:lineRule="auto"/>
        <w:ind w:right="429"/>
        <w:jc w:val="both"/>
        <w:rPr>
          <w:rFonts w:ascii="Arial" w:eastAsia="Times New Roman" w:hAnsi="Arial" w:cs="Arial"/>
          <w:sz w:val="24"/>
          <w:szCs w:val="24"/>
          <w:lang w:eastAsia="es-ES"/>
        </w:rPr>
      </w:pPr>
      <w:r w:rsidRPr="0097581C">
        <w:rPr>
          <w:rFonts w:ascii="Arial" w:eastAsia="Times New Roman" w:hAnsi="Arial" w:cs="Arial"/>
          <w:sz w:val="24"/>
          <w:szCs w:val="24"/>
          <w:lang w:eastAsia="es-ES"/>
        </w:rPr>
        <w:t>Costo:</w:t>
      </w:r>
      <w:r w:rsidR="00F32143" w:rsidRPr="0097581C">
        <w:rPr>
          <w:rFonts w:ascii="Arial" w:eastAsia="Times New Roman" w:hAnsi="Arial" w:cs="Arial"/>
          <w:sz w:val="24"/>
          <w:szCs w:val="24"/>
          <w:lang w:eastAsia="es-ES"/>
        </w:rPr>
        <w:t xml:space="preserve"> </w:t>
      </w:r>
      <w:r w:rsidRPr="0097581C">
        <w:rPr>
          <w:rFonts w:ascii="Arial" w:hAnsi="Arial" w:cs="Arial"/>
          <w:sz w:val="24"/>
          <w:szCs w:val="24"/>
        </w:rPr>
        <w:t>$150,000.00 más IVA.</w:t>
      </w:r>
    </w:p>
    <w:p w:rsidR="00793BA7" w:rsidRPr="0097581C" w:rsidRDefault="00793BA7" w:rsidP="00E07BF9">
      <w:pPr>
        <w:spacing w:after="0" w:line="240" w:lineRule="auto"/>
        <w:ind w:right="429"/>
        <w:jc w:val="both"/>
        <w:rPr>
          <w:rFonts w:ascii="Arial" w:eastAsia="Times New Roman" w:hAnsi="Arial" w:cs="Arial"/>
          <w:b/>
          <w:sz w:val="24"/>
          <w:szCs w:val="24"/>
          <w:lang w:eastAsia="es-ES"/>
        </w:rPr>
      </w:pPr>
    </w:p>
    <w:p w:rsidR="00E07BF9" w:rsidRPr="0097581C" w:rsidRDefault="00E07BF9" w:rsidP="00E07BF9">
      <w:pPr>
        <w:spacing w:after="0" w:line="240" w:lineRule="auto"/>
        <w:rPr>
          <w:rFonts w:ascii="Arial" w:eastAsia="Times New Roman" w:hAnsi="Arial" w:cs="Arial"/>
          <w:b/>
          <w:sz w:val="24"/>
          <w:szCs w:val="24"/>
          <w:lang w:eastAsia="es-ES"/>
        </w:rPr>
      </w:pPr>
      <w:r w:rsidRPr="0097581C">
        <w:rPr>
          <w:rFonts w:ascii="Arial" w:hAnsi="Arial" w:cs="Arial"/>
          <w:b/>
          <w:sz w:val="24"/>
          <w:szCs w:val="24"/>
          <w:lang w:eastAsia="es-MX"/>
        </w:rPr>
        <w:t>Contratante</w:t>
      </w:r>
    </w:p>
    <w:p w:rsidR="00E07BF9" w:rsidRPr="0097581C" w:rsidRDefault="00E07BF9" w:rsidP="00E07BF9">
      <w:pPr>
        <w:spacing w:after="0" w:line="240" w:lineRule="auto"/>
        <w:ind w:right="429"/>
        <w:jc w:val="both"/>
        <w:rPr>
          <w:rFonts w:ascii="Arial" w:eastAsia="Times New Roman" w:hAnsi="Arial" w:cs="Arial"/>
          <w:sz w:val="24"/>
          <w:szCs w:val="24"/>
          <w:lang w:eastAsia="es-ES"/>
        </w:rPr>
      </w:pPr>
    </w:p>
    <w:p w:rsidR="00E07BF9" w:rsidRPr="0097581C" w:rsidRDefault="00E07BF9" w:rsidP="00E07BF9">
      <w:pPr>
        <w:spacing w:after="0" w:line="240" w:lineRule="auto"/>
        <w:ind w:right="429"/>
        <w:jc w:val="both"/>
        <w:rPr>
          <w:rFonts w:ascii="Arial" w:eastAsia="Times New Roman" w:hAnsi="Arial" w:cs="Arial"/>
          <w:b/>
          <w:sz w:val="24"/>
          <w:szCs w:val="24"/>
          <w:lang w:eastAsia="es-ES"/>
        </w:rPr>
      </w:pPr>
      <w:r w:rsidRPr="0097581C">
        <w:rPr>
          <w:rFonts w:ascii="Arial" w:eastAsia="Times New Roman" w:hAnsi="Arial" w:cs="Arial"/>
          <w:b/>
          <w:sz w:val="24"/>
          <w:szCs w:val="24"/>
          <w:lang w:eastAsia="es-ES"/>
        </w:rPr>
        <w:t>Comité de Planeación para el Desarrollo del Estado de Baja California (COPLADE)</w:t>
      </w:r>
    </w:p>
    <w:p w:rsidR="001208E0" w:rsidRPr="0097581C" w:rsidRDefault="001208E0" w:rsidP="001208E0">
      <w:pPr>
        <w:spacing w:after="0" w:line="240" w:lineRule="auto"/>
        <w:ind w:right="429"/>
        <w:rPr>
          <w:rFonts w:ascii="Arial" w:hAnsi="Arial" w:cs="Arial"/>
          <w:b/>
          <w:sz w:val="24"/>
          <w:szCs w:val="24"/>
        </w:rPr>
      </w:pPr>
    </w:p>
    <w:p w:rsidR="00E07BF9" w:rsidRPr="0097581C" w:rsidRDefault="00A954A8" w:rsidP="001208E0">
      <w:pPr>
        <w:spacing w:after="0" w:line="240" w:lineRule="auto"/>
        <w:ind w:right="429"/>
        <w:rPr>
          <w:rFonts w:ascii="Arial" w:eastAsia="Times New Roman" w:hAnsi="Arial" w:cs="Arial"/>
          <w:sz w:val="24"/>
          <w:szCs w:val="24"/>
          <w:lang w:eastAsia="es-ES"/>
        </w:rPr>
      </w:pPr>
      <w:r w:rsidRPr="0097581C">
        <w:rPr>
          <w:rFonts w:ascii="Arial" w:hAnsi="Arial" w:cs="Arial"/>
          <w:b/>
          <w:sz w:val="24"/>
          <w:szCs w:val="24"/>
        </w:rPr>
        <w:t>Programa Nacional de Becas (PROMAJOVEN)</w:t>
      </w:r>
    </w:p>
    <w:p w:rsidR="00E07BF9" w:rsidRPr="0097581C" w:rsidRDefault="00E07BF9" w:rsidP="001208E0">
      <w:pPr>
        <w:spacing w:after="0" w:line="240" w:lineRule="auto"/>
        <w:ind w:right="429"/>
        <w:jc w:val="both"/>
        <w:rPr>
          <w:rFonts w:ascii="Arial" w:eastAsia="Times New Roman" w:hAnsi="Arial" w:cs="Arial"/>
          <w:sz w:val="24"/>
          <w:szCs w:val="24"/>
          <w:lang w:eastAsia="es-ES"/>
        </w:rPr>
      </w:pPr>
      <w:r w:rsidRPr="0097581C">
        <w:rPr>
          <w:rFonts w:ascii="Arial" w:eastAsia="Times New Roman" w:hAnsi="Arial" w:cs="Arial"/>
          <w:sz w:val="24"/>
          <w:szCs w:val="24"/>
          <w:lang w:eastAsia="es-ES"/>
        </w:rPr>
        <w:t>Dirección:</w:t>
      </w:r>
      <w:r w:rsidR="001208E0" w:rsidRPr="0097581C">
        <w:rPr>
          <w:rFonts w:ascii="Arial" w:hAnsi="Arial" w:cs="Arial"/>
          <w:sz w:val="24"/>
          <w:szCs w:val="24"/>
        </w:rPr>
        <w:t xml:space="preserve"> </w:t>
      </w:r>
      <w:r w:rsidRPr="0097581C">
        <w:rPr>
          <w:rFonts w:ascii="Arial" w:eastAsia="Times New Roman" w:hAnsi="Arial" w:cs="Arial"/>
          <w:sz w:val="24"/>
          <w:szCs w:val="24"/>
          <w:lang w:eastAsia="es-ES"/>
        </w:rPr>
        <w:t xml:space="preserve">Calzada Independencia y Av. </w:t>
      </w:r>
      <w:proofErr w:type="spellStart"/>
      <w:r w:rsidRPr="0097581C">
        <w:rPr>
          <w:rFonts w:ascii="Arial" w:eastAsia="Times New Roman" w:hAnsi="Arial" w:cs="Arial"/>
          <w:sz w:val="24"/>
          <w:szCs w:val="24"/>
          <w:lang w:eastAsia="es-ES"/>
        </w:rPr>
        <w:t>Calafia</w:t>
      </w:r>
      <w:proofErr w:type="spellEnd"/>
      <w:r w:rsidRPr="0097581C">
        <w:rPr>
          <w:rFonts w:ascii="Arial" w:eastAsia="Times New Roman" w:hAnsi="Arial" w:cs="Arial"/>
          <w:sz w:val="24"/>
          <w:szCs w:val="24"/>
          <w:lang w:eastAsia="es-ES"/>
        </w:rPr>
        <w:t xml:space="preserve"> s/n, Local D-6</w:t>
      </w:r>
      <w:r w:rsidR="001208E0" w:rsidRPr="0097581C">
        <w:rPr>
          <w:rFonts w:ascii="Arial" w:eastAsia="Times New Roman" w:hAnsi="Arial" w:cs="Arial"/>
          <w:sz w:val="24"/>
          <w:szCs w:val="24"/>
          <w:lang w:eastAsia="es-ES"/>
        </w:rPr>
        <w:t xml:space="preserve">. </w:t>
      </w:r>
      <w:r w:rsidRPr="0097581C">
        <w:rPr>
          <w:rFonts w:ascii="Arial" w:eastAsia="Times New Roman" w:hAnsi="Arial" w:cs="Arial"/>
          <w:sz w:val="24"/>
          <w:szCs w:val="24"/>
          <w:lang w:eastAsia="es-ES"/>
        </w:rPr>
        <w:t>Centro Cívico, C.P. 21000</w:t>
      </w:r>
      <w:r w:rsidR="001208E0" w:rsidRPr="0097581C">
        <w:rPr>
          <w:rFonts w:ascii="Arial" w:eastAsia="Times New Roman" w:hAnsi="Arial" w:cs="Arial"/>
          <w:sz w:val="24"/>
          <w:szCs w:val="24"/>
          <w:lang w:eastAsia="es-ES"/>
        </w:rPr>
        <w:t xml:space="preserve">. </w:t>
      </w:r>
      <w:r w:rsidRPr="0097581C">
        <w:rPr>
          <w:rFonts w:ascii="Arial" w:eastAsia="Times New Roman" w:hAnsi="Arial" w:cs="Arial"/>
          <w:sz w:val="24"/>
          <w:szCs w:val="24"/>
          <w:lang w:eastAsia="es-ES"/>
        </w:rPr>
        <w:t xml:space="preserve">Mexicali B.C. </w:t>
      </w:r>
    </w:p>
    <w:p w:rsidR="00E07BF9" w:rsidRPr="0097581C" w:rsidRDefault="00E07BF9" w:rsidP="001208E0">
      <w:pPr>
        <w:spacing w:after="0" w:line="240" w:lineRule="auto"/>
        <w:ind w:right="429"/>
        <w:jc w:val="both"/>
        <w:rPr>
          <w:rFonts w:ascii="Arial" w:eastAsia="Times New Roman" w:hAnsi="Arial" w:cs="Arial"/>
          <w:sz w:val="24"/>
          <w:szCs w:val="24"/>
          <w:lang w:eastAsia="es-ES"/>
        </w:rPr>
      </w:pPr>
      <w:r w:rsidRPr="0097581C">
        <w:rPr>
          <w:rFonts w:ascii="Arial" w:eastAsia="Times New Roman" w:hAnsi="Arial" w:cs="Arial"/>
          <w:sz w:val="24"/>
          <w:szCs w:val="24"/>
          <w:lang w:eastAsia="es-ES"/>
        </w:rPr>
        <w:t>Teléfono:</w:t>
      </w:r>
      <w:r w:rsidR="001208E0" w:rsidRPr="0097581C">
        <w:rPr>
          <w:rFonts w:ascii="Arial" w:eastAsia="Times New Roman" w:hAnsi="Arial" w:cs="Arial"/>
          <w:sz w:val="24"/>
          <w:szCs w:val="24"/>
          <w:lang w:eastAsia="es-ES"/>
        </w:rPr>
        <w:t xml:space="preserve"> </w:t>
      </w:r>
      <w:r w:rsidRPr="0097581C">
        <w:rPr>
          <w:rFonts w:ascii="Arial" w:eastAsia="Times New Roman" w:hAnsi="Arial" w:cs="Arial"/>
          <w:sz w:val="24"/>
          <w:szCs w:val="24"/>
          <w:lang w:eastAsia="es-ES"/>
        </w:rPr>
        <w:t>(686) 555 47 41</w:t>
      </w:r>
    </w:p>
    <w:p w:rsidR="00E07BF9" w:rsidRPr="0097581C" w:rsidRDefault="00E07BF9" w:rsidP="00E07BF9">
      <w:pPr>
        <w:tabs>
          <w:tab w:val="left" w:pos="1612"/>
        </w:tabs>
        <w:spacing w:after="0" w:line="240" w:lineRule="auto"/>
        <w:ind w:right="429"/>
        <w:jc w:val="both"/>
        <w:rPr>
          <w:rFonts w:ascii="Arial" w:eastAsia="Times New Roman" w:hAnsi="Arial" w:cs="Arial"/>
          <w:sz w:val="24"/>
          <w:szCs w:val="24"/>
          <w:lang w:eastAsia="es-ES"/>
        </w:rPr>
      </w:pPr>
    </w:p>
    <w:p w:rsidR="00E07BF9" w:rsidRPr="0097581C" w:rsidRDefault="00E07BF9" w:rsidP="00E07BF9">
      <w:pPr>
        <w:spacing w:after="0" w:line="240" w:lineRule="auto"/>
        <w:jc w:val="center"/>
        <w:rPr>
          <w:rFonts w:ascii="Arial" w:hAnsi="Arial" w:cs="Arial"/>
          <w:b/>
          <w:i/>
          <w:sz w:val="24"/>
          <w:szCs w:val="24"/>
          <w:lang w:eastAsia="es-MX"/>
        </w:rPr>
      </w:pPr>
    </w:p>
    <w:p w:rsidR="00E07BF9" w:rsidRPr="0097581C" w:rsidRDefault="00E07BF9" w:rsidP="00E07BF9">
      <w:pPr>
        <w:spacing w:after="0" w:line="240" w:lineRule="auto"/>
        <w:rPr>
          <w:rFonts w:ascii="Arial" w:hAnsi="Arial" w:cs="Arial"/>
          <w:b/>
          <w:sz w:val="24"/>
          <w:szCs w:val="24"/>
          <w:lang w:eastAsia="es-MX"/>
        </w:rPr>
      </w:pPr>
      <w:r w:rsidRPr="0097581C">
        <w:rPr>
          <w:rFonts w:ascii="Arial" w:hAnsi="Arial" w:cs="Arial"/>
          <w:b/>
          <w:sz w:val="24"/>
          <w:szCs w:val="24"/>
          <w:lang w:eastAsia="es-MX"/>
        </w:rPr>
        <w:t>Unidades Responsables de Ejecutar el Fondo</w:t>
      </w:r>
    </w:p>
    <w:p w:rsidR="00E07BF9" w:rsidRPr="0097581C" w:rsidRDefault="00E07BF9" w:rsidP="00E07BF9">
      <w:pPr>
        <w:tabs>
          <w:tab w:val="left" w:pos="7602"/>
        </w:tabs>
        <w:spacing w:after="0" w:line="240" w:lineRule="auto"/>
        <w:ind w:right="429"/>
        <w:jc w:val="both"/>
        <w:rPr>
          <w:rFonts w:ascii="Arial" w:eastAsia="Times New Roman" w:hAnsi="Arial" w:cs="Arial"/>
          <w:sz w:val="24"/>
          <w:szCs w:val="24"/>
          <w:lang w:eastAsia="es-ES"/>
        </w:rPr>
      </w:pPr>
    </w:p>
    <w:p w:rsidR="00F56EC6" w:rsidRPr="0097581C" w:rsidRDefault="00F56EC6" w:rsidP="00F56EC6">
      <w:pPr>
        <w:spacing w:after="0" w:line="240" w:lineRule="auto"/>
        <w:jc w:val="both"/>
        <w:rPr>
          <w:rFonts w:ascii="Arial" w:hAnsi="Arial" w:cs="Arial"/>
          <w:b/>
          <w:sz w:val="24"/>
          <w:szCs w:val="24"/>
          <w:lang w:eastAsia="es-ES"/>
        </w:rPr>
      </w:pPr>
      <w:r w:rsidRPr="0097581C">
        <w:rPr>
          <w:rFonts w:ascii="Arial" w:hAnsi="Arial" w:cs="Arial"/>
          <w:b/>
          <w:snapToGrid w:val="0"/>
          <w:sz w:val="24"/>
          <w:szCs w:val="24"/>
        </w:rPr>
        <w:t>Secretaria de Educación y Bienestar Social</w:t>
      </w:r>
    </w:p>
    <w:p w:rsidR="00F56EC6" w:rsidRPr="0097581C" w:rsidRDefault="00F56EC6" w:rsidP="00F56EC6">
      <w:pPr>
        <w:spacing w:after="0" w:line="240" w:lineRule="auto"/>
        <w:rPr>
          <w:rFonts w:ascii="Arial" w:hAnsi="Arial" w:cs="Arial"/>
          <w:sz w:val="24"/>
          <w:szCs w:val="24"/>
        </w:rPr>
      </w:pPr>
      <w:r w:rsidRPr="0097581C">
        <w:rPr>
          <w:rFonts w:ascii="Arial" w:hAnsi="Arial" w:cs="Arial"/>
          <w:sz w:val="24"/>
          <w:szCs w:val="24"/>
          <w:lang w:eastAsia="es-ES"/>
        </w:rPr>
        <w:t>Dirección:</w:t>
      </w:r>
      <w:r w:rsidR="001208E0" w:rsidRPr="0097581C">
        <w:rPr>
          <w:rFonts w:ascii="Arial" w:hAnsi="Arial" w:cs="Arial"/>
          <w:sz w:val="24"/>
          <w:szCs w:val="24"/>
        </w:rPr>
        <w:t xml:space="preserve"> </w:t>
      </w:r>
      <w:r w:rsidRPr="0097581C">
        <w:rPr>
          <w:rFonts w:ascii="Arial" w:hAnsi="Arial" w:cs="Arial"/>
          <w:sz w:val="24"/>
          <w:szCs w:val="24"/>
        </w:rPr>
        <w:t>Calzada Anáhuac  #427, Col. Ex Ejido Zacatecas, C. P. 21090.</w:t>
      </w:r>
      <w:r w:rsidR="001208E0" w:rsidRPr="0097581C">
        <w:rPr>
          <w:rFonts w:ascii="Arial" w:hAnsi="Arial" w:cs="Arial"/>
          <w:sz w:val="24"/>
          <w:szCs w:val="24"/>
        </w:rPr>
        <w:t xml:space="preserve"> </w:t>
      </w:r>
      <w:r w:rsidRPr="0097581C">
        <w:rPr>
          <w:rFonts w:ascii="Arial" w:hAnsi="Arial" w:cs="Arial"/>
          <w:sz w:val="24"/>
          <w:szCs w:val="24"/>
        </w:rPr>
        <w:t>Mexicali, Baja California</w:t>
      </w:r>
    </w:p>
    <w:p w:rsidR="00F56EC6" w:rsidRPr="0097581C" w:rsidRDefault="00F56EC6" w:rsidP="001208E0">
      <w:pPr>
        <w:spacing w:after="0" w:line="240" w:lineRule="auto"/>
        <w:jc w:val="both"/>
        <w:rPr>
          <w:rFonts w:ascii="Arial" w:hAnsi="Arial" w:cs="Arial"/>
          <w:sz w:val="24"/>
          <w:szCs w:val="24"/>
        </w:rPr>
      </w:pPr>
      <w:r w:rsidRPr="0097581C">
        <w:rPr>
          <w:rFonts w:ascii="Arial" w:hAnsi="Arial" w:cs="Arial"/>
          <w:sz w:val="24"/>
          <w:szCs w:val="24"/>
          <w:lang w:eastAsia="es-ES"/>
        </w:rPr>
        <w:t>Teléfono:</w:t>
      </w:r>
      <w:r w:rsidR="001208E0" w:rsidRPr="0097581C">
        <w:rPr>
          <w:rFonts w:ascii="Arial" w:hAnsi="Arial" w:cs="Arial"/>
          <w:sz w:val="24"/>
          <w:szCs w:val="24"/>
        </w:rPr>
        <w:t xml:space="preserve"> </w:t>
      </w:r>
      <w:r w:rsidRPr="0097581C">
        <w:rPr>
          <w:rFonts w:ascii="Arial" w:hAnsi="Arial" w:cs="Arial"/>
          <w:sz w:val="24"/>
          <w:szCs w:val="24"/>
        </w:rPr>
        <w:t>(686) 559 88 95</w:t>
      </w:r>
    </w:p>
    <w:p w:rsidR="00F56EC6" w:rsidRPr="0097581C" w:rsidRDefault="00F56EC6" w:rsidP="00F56EC6">
      <w:pPr>
        <w:spacing w:after="0" w:line="240" w:lineRule="auto"/>
        <w:rPr>
          <w:sz w:val="24"/>
          <w:szCs w:val="24"/>
        </w:rPr>
      </w:pPr>
    </w:p>
    <w:p w:rsidR="00F56EC6" w:rsidRPr="0097581C" w:rsidRDefault="00F56EC6" w:rsidP="00F56EC6">
      <w:pPr>
        <w:spacing w:after="0" w:line="240" w:lineRule="auto"/>
        <w:jc w:val="both"/>
        <w:rPr>
          <w:rFonts w:ascii="Arial" w:hAnsi="Arial" w:cs="Arial"/>
          <w:b/>
          <w:snapToGrid w:val="0"/>
          <w:sz w:val="24"/>
          <w:szCs w:val="24"/>
        </w:rPr>
      </w:pPr>
      <w:r w:rsidRPr="0097581C">
        <w:rPr>
          <w:rFonts w:ascii="Arial" w:hAnsi="Arial" w:cs="Arial"/>
          <w:b/>
          <w:snapToGrid w:val="0"/>
          <w:sz w:val="24"/>
          <w:szCs w:val="24"/>
        </w:rPr>
        <w:t>Dirección de Normatividad e inversión</w:t>
      </w:r>
    </w:p>
    <w:p w:rsidR="00F56EC6" w:rsidRPr="0097581C" w:rsidRDefault="00F56EC6" w:rsidP="001208E0">
      <w:pPr>
        <w:spacing w:after="0" w:line="240" w:lineRule="auto"/>
        <w:rPr>
          <w:rFonts w:ascii="Arial" w:hAnsi="Arial" w:cs="Arial"/>
          <w:sz w:val="24"/>
          <w:szCs w:val="24"/>
        </w:rPr>
      </w:pPr>
      <w:r w:rsidRPr="0097581C">
        <w:rPr>
          <w:rFonts w:ascii="Arial" w:hAnsi="Arial" w:cs="Arial"/>
          <w:sz w:val="24"/>
          <w:szCs w:val="24"/>
          <w:lang w:eastAsia="es-ES"/>
        </w:rPr>
        <w:t>Dirección:</w:t>
      </w:r>
      <w:r w:rsidR="001208E0" w:rsidRPr="0097581C">
        <w:rPr>
          <w:rFonts w:ascii="Arial" w:hAnsi="Arial" w:cs="Arial"/>
          <w:sz w:val="24"/>
          <w:szCs w:val="24"/>
        </w:rPr>
        <w:t xml:space="preserve"> </w:t>
      </w:r>
      <w:r w:rsidRPr="0097581C">
        <w:rPr>
          <w:rFonts w:ascii="Arial" w:hAnsi="Arial" w:cs="Arial"/>
          <w:sz w:val="24"/>
          <w:szCs w:val="24"/>
        </w:rPr>
        <w:t>Calzada Anáhuac  #427, Col. Ex Ejido Zacatecas, C. P. 21090.</w:t>
      </w:r>
      <w:r w:rsidR="001208E0" w:rsidRPr="0097581C">
        <w:rPr>
          <w:rFonts w:ascii="Arial" w:hAnsi="Arial" w:cs="Arial"/>
          <w:sz w:val="24"/>
          <w:szCs w:val="24"/>
        </w:rPr>
        <w:t xml:space="preserve"> </w:t>
      </w:r>
      <w:r w:rsidRPr="0097581C">
        <w:rPr>
          <w:rFonts w:ascii="Arial" w:hAnsi="Arial" w:cs="Arial"/>
          <w:sz w:val="24"/>
          <w:szCs w:val="24"/>
        </w:rPr>
        <w:t>Mexicali, Baja California</w:t>
      </w:r>
    </w:p>
    <w:p w:rsidR="00934B9B" w:rsidRPr="0097581C" w:rsidRDefault="001208E0" w:rsidP="001208E0">
      <w:pPr>
        <w:autoSpaceDE w:val="0"/>
        <w:autoSpaceDN w:val="0"/>
        <w:adjustRightInd w:val="0"/>
        <w:spacing w:after="0" w:line="240" w:lineRule="auto"/>
        <w:jc w:val="both"/>
        <w:rPr>
          <w:rFonts w:ascii="Arial" w:hAnsi="Arial" w:cs="Arial"/>
          <w:b/>
          <w:snapToGrid w:val="0"/>
          <w:sz w:val="24"/>
          <w:szCs w:val="24"/>
        </w:rPr>
      </w:pPr>
      <w:r w:rsidRPr="0097581C">
        <w:rPr>
          <w:rFonts w:ascii="Arial" w:hAnsi="Arial" w:cs="Arial"/>
          <w:sz w:val="24"/>
          <w:szCs w:val="24"/>
          <w:lang w:eastAsia="es-ES"/>
        </w:rPr>
        <w:t xml:space="preserve">Teléfono: </w:t>
      </w:r>
      <w:r w:rsidR="00F56EC6" w:rsidRPr="0097581C">
        <w:rPr>
          <w:rFonts w:ascii="Arial" w:hAnsi="Arial" w:cs="Arial"/>
          <w:sz w:val="24"/>
          <w:szCs w:val="24"/>
          <w:lang w:eastAsia="es-ES"/>
        </w:rPr>
        <w:t xml:space="preserve">(686) </w:t>
      </w:r>
      <w:r w:rsidR="00F56EC6" w:rsidRPr="0097581C">
        <w:rPr>
          <w:rFonts w:ascii="Arial" w:hAnsi="Arial" w:cs="Arial"/>
          <w:sz w:val="24"/>
          <w:szCs w:val="24"/>
        </w:rPr>
        <w:t>837 31 16</w:t>
      </w:r>
    </w:p>
    <w:p w:rsidR="00C64EB3" w:rsidRPr="0097581C" w:rsidRDefault="00C64EB3" w:rsidP="0068461B">
      <w:pPr>
        <w:autoSpaceDE w:val="0"/>
        <w:autoSpaceDN w:val="0"/>
        <w:adjustRightInd w:val="0"/>
        <w:spacing w:after="0" w:line="240" w:lineRule="auto"/>
        <w:jc w:val="both"/>
        <w:rPr>
          <w:rFonts w:ascii="Arial" w:hAnsi="Arial" w:cs="Arial"/>
          <w:b/>
          <w:snapToGrid w:val="0"/>
          <w:sz w:val="24"/>
          <w:szCs w:val="24"/>
        </w:rPr>
      </w:pPr>
    </w:p>
    <w:p w:rsidR="00934B9B" w:rsidRPr="00B23A21" w:rsidRDefault="00934B9B" w:rsidP="00DB6B71">
      <w:pPr>
        <w:pStyle w:val="Encabezado"/>
        <w:tabs>
          <w:tab w:val="clear" w:pos="4419"/>
          <w:tab w:val="clear" w:pos="8838"/>
        </w:tabs>
        <w:rPr>
          <w:rFonts w:ascii="Arial" w:hAnsi="Arial" w:cs="Arial"/>
          <w:szCs w:val="20"/>
          <w:lang w:val="es-MX"/>
        </w:rPr>
        <w:sectPr w:rsidR="00934B9B" w:rsidRPr="00B23A21" w:rsidSect="00E57460">
          <w:pgSz w:w="12240" w:h="15840"/>
          <w:pgMar w:top="1134" w:right="1440" w:bottom="1440" w:left="1440" w:header="708" w:footer="708" w:gutter="0"/>
          <w:cols w:space="708"/>
          <w:docGrid w:linePitch="360"/>
        </w:sectPr>
      </w:pPr>
    </w:p>
    <w:p w:rsidR="00DB6B71" w:rsidRPr="00B23A21" w:rsidRDefault="00DB6B71" w:rsidP="00DB6B71">
      <w:pPr>
        <w:pStyle w:val="Encabezado"/>
        <w:tabs>
          <w:tab w:val="clear" w:pos="4419"/>
          <w:tab w:val="clear" w:pos="8838"/>
        </w:tabs>
        <w:rPr>
          <w:rFonts w:ascii="Arial" w:hAnsi="Arial" w:cs="Arial"/>
          <w:szCs w:val="20"/>
          <w:lang w:val="es-MX"/>
        </w:rPr>
      </w:pPr>
    </w:p>
    <w:p w:rsidR="0068461B" w:rsidRPr="00B23A21" w:rsidRDefault="0068461B" w:rsidP="0068461B">
      <w:pPr>
        <w:pStyle w:val="Ttulo1"/>
        <w:tabs>
          <w:tab w:val="left" w:pos="3181"/>
        </w:tabs>
        <w:ind w:left="432" w:hanging="432"/>
        <w:rPr>
          <w:color w:val="FFFFFF" w:themeColor="background1"/>
          <w:sz w:val="20"/>
          <w:szCs w:val="20"/>
          <w:lang w:val="es-MX"/>
        </w:rPr>
      </w:pPr>
      <w:bookmarkStart w:id="22" w:name="_Toc458379377"/>
      <w:bookmarkStart w:id="23" w:name="_Toc487371728"/>
      <w:r w:rsidRPr="00B23A21">
        <w:rPr>
          <w:color w:val="FFFFFF" w:themeColor="background1"/>
          <w:sz w:val="20"/>
          <w:szCs w:val="20"/>
          <w:lang w:val="es-MX"/>
        </w:rPr>
        <w:t>Glosario de términos</w:t>
      </w:r>
      <w:bookmarkEnd w:id="22"/>
      <w:bookmarkEnd w:id="23"/>
    </w:p>
    <w:p w:rsidR="0068461B" w:rsidRPr="00786259" w:rsidRDefault="0068461B" w:rsidP="00786259">
      <w:pPr>
        <w:spacing w:after="0" w:line="240" w:lineRule="auto"/>
        <w:jc w:val="center"/>
        <w:rPr>
          <w:rFonts w:ascii="Arial" w:hAnsi="Arial" w:cs="Arial"/>
          <w:color w:val="76923C" w:themeColor="accent3" w:themeShade="BF"/>
          <w:sz w:val="36"/>
          <w:szCs w:val="32"/>
        </w:rPr>
      </w:pPr>
      <w:r w:rsidRPr="00786259">
        <w:rPr>
          <w:rFonts w:ascii="Arial" w:hAnsi="Arial" w:cs="Arial"/>
          <w:color w:val="76923C" w:themeColor="accent3" w:themeShade="BF"/>
          <w:sz w:val="36"/>
          <w:szCs w:val="32"/>
        </w:rPr>
        <w:t>GLOSARIO DE TÉRMINOS</w:t>
      </w:r>
    </w:p>
    <w:p w:rsidR="0068461B" w:rsidRPr="00B23A21" w:rsidRDefault="0068461B" w:rsidP="00554B49">
      <w:pPr>
        <w:autoSpaceDE w:val="0"/>
        <w:autoSpaceDN w:val="0"/>
        <w:adjustRightInd w:val="0"/>
        <w:rPr>
          <w:rFonts w:ascii="Arial" w:hAnsi="Arial" w:cs="Arial"/>
          <w:snapToGrid w:val="0"/>
        </w:rPr>
      </w:pPr>
    </w:p>
    <w:tbl>
      <w:tblPr>
        <w:tblW w:w="9411" w:type="dxa"/>
        <w:jc w:val="center"/>
        <w:tblCellMar>
          <w:left w:w="70" w:type="dxa"/>
          <w:right w:w="70" w:type="dxa"/>
        </w:tblCellMar>
        <w:tblLook w:val="04A0" w:firstRow="1" w:lastRow="0" w:firstColumn="1" w:lastColumn="0" w:noHBand="0" w:noVBand="1"/>
      </w:tblPr>
      <w:tblGrid>
        <w:gridCol w:w="2567"/>
        <w:gridCol w:w="6844"/>
      </w:tblGrid>
      <w:tr w:rsidR="00F32A36" w:rsidRPr="00B23A21" w:rsidTr="00C67A11">
        <w:trPr>
          <w:trHeight w:val="940"/>
          <w:jc w:val="center"/>
        </w:trPr>
        <w:tc>
          <w:tcPr>
            <w:tcW w:w="2567" w:type="dxa"/>
            <w:shd w:val="clear" w:color="auto" w:fill="auto"/>
            <w:vAlign w:val="center"/>
            <w:hideMark/>
          </w:tcPr>
          <w:p w:rsidR="00F32A36" w:rsidRPr="00B23A21" w:rsidRDefault="00F32A36" w:rsidP="00F32A36">
            <w:pPr>
              <w:spacing w:after="0" w:line="240" w:lineRule="auto"/>
              <w:rPr>
                <w:rFonts w:ascii="Arial" w:eastAsia="Times New Roman" w:hAnsi="Arial" w:cs="Arial"/>
                <w:b/>
                <w:bCs/>
                <w:lang w:eastAsia="es-MX"/>
              </w:rPr>
            </w:pPr>
            <w:r w:rsidRPr="00B23A21">
              <w:rPr>
                <w:rFonts w:ascii="Arial" w:eastAsia="Times New Roman" w:hAnsi="Arial" w:cs="Arial"/>
                <w:b/>
                <w:bCs/>
                <w:lang w:eastAsia="es-MX"/>
              </w:rPr>
              <w:t>CONEVAL</w:t>
            </w:r>
          </w:p>
        </w:tc>
        <w:tc>
          <w:tcPr>
            <w:tcW w:w="6844" w:type="dxa"/>
            <w:shd w:val="clear" w:color="auto" w:fill="auto"/>
            <w:vAlign w:val="center"/>
            <w:hideMark/>
          </w:tcPr>
          <w:p w:rsidR="00F32A36" w:rsidRPr="00B23A21" w:rsidRDefault="00F32A36" w:rsidP="00F32A36">
            <w:pPr>
              <w:spacing w:after="0" w:line="240" w:lineRule="auto"/>
              <w:rPr>
                <w:rFonts w:ascii="Arial" w:eastAsia="Times New Roman" w:hAnsi="Arial" w:cs="Arial"/>
                <w:lang w:eastAsia="es-MX"/>
              </w:rPr>
            </w:pPr>
            <w:r w:rsidRPr="00B23A21">
              <w:rPr>
                <w:rFonts w:ascii="Arial" w:eastAsia="Times New Roman" w:hAnsi="Arial" w:cs="Arial"/>
                <w:lang w:eastAsia="es-MX"/>
              </w:rPr>
              <w:t>Consejo Nacional de la Evaluación de la Política Social.</w:t>
            </w:r>
          </w:p>
        </w:tc>
      </w:tr>
      <w:tr w:rsidR="00F32A36" w:rsidRPr="00B23A21" w:rsidTr="00C67A11">
        <w:trPr>
          <w:trHeight w:val="940"/>
          <w:jc w:val="center"/>
        </w:trPr>
        <w:tc>
          <w:tcPr>
            <w:tcW w:w="2567" w:type="dxa"/>
            <w:shd w:val="clear" w:color="auto" w:fill="auto"/>
            <w:vAlign w:val="center"/>
            <w:hideMark/>
          </w:tcPr>
          <w:p w:rsidR="00F32A36" w:rsidRPr="00B23A21" w:rsidRDefault="00F32A36" w:rsidP="00F32A36">
            <w:pPr>
              <w:spacing w:after="0" w:line="240" w:lineRule="auto"/>
              <w:rPr>
                <w:rFonts w:ascii="Arial" w:eastAsia="Times New Roman" w:hAnsi="Arial" w:cs="Arial"/>
                <w:b/>
                <w:bCs/>
                <w:lang w:eastAsia="es-MX"/>
              </w:rPr>
            </w:pPr>
            <w:r w:rsidRPr="00B23A21">
              <w:rPr>
                <w:rFonts w:ascii="Arial" w:eastAsia="Times New Roman" w:hAnsi="Arial" w:cs="Arial"/>
                <w:b/>
                <w:bCs/>
                <w:lang w:eastAsia="es-MX"/>
              </w:rPr>
              <w:t>INEA</w:t>
            </w:r>
          </w:p>
        </w:tc>
        <w:tc>
          <w:tcPr>
            <w:tcW w:w="6844" w:type="dxa"/>
            <w:shd w:val="clear" w:color="auto" w:fill="auto"/>
            <w:vAlign w:val="center"/>
            <w:hideMark/>
          </w:tcPr>
          <w:p w:rsidR="00F32A36" w:rsidRPr="00B23A21" w:rsidRDefault="00F32A36" w:rsidP="00F32A36">
            <w:pPr>
              <w:spacing w:after="0" w:line="240" w:lineRule="auto"/>
              <w:rPr>
                <w:rFonts w:ascii="Arial" w:eastAsia="Times New Roman" w:hAnsi="Arial" w:cs="Arial"/>
                <w:lang w:eastAsia="es-MX"/>
              </w:rPr>
            </w:pPr>
            <w:r w:rsidRPr="00B23A21">
              <w:rPr>
                <w:rFonts w:ascii="Arial" w:eastAsia="Times New Roman" w:hAnsi="Arial" w:cs="Arial"/>
                <w:lang w:eastAsia="es-MX"/>
              </w:rPr>
              <w:t>Instituto Nacional para la Educación de los Adultos.</w:t>
            </w:r>
          </w:p>
        </w:tc>
      </w:tr>
      <w:tr w:rsidR="00F32A36" w:rsidRPr="00B23A21" w:rsidTr="00C67A11">
        <w:trPr>
          <w:trHeight w:val="940"/>
          <w:jc w:val="center"/>
        </w:trPr>
        <w:tc>
          <w:tcPr>
            <w:tcW w:w="2567" w:type="dxa"/>
            <w:shd w:val="clear" w:color="auto" w:fill="auto"/>
            <w:vAlign w:val="center"/>
            <w:hideMark/>
          </w:tcPr>
          <w:p w:rsidR="00F32A36" w:rsidRPr="00B23A21" w:rsidRDefault="00F32A36" w:rsidP="00F32A36">
            <w:pPr>
              <w:spacing w:after="0" w:line="240" w:lineRule="auto"/>
              <w:rPr>
                <w:rFonts w:ascii="Arial" w:eastAsia="Times New Roman" w:hAnsi="Arial" w:cs="Arial"/>
                <w:b/>
                <w:bCs/>
                <w:lang w:eastAsia="es-MX"/>
              </w:rPr>
            </w:pPr>
            <w:r w:rsidRPr="00B23A21">
              <w:rPr>
                <w:rFonts w:ascii="Arial" w:eastAsia="Times New Roman" w:hAnsi="Arial" w:cs="Arial"/>
                <w:b/>
                <w:bCs/>
                <w:lang w:eastAsia="es-MX"/>
              </w:rPr>
              <w:t>MIR</w:t>
            </w:r>
          </w:p>
        </w:tc>
        <w:tc>
          <w:tcPr>
            <w:tcW w:w="6844" w:type="dxa"/>
            <w:shd w:val="clear" w:color="auto" w:fill="auto"/>
            <w:vAlign w:val="center"/>
            <w:hideMark/>
          </w:tcPr>
          <w:p w:rsidR="00F32A36" w:rsidRPr="00B23A21" w:rsidRDefault="00F32A36" w:rsidP="00F32A36">
            <w:pPr>
              <w:spacing w:after="0" w:line="240" w:lineRule="auto"/>
              <w:rPr>
                <w:rFonts w:ascii="Arial" w:eastAsia="Times New Roman" w:hAnsi="Arial" w:cs="Arial"/>
                <w:lang w:eastAsia="es-MX"/>
              </w:rPr>
            </w:pPr>
            <w:r w:rsidRPr="00B23A21">
              <w:rPr>
                <w:rFonts w:ascii="Arial" w:eastAsia="Times New Roman" w:hAnsi="Arial" w:cs="Arial"/>
                <w:lang w:eastAsia="es-MX"/>
              </w:rPr>
              <w:t>Matriz de Indicadores de Resultados.</w:t>
            </w:r>
          </w:p>
        </w:tc>
      </w:tr>
      <w:tr w:rsidR="00F32A36" w:rsidRPr="00B23A21" w:rsidTr="00C67A11">
        <w:trPr>
          <w:trHeight w:val="940"/>
          <w:jc w:val="center"/>
        </w:trPr>
        <w:tc>
          <w:tcPr>
            <w:tcW w:w="2567" w:type="dxa"/>
            <w:shd w:val="clear" w:color="auto" w:fill="auto"/>
            <w:vAlign w:val="center"/>
            <w:hideMark/>
          </w:tcPr>
          <w:p w:rsidR="00F32A36" w:rsidRPr="00B23A21" w:rsidRDefault="00F32A36" w:rsidP="00F32A36">
            <w:pPr>
              <w:spacing w:after="0" w:line="240" w:lineRule="auto"/>
              <w:rPr>
                <w:rFonts w:ascii="Arial" w:eastAsia="Times New Roman" w:hAnsi="Arial" w:cs="Arial"/>
                <w:b/>
                <w:bCs/>
                <w:lang w:eastAsia="es-MX"/>
              </w:rPr>
            </w:pPr>
            <w:r w:rsidRPr="00B23A21">
              <w:rPr>
                <w:rFonts w:ascii="Arial" w:eastAsia="Times New Roman" w:hAnsi="Arial" w:cs="Arial"/>
                <w:b/>
                <w:bCs/>
                <w:lang w:eastAsia="es-MX"/>
              </w:rPr>
              <w:t>SEBS</w:t>
            </w:r>
          </w:p>
        </w:tc>
        <w:tc>
          <w:tcPr>
            <w:tcW w:w="6844" w:type="dxa"/>
            <w:shd w:val="clear" w:color="auto" w:fill="auto"/>
            <w:vAlign w:val="center"/>
            <w:hideMark/>
          </w:tcPr>
          <w:p w:rsidR="00F32A36" w:rsidRPr="00B23A21" w:rsidRDefault="00F32A36" w:rsidP="00F32A36">
            <w:pPr>
              <w:spacing w:after="0" w:line="240" w:lineRule="auto"/>
              <w:rPr>
                <w:rFonts w:ascii="Arial" w:eastAsia="Times New Roman" w:hAnsi="Arial" w:cs="Arial"/>
                <w:lang w:eastAsia="es-MX"/>
              </w:rPr>
            </w:pPr>
            <w:r w:rsidRPr="00B23A21">
              <w:rPr>
                <w:rFonts w:ascii="Arial" w:eastAsia="Times New Roman" w:hAnsi="Arial" w:cs="Arial"/>
                <w:lang w:eastAsia="es-MX"/>
              </w:rPr>
              <w:t>Secretaria de Educación y Bienestar Social.</w:t>
            </w:r>
          </w:p>
        </w:tc>
      </w:tr>
      <w:tr w:rsidR="00F32A36" w:rsidRPr="00B23A21" w:rsidTr="00C67A11">
        <w:trPr>
          <w:trHeight w:val="940"/>
          <w:jc w:val="center"/>
        </w:trPr>
        <w:tc>
          <w:tcPr>
            <w:tcW w:w="2567" w:type="dxa"/>
            <w:shd w:val="clear" w:color="auto" w:fill="auto"/>
            <w:vAlign w:val="center"/>
            <w:hideMark/>
          </w:tcPr>
          <w:p w:rsidR="00F32A36" w:rsidRPr="00B23A21" w:rsidRDefault="00F32A36" w:rsidP="00F32A36">
            <w:pPr>
              <w:spacing w:after="0" w:line="240" w:lineRule="auto"/>
              <w:rPr>
                <w:rFonts w:ascii="Arial" w:eastAsia="Times New Roman" w:hAnsi="Arial" w:cs="Arial"/>
                <w:b/>
                <w:bCs/>
                <w:lang w:eastAsia="es-MX"/>
              </w:rPr>
            </w:pPr>
            <w:r w:rsidRPr="00B23A21">
              <w:rPr>
                <w:rFonts w:ascii="Arial" w:eastAsia="Times New Roman" w:hAnsi="Arial" w:cs="Arial"/>
                <w:b/>
                <w:bCs/>
                <w:lang w:eastAsia="es-MX"/>
              </w:rPr>
              <w:t>FODA</w:t>
            </w:r>
          </w:p>
        </w:tc>
        <w:tc>
          <w:tcPr>
            <w:tcW w:w="6844" w:type="dxa"/>
            <w:shd w:val="clear" w:color="auto" w:fill="auto"/>
            <w:vAlign w:val="center"/>
            <w:hideMark/>
          </w:tcPr>
          <w:p w:rsidR="00F32A36" w:rsidRPr="00B23A21" w:rsidRDefault="00F32A36" w:rsidP="00F32A36">
            <w:pPr>
              <w:spacing w:after="0" w:line="240" w:lineRule="auto"/>
              <w:rPr>
                <w:rFonts w:ascii="Arial" w:eastAsia="Times New Roman" w:hAnsi="Arial" w:cs="Arial"/>
                <w:lang w:eastAsia="es-MX"/>
              </w:rPr>
            </w:pPr>
            <w:r w:rsidRPr="00B23A21">
              <w:rPr>
                <w:rFonts w:ascii="Arial" w:eastAsia="Times New Roman" w:hAnsi="Arial" w:cs="Arial"/>
                <w:lang w:eastAsia="es-MX"/>
              </w:rPr>
              <w:t>Fortalezas, Oportunidades, Debilidades y Amenazas.</w:t>
            </w:r>
          </w:p>
        </w:tc>
      </w:tr>
      <w:tr w:rsidR="00F32A36" w:rsidRPr="00B23A21" w:rsidTr="00C67A11">
        <w:trPr>
          <w:trHeight w:val="940"/>
          <w:jc w:val="center"/>
        </w:trPr>
        <w:tc>
          <w:tcPr>
            <w:tcW w:w="2567" w:type="dxa"/>
            <w:shd w:val="clear" w:color="auto" w:fill="auto"/>
            <w:vAlign w:val="center"/>
            <w:hideMark/>
          </w:tcPr>
          <w:p w:rsidR="00F32A36" w:rsidRPr="00B23A21" w:rsidRDefault="00F32A36" w:rsidP="00F32A36">
            <w:pPr>
              <w:spacing w:after="0" w:line="240" w:lineRule="auto"/>
              <w:rPr>
                <w:rFonts w:ascii="Arial" w:eastAsia="Times New Roman" w:hAnsi="Arial" w:cs="Arial"/>
                <w:b/>
                <w:bCs/>
                <w:lang w:eastAsia="es-MX"/>
              </w:rPr>
            </w:pPr>
            <w:r w:rsidRPr="00B23A21">
              <w:rPr>
                <w:rFonts w:ascii="Arial" w:eastAsia="Times New Roman" w:hAnsi="Arial" w:cs="Arial"/>
                <w:b/>
                <w:bCs/>
                <w:lang w:eastAsia="es-MX"/>
              </w:rPr>
              <w:t>PND</w:t>
            </w:r>
          </w:p>
        </w:tc>
        <w:tc>
          <w:tcPr>
            <w:tcW w:w="6844" w:type="dxa"/>
            <w:shd w:val="clear" w:color="auto" w:fill="auto"/>
            <w:vAlign w:val="center"/>
            <w:hideMark/>
          </w:tcPr>
          <w:p w:rsidR="00F32A36" w:rsidRPr="00B23A21" w:rsidRDefault="00F32A36" w:rsidP="00F32A36">
            <w:pPr>
              <w:spacing w:after="0" w:line="240" w:lineRule="auto"/>
              <w:rPr>
                <w:rFonts w:ascii="Arial" w:eastAsia="Times New Roman" w:hAnsi="Arial" w:cs="Arial"/>
                <w:lang w:eastAsia="es-MX"/>
              </w:rPr>
            </w:pPr>
            <w:r w:rsidRPr="00B23A21">
              <w:rPr>
                <w:rFonts w:ascii="Arial" w:eastAsia="Times New Roman" w:hAnsi="Arial" w:cs="Arial"/>
                <w:lang w:eastAsia="es-MX"/>
              </w:rPr>
              <w:t>Plan Nacional de Desarrollo 2013-2018.</w:t>
            </w:r>
          </w:p>
        </w:tc>
      </w:tr>
      <w:tr w:rsidR="00F32A36" w:rsidRPr="00B23A21" w:rsidTr="00C67A11">
        <w:trPr>
          <w:trHeight w:val="940"/>
          <w:jc w:val="center"/>
        </w:trPr>
        <w:tc>
          <w:tcPr>
            <w:tcW w:w="2567" w:type="dxa"/>
            <w:shd w:val="clear" w:color="auto" w:fill="auto"/>
            <w:vAlign w:val="center"/>
            <w:hideMark/>
          </w:tcPr>
          <w:p w:rsidR="00F32A36" w:rsidRPr="00B23A21" w:rsidRDefault="00F32A36" w:rsidP="00F32A36">
            <w:pPr>
              <w:spacing w:after="0" w:line="240" w:lineRule="auto"/>
              <w:rPr>
                <w:rFonts w:ascii="Arial" w:eastAsia="Times New Roman" w:hAnsi="Arial" w:cs="Arial"/>
                <w:b/>
                <w:bCs/>
                <w:lang w:eastAsia="es-MX"/>
              </w:rPr>
            </w:pPr>
            <w:r w:rsidRPr="00B23A21">
              <w:rPr>
                <w:rFonts w:ascii="Arial" w:eastAsia="Times New Roman" w:hAnsi="Arial" w:cs="Arial"/>
                <w:b/>
                <w:bCs/>
                <w:lang w:eastAsia="es-MX"/>
              </w:rPr>
              <w:t>PSE</w:t>
            </w:r>
          </w:p>
        </w:tc>
        <w:tc>
          <w:tcPr>
            <w:tcW w:w="6844" w:type="dxa"/>
            <w:shd w:val="clear" w:color="auto" w:fill="auto"/>
            <w:vAlign w:val="center"/>
            <w:hideMark/>
          </w:tcPr>
          <w:p w:rsidR="00F32A36" w:rsidRPr="00B23A21" w:rsidRDefault="00F32A36" w:rsidP="00F32A36">
            <w:pPr>
              <w:spacing w:after="0" w:line="240" w:lineRule="auto"/>
              <w:rPr>
                <w:rFonts w:ascii="Arial" w:eastAsia="Times New Roman" w:hAnsi="Arial" w:cs="Arial"/>
                <w:lang w:eastAsia="es-MX"/>
              </w:rPr>
            </w:pPr>
            <w:r w:rsidRPr="00B23A21">
              <w:rPr>
                <w:rFonts w:ascii="Arial" w:eastAsia="Times New Roman" w:hAnsi="Arial" w:cs="Arial"/>
                <w:lang w:eastAsia="es-MX"/>
              </w:rPr>
              <w:t xml:space="preserve">Programa Sectorial de </w:t>
            </w:r>
            <w:r w:rsidR="00820A91" w:rsidRPr="00B23A21">
              <w:rPr>
                <w:rFonts w:ascii="Arial" w:eastAsia="Times New Roman" w:hAnsi="Arial" w:cs="Arial"/>
                <w:lang w:eastAsia="es-MX"/>
              </w:rPr>
              <w:t>Educación 2013</w:t>
            </w:r>
            <w:r w:rsidRPr="00B23A21">
              <w:rPr>
                <w:rFonts w:ascii="Arial" w:eastAsia="Times New Roman" w:hAnsi="Arial" w:cs="Arial"/>
                <w:lang w:eastAsia="es-MX"/>
              </w:rPr>
              <w:t>-2018.</w:t>
            </w:r>
          </w:p>
        </w:tc>
      </w:tr>
      <w:tr w:rsidR="00F32A36" w:rsidRPr="00B23A21" w:rsidTr="00C67A11">
        <w:trPr>
          <w:trHeight w:val="940"/>
          <w:jc w:val="center"/>
        </w:trPr>
        <w:tc>
          <w:tcPr>
            <w:tcW w:w="2567" w:type="dxa"/>
            <w:shd w:val="clear" w:color="auto" w:fill="auto"/>
            <w:vAlign w:val="center"/>
            <w:hideMark/>
          </w:tcPr>
          <w:p w:rsidR="00F32A36" w:rsidRPr="00B23A21" w:rsidRDefault="00F32A36" w:rsidP="00F32A36">
            <w:pPr>
              <w:spacing w:after="0" w:line="240" w:lineRule="auto"/>
              <w:rPr>
                <w:rFonts w:ascii="Arial" w:eastAsia="Times New Roman" w:hAnsi="Arial" w:cs="Arial"/>
                <w:b/>
                <w:bCs/>
                <w:lang w:eastAsia="es-MX"/>
              </w:rPr>
            </w:pPr>
            <w:r w:rsidRPr="00B23A21">
              <w:rPr>
                <w:rFonts w:ascii="Arial" w:eastAsia="Times New Roman" w:hAnsi="Arial" w:cs="Arial"/>
                <w:b/>
                <w:bCs/>
                <w:lang w:eastAsia="es-MX"/>
              </w:rPr>
              <w:t>PED</w:t>
            </w:r>
          </w:p>
        </w:tc>
        <w:tc>
          <w:tcPr>
            <w:tcW w:w="6844" w:type="dxa"/>
            <w:shd w:val="clear" w:color="auto" w:fill="auto"/>
            <w:noWrap/>
            <w:vAlign w:val="center"/>
            <w:hideMark/>
          </w:tcPr>
          <w:p w:rsidR="00F32A36" w:rsidRPr="00B23A21" w:rsidRDefault="00F32A36" w:rsidP="00F32A36">
            <w:pPr>
              <w:spacing w:after="0" w:line="240" w:lineRule="auto"/>
              <w:jc w:val="both"/>
              <w:rPr>
                <w:rFonts w:ascii="Arial" w:eastAsia="Times New Roman" w:hAnsi="Arial" w:cs="Arial"/>
                <w:lang w:eastAsia="es-MX"/>
              </w:rPr>
            </w:pPr>
            <w:r w:rsidRPr="00B23A21">
              <w:rPr>
                <w:rFonts w:ascii="Arial" w:eastAsia="Times New Roman" w:hAnsi="Arial" w:cs="Arial"/>
                <w:lang w:eastAsia="es-MX"/>
              </w:rPr>
              <w:t>Plan Estatal de Desarrollo de Baja California 2014-2019.</w:t>
            </w:r>
          </w:p>
        </w:tc>
      </w:tr>
      <w:tr w:rsidR="00F32A36" w:rsidRPr="00B23A21" w:rsidTr="00C67A11">
        <w:trPr>
          <w:trHeight w:val="940"/>
          <w:jc w:val="center"/>
        </w:trPr>
        <w:tc>
          <w:tcPr>
            <w:tcW w:w="2567" w:type="dxa"/>
            <w:shd w:val="clear" w:color="auto" w:fill="auto"/>
            <w:noWrap/>
            <w:vAlign w:val="center"/>
            <w:hideMark/>
          </w:tcPr>
          <w:p w:rsidR="00F32A36" w:rsidRPr="00B23A21" w:rsidRDefault="00F32A36" w:rsidP="00F32A36">
            <w:pPr>
              <w:spacing w:after="0" w:line="240" w:lineRule="auto"/>
              <w:jc w:val="both"/>
              <w:rPr>
                <w:rFonts w:ascii="Arial" w:eastAsia="Times New Roman" w:hAnsi="Arial" w:cs="Arial"/>
                <w:b/>
                <w:bCs/>
                <w:lang w:eastAsia="es-MX"/>
              </w:rPr>
            </w:pPr>
            <w:r w:rsidRPr="00B23A21">
              <w:rPr>
                <w:rFonts w:ascii="Arial" w:eastAsia="Times New Roman" w:hAnsi="Arial" w:cs="Arial"/>
                <w:b/>
                <w:bCs/>
                <w:lang w:eastAsia="es-MX"/>
              </w:rPr>
              <w:t>SEP</w:t>
            </w:r>
          </w:p>
        </w:tc>
        <w:tc>
          <w:tcPr>
            <w:tcW w:w="6844" w:type="dxa"/>
            <w:shd w:val="clear" w:color="auto" w:fill="auto"/>
            <w:noWrap/>
            <w:vAlign w:val="center"/>
            <w:hideMark/>
          </w:tcPr>
          <w:p w:rsidR="00F32A36" w:rsidRPr="00B23A21" w:rsidRDefault="00F32A36" w:rsidP="00F32A36">
            <w:pPr>
              <w:spacing w:after="0" w:line="240" w:lineRule="auto"/>
              <w:jc w:val="both"/>
              <w:rPr>
                <w:rFonts w:ascii="Arial" w:eastAsia="Times New Roman" w:hAnsi="Arial" w:cs="Arial"/>
                <w:lang w:eastAsia="es-MX"/>
              </w:rPr>
            </w:pPr>
            <w:r w:rsidRPr="00B23A21">
              <w:rPr>
                <w:rFonts w:ascii="Arial" w:eastAsia="Times New Roman" w:hAnsi="Arial" w:cs="Arial"/>
                <w:lang w:eastAsia="es-MX"/>
              </w:rPr>
              <w:t>Secretaría de Educación Pública.</w:t>
            </w:r>
          </w:p>
        </w:tc>
      </w:tr>
      <w:tr w:rsidR="00F32A36" w:rsidRPr="00B23A21" w:rsidTr="00C67A11">
        <w:trPr>
          <w:trHeight w:val="940"/>
          <w:jc w:val="center"/>
        </w:trPr>
        <w:tc>
          <w:tcPr>
            <w:tcW w:w="2567" w:type="dxa"/>
            <w:shd w:val="clear" w:color="auto" w:fill="auto"/>
            <w:vAlign w:val="center"/>
            <w:hideMark/>
          </w:tcPr>
          <w:p w:rsidR="00F32A36" w:rsidRPr="00B23A21" w:rsidRDefault="00F32A36" w:rsidP="00F32A36">
            <w:pPr>
              <w:spacing w:after="0" w:line="240" w:lineRule="auto"/>
              <w:rPr>
                <w:rFonts w:ascii="Arial" w:eastAsia="Times New Roman" w:hAnsi="Arial" w:cs="Arial"/>
                <w:b/>
                <w:bCs/>
                <w:lang w:eastAsia="es-MX"/>
              </w:rPr>
            </w:pPr>
            <w:r w:rsidRPr="00B23A21">
              <w:rPr>
                <w:rFonts w:ascii="Arial" w:eastAsia="Times New Roman" w:hAnsi="Arial" w:cs="Arial"/>
                <w:b/>
                <w:bCs/>
                <w:lang w:eastAsia="es-MX"/>
              </w:rPr>
              <w:t>PROMAJOVEN</w:t>
            </w:r>
          </w:p>
        </w:tc>
        <w:tc>
          <w:tcPr>
            <w:tcW w:w="6844" w:type="dxa"/>
            <w:shd w:val="clear" w:color="auto" w:fill="auto"/>
            <w:noWrap/>
            <w:vAlign w:val="center"/>
            <w:hideMark/>
          </w:tcPr>
          <w:p w:rsidR="00F32A36" w:rsidRPr="00B23A21" w:rsidRDefault="00F32A36" w:rsidP="00F32A36">
            <w:pPr>
              <w:spacing w:after="0" w:line="240" w:lineRule="auto"/>
              <w:jc w:val="both"/>
              <w:rPr>
                <w:rFonts w:ascii="Arial" w:eastAsia="Times New Roman" w:hAnsi="Arial" w:cs="Arial"/>
                <w:lang w:eastAsia="es-MX"/>
              </w:rPr>
            </w:pPr>
            <w:r w:rsidRPr="00B23A21">
              <w:rPr>
                <w:rFonts w:ascii="Arial" w:eastAsia="Times New Roman" w:hAnsi="Arial" w:cs="Arial"/>
                <w:lang w:eastAsia="es-MX"/>
              </w:rPr>
              <w:t xml:space="preserve">Programa Nacional de </w:t>
            </w:r>
            <w:r w:rsidR="00820A91" w:rsidRPr="00B23A21">
              <w:rPr>
                <w:rFonts w:ascii="Arial" w:eastAsia="Times New Roman" w:hAnsi="Arial" w:cs="Arial"/>
                <w:lang w:eastAsia="es-MX"/>
              </w:rPr>
              <w:t>Becas (</w:t>
            </w:r>
            <w:r w:rsidRPr="00B23A21">
              <w:rPr>
                <w:rFonts w:ascii="Arial" w:eastAsia="Times New Roman" w:hAnsi="Arial" w:cs="Arial"/>
                <w:lang w:eastAsia="es-MX"/>
              </w:rPr>
              <w:t xml:space="preserve">PROMAJOVEN). </w:t>
            </w:r>
          </w:p>
        </w:tc>
      </w:tr>
    </w:tbl>
    <w:p w:rsidR="006807E2" w:rsidRPr="00B23A21" w:rsidRDefault="006807E2" w:rsidP="006807E2">
      <w:pPr>
        <w:pStyle w:val="Encabezado"/>
        <w:tabs>
          <w:tab w:val="clear" w:pos="4419"/>
          <w:tab w:val="clear" w:pos="8838"/>
        </w:tabs>
        <w:rPr>
          <w:rFonts w:ascii="Arial" w:hAnsi="Arial" w:cs="Arial"/>
          <w:szCs w:val="20"/>
          <w:lang w:val="es-MX"/>
        </w:rPr>
      </w:pPr>
    </w:p>
    <w:sectPr w:rsidR="006807E2" w:rsidRPr="00B23A21" w:rsidSect="00786259">
      <w:pgSz w:w="12240" w:h="15840"/>
      <w:pgMar w:top="1134"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1D91" w:rsidRDefault="00991D91" w:rsidP="005308EE">
      <w:pPr>
        <w:spacing w:after="0" w:line="240" w:lineRule="auto"/>
      </w:pPr>
      <w:r>
        <w:separator/>
      </w:r>
    </w:p>
  </w:endnote>
  <w:endnote w:type="continuationSeparator" w:id="0">
    <w:p w:rsidR="00991D91" w:rsidRDefault="00991D91" w:rsidP="00530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Humanist777">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font>
  <w:font w:name="Browallia New">
    <w:panose1 w:val="020B0604020202020204"/>
    <w:charset w:val="DE"/>
    <w:family w:val="swiss"/>
    <w:pitch w:val="variable"/>
    <w:sig w:usb0="81000003" w:usb1="00000000" w:usb2="00000000" w:usb3="00000000" w:csb0="00010001" w:csb1="00000000"/>
  </w:font>
  <w:font w:name="Impact">
    <w:panose1 w:val="020B080603090205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966" w:rsidRDefault="00221961">
    <w:pPr>
      <w:pStyle w:val="Piedepgina"/>
    </w:pPr>
    <w:r>
      <w:rPr>
        <w:noProof/>
        <w:lang w:eastAsia="es-MX"/>
      </w:rPr>
      <mc:AlternateContent>
        <mc:Choice Requires="wps">
          <w:drawing>
            <wp:anchor distT="0" distB="0" distL="114300" distR="114300" simplePos="0" relativeHeight="251669504" behindDoc="0" locked="0" layoutInCell="1" allowOverlap="1">
              <wp:simplePos x="0" y="0"/>
              <wp:positionH relativeFrom="column">
                <wp:posOffset>1144905</wp:posOffset>
              </wp:positionH>
              <wp:positionV relativeFrom="paragraph">
                <wp:posOffset>-115570</wp:posOffset>
              </wp:positionV>
              <wp:extent cx="3451860" cy="415925"/>
              <wp:effectExtent l="0" t="0" r="0" b="0"/>
              <wp:wrapNone/>
              <wp:docPr id="572" name="57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1860" cy="415925"/>
                      </a:xfrm>
                      <a:prstGeom prst="rect">
                        <a:avLst/>
                      </a:prstGeom>
                      <a:solidFill>
                        <a:sysClr val="window" lastClr="FFFFFF"/>
                      </a:solidFill>
                      <a:ln w="6350">
                        <a:noFill/>
                      </a:ln>
                      <a:effectLst/>
                    </wps:spPr>
                    <wps:txbx>
                      <w:txbxContent>
                        <w:p w:rsidR="001B5966" w:rsidRPr="006D2695" w:rsidRDefault="001B5966" w:rsidP="000C189E">
                          <w:pPr>
                            <w:shd w:val="clear" w:color="auto" w:fill="FFFFFF" w:themeFill="background1"/>
                            <w:spacing w:after="0" w:line="240" w:lineRule="auto"/>
                            <w:jc w:val="center"/>
                            <w:rPr>
                              <w:rFonts w:ascii="Impact" w:hAnsi="Impact" w:cs="Browallia New"/>
                              <w:sz w:val="20"/>
                              <w:szCs w:val="24"/>
                            </w:rPr>
                          </w:pPr>
                          <w:r w:rsidRPr="006D2695">
                            <w:rPr>
                              <w:rFonts w:ascii="Impact" w:hAnsi="Impact" w:cs="Browallia New"/>
                              <w:sz w:val="20"/>
                              <w:szCs w:val="24"/>
                            </w:rPr>
                            <w:t>Evaluación Específica de Desempeño</w:t>
                          </w:r>
                        </w:p>
                        <w:p w:rsidR="001B5966" w:rsidRPr="006D2695" w:rsidRDefault="001B5966" w:rsidP="000C189E">
                          <w:pPr>
                            <w:shd w:val="clear" w:color="auto" w:fill="FFFFFF" w:themeFill="background1"/>
                            <w:spacing w:after="0" w:line="240" w:lineRule="auto"/>
                            <w:jc w:val="center"/>
                            <w:rPr>
                              <w:rFonts w:ascii="Arial Narrow" w:hAnsi="Arial Narrow" w:cs="Browallia New"/>
                              <w:b/>
                              <w:sz w:val="12"/>
                              <w:szCs w:val="24"/>
                            </w:rPr>
                          </w:pPr>
                          <w:r w:rsidRPr="006D2695">
                            <w:rPr>
                              <w:rFonts w:ascii="Arial Narrow" w:hAnsi="Arial Narrow" w:cs="Browallia New"/>
                              <w:b/>
                              <w:sz w:val="12"/>
                              <w:szCs w:val="24"/>
                            </w:rPr>
                            <w:t>Convenio para el Otorgamiento del Subsidio en Materia de Desarrollo Turístico Sustentable 2013</w:t>
                          </w:r>
                        </w:p>
                        <w:p w:rsidR="001B5966" w:rsidRPr="006D2695" w:rsidRDefault="001B5966" w:rsidP="000C189E">
                          <w:pPr>
                            <w:rPr>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572 Cuadro de texto" o:spid="_x0000_s1034" type="#_x0000_t202" style="position:absolute;margin-left:90.15pt;margin-top:-9.1pt;width:271.8pt;height:3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" fillcolor="window" stroked="f" strokeweight=".5pt">
              <v:path arrowok="t"/>
              <v:textbox>
                <w:txbxContent>
                  <w:p w:rsidR="001B5966" w:rsidRPr="006D2695" w:rsidRDefault="001B5966" w:rsidP="000C189E">
                    <w:pPr>
                      <w:shd w:val="clear" w:color="auto" w:fill="FFFFFF" w:themeFill="background1"/>
                      <w:spacing w:after="0" w:line="240" w:lineRule="auto"/>
                      <w:jc w:val="center"/>
                      <w:rPr>
                        <w:rFonts w:ascii="Impact" w:hAnsi="Impact" w:cs="Browallia New"/>
                        <w:sz w:val="20"/>
                        <w:szCs w:val="24"/>
                      </w:rPr>
                    </w:pPr>
                    <w:r w:rsidRPr="006D2695">
                      <w:rPr>
                        <w:rFonts w:ascii="Impact" w:hAnsi="Impact" w:cs="Browallia New"/>
                        <w:sz w:val="20"/>
                        <w:szCs w:val="24"/>
                      </w:rPr>
                      <w:t>Evaluación Específica de Desempeño</w:t>
                    </w:r>
                  </w:p>
                  <w:p w:rsidR="001B5966" w:rsidRPr="006D2695" w:rsidRDefault="001B5966" w:rsidP="000C189E">
                    <w:pPr>
                      <w:shd w:val="clear" w:color="auto" w:fill="FFFFFF" w:themeFill="background1"/>
                      <w:spacing w:after="0" w:line="240" w:lineRule="auto"/>
                      <w:jc w:val="center"/>
                      <w:rPr>
                        <w:rFonts w:ascii="Arial Narrow" w:hAnsi="Arial Narrow" w:cs="Browallia New"/>
                        <w:b/>
                        <w:sz w:val="12"/>
                        <w:szCs w:val="24"/>
                      </w:rPr>
                    </w:pPr>
                    <w:r w:rsidRPr="006D2695">
                      <w:rPr>
                        <w:rFonts w:ascii="Arial Narrow" w:hAnsi="Arial Narrow" w:cs="Browallia New"/>
                        <w:b/>
                        <w:sz w:val="12"/>
                        <w:szCs w:val="24"/>
                      </w:rPr>
                      <w:t>Convenio para el Otorgamiento del Subsidio en Materia de Desarrollo Turístico Sustentable 2013</w:t>
                    </w:r>
                  </w:p>
                  <w:p w:rsidR="001B5966" w:rsidRPr="006D2695" w:rsidRDefault="001B5966" w:rsidP="000C189E">
                    <w:pPr>
                      <w:rPr>
                        <w:sz w:val="12"/>
                      </w:rPr>
                    </w:pPr>
                  </w:p>
                </w:txbxContent>
              </v:textbox>
            </v:shape>
          </w:pict>
        </mc:Fallback>
      </mc:AlternateContent>
    </w:r>
    <w:r w:rsidR="001B5966">
      <w:rPr>
        <w:noProof/>
        <w:lang w:eastAsia="es-MX"/>
      </w:rPr>
      <w:drawing>
        <wp:anchor distT="0" distB="0" distL="114300" distR="114300" simplePos="0" relativeHeight="251673600" behindDoc="0" locked="0" layoutInCell="1" allowOverlap="1">
          <wp:simplePos x="0" y="0"/>
          <wp:positionH relativeFrom="column">
            <wp:posOffset>0</wp:posOffset>
          </wp:positionH>
          <wp:positionV relativeFrom="paragraph">
            <wp:posOffset>-175472</wp:posOffset>
          </wp:positionV>
          <wp:extent cx="5566410" cy="67310"/>
          <wp:effectExtent l="0" t="0" r="0" b="889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6410" cy="67310"/>
                  </a:xfrm>
                  <a:prstGeom prst="rect">
                    <a:avLst/>
                  </a:prstGeom>
                  <a:noFill/>
                </pic:spPr>
              </pic:pic>
            </a:graphicData>
          </a:graphic>
        </wp:anchor>
      </w:drawing>
    </w:r>
    <w:r w:rsidR="001B5966" w:rsidRPr="006D3D85">
      <w:rPr>
        <w:rFonts w:ascii="Browallia New" w:hAnsi="Browallia New" w:cs="Browallia New"/>
        <w:b/>
        <w:noProof/>
        <w:sz w:val="32"/>
        <w:szCs w:val="24"/>
        <w:lang w:eastAsia="es-MX"/>
      </w:rPr>
      <w:drawing>
        <wp:anchor distT="0" distB="0" distL="114300" distR="114300" simplePos="0" relativeHeight="251672576" behindDoc="0" locked="0" layoutInCell="1" allowOverlap="1">
          <wp:simplePos x="0" y="0"/>
          <wp:positionH relativeFrom="margin">
            <wp:posOffset>4772025</wp:posOffset>
          </wp:positionH>
          <wp:positionV relativeFrom="margin">
            <wp:posOffset>8419465</wp:posOffset>
          </wp:positionV>
          <wp:extent cx="514985" cy="450215"/>
          <wp:effectExtent l="0" t="0" r="0" b="6985"/>
          <wp:wrapSquare wrapText="bothSides"/>
          <wp:docPr id="39" name="Picture 2" descr="E:\MATERIAL IIESBC\IIESBC-_LoO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MATERIAL IIESBC\IIESBC-_LoOr3.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14985" cy="450215"/>
                  </a:xfrm>
                  <a:prstGeom prst="rect">
                    <a:avLst/>
                  </a:prstGeom>
                  <a:noFill/>
                </pic:spPr>
              </pic:pic>
            </a:graphicData>
          </a:graphic>
        </wp:anchor>
      </w:drawing>
    </w:r>
    <w:r w:rsidR="001B5966" w:rsidRPr="000C189E">
      <w:rPr>
        <w:noProof/>
        <w:lang w:eastAsia="es-MX"/>
      </w:rPr>
      <w:drawing>
        <wp:anchor distT="0" distB="0" distL="114300" distR="114300" simplePos="0" relativeHeight="251670528" behindDoc="0" locked="0" layoutInCell="1" allowOverlap="1">
          <wp:simplePos x="0" y="0"/>
          <wp:positionH relativeFrom="margin">
            <wp:posOffset>204470</wp:posOffset>
          </wp:positionH>
          <wp:positionV relativeFrom="margin">
            <wp:posOffset>8545195</wp:posOffset>
          </wp:positionV>
          <wp:extent cx="765810" cy="299720"/>
          <wp:effectExtent l="0" t="0" r="0" b="5080"/>
          <wp:wrapSquare wrapText="bothSides"/>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plade new (2).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65810" cy="29972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966" w:rsidRDefault="001B596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966" w:rsidRDefault="00221961">
    <w:pPr>
      <w:pStyle w:val="Piedepgina"/>
      <w:jc w:val="right"/>
    </w:pPr>
    <w:r>
      <w:rPr>
        <w:noProof/>
        <w:lang w:eastAsia="es-MX"/>
      </w:rPr>
      <mc:AlternateContent>
        <mc:Choice Requires="wps">
          <w:drawing>
            <wp:anchor distT="0" distB="0" distL="114300" distR="114300" simplePos="0" relativeHeight="251731968" behindDoc="0" locked="0" layoutInCell="0" allowOverlap="1">
              <wp:simplePos x="0" y="0"/>
              <wp:positionH relativeFrom="rightMargin">
                <wp:posOffset>-3056890</wp:posOffset>
              </wp:positionH>
              <wp:positionV relativeFrom="page">
                <wp:posOffset>9184005</wp:posOffset>
              </wp:positionV>
              <wp:extent cx="762000" cy="895350"/>
              <wp:effectExtent l="0" t="0" r="0" b="0"/>
              <wp:wrapNone/>
              <wp:docPr id="675"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wps:spPr>
                    <wps:txbx>
                      <w:txbxContent>
                        <w:p w:rsidR="001B5966" w:rsidRDefault="005047B2">
                          <w:sdt>
                            <w:sdtPr>
                              <w:rPr>
                                <w:rFonts w:asciiTheme="majorHAnsi" w:eastAsiaTheme="majorEastAsia" w:hAnsiTheme="majorHAnsi" w:cstheme="majorBidi"/>
                                <w:color w:val="669900"/>
                                <w:sz w:val="48"/>
                                <w:szCs w:val="48"/>
                              </w:rPr>
                              <w:id w:val="743916298"/>
                            </w:sdtPr>
                            <w:sdtEndPr/>
                            <w:sdtContent>
                              <w:r w:rsidR="001B5966" w:rsidRPr="00FC3D88">
                                <w:rPr>
                                  <w:color w:val="669900"/>
                                </w:rPr>
                                <w:fldChar w:fldCharType="begin"/>
                              </w:r>
                              <w:r w:rsidR="001B5966" w:rsidRPr="00FC3D88">
                                <w:rPr>
                                  <w:color w:val="669900"/>
                                </w:rPr>
                                <w:instrText>PAGE  \* MERGEFORMAT</w:instrText>
                              </w:r>
                              <w:r w:rsidR="001B5966" w:rsidRPr="00FC3D88">
                                <w:rPr>
                                  <w:color w:val="669900"/>
                                </w:rPr>
                                <w:fldChar w:fldCharType="separate"/>
                              </w:r>
                              <w:r w:rsidRPr="005047B2">
                                <w:rPr>
                                  <w:rFonts w:asciiTheme="majorHAnsi" w:eastAsiaTheme="majorEastAsia" w:hAnsiTheme="majorHAnsi" w:cstheme="majorBidi"/>
                                  <w:noProof/>
                                  <w:color w:val="669900"/>
                                  <w:sz w:val="48"/>
                                  <w:szCs w:val="48"/>
                                  <w:lang w:val="es-ES"/>
                                </w:rPr>
                                <w:t>IV</w:t>
                              </w:r>
                              <w:r w:rsidR="001B5966" w:rsidRPr="00FC3D88">
                                <w:rPr>
                                  <w:rFonts w:asciiTheme="majorHAnsi" w:eastAsiaTheme="majorEastAsia" w:hAnsiTheme="majorHAnsi" w:cstheme="majorBidi"/>
                                  <w:color w:val="669900"/>
                                  <w:sz w:val="48"/>
                                  <w:szCs w:val="48"/>
                                </w:rPr>
                                <w:fldChar w:fldCharType="end"/>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240.7pt;margin-top:723.15pt;width:60pt;height:70.5pt;z-index:2517319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" o:allowincell="f" stroked="f">
              <v:textbox>
                <w:txbxContent>
                  <w:p w:rsidR="001B5966" w:rsidRDefault="005047B2">
                    <w:sdt>
                      <w:sdtPr>
                        <w:rPr>
                          <w:rFonts w:asciiTheme="majorHAnsi" w:eastAsiaTheme="majorEastAsia" w:hAnsiTheme="majorHAnsi" w:cstheme="majorBidi"/>
                          <w:color w:val="669900"/>
                          <w:sz w:val="48"/>
                          <w:szCs w:val="48"/>
                        </w:rPr>
                        <w:id w:val="743916298"/>
                      </w:sdtPr>
                      <w:sdtEndPr/>
                      <w:sdtContent>
                        <w:r w:rsidR="001B5966" w:rsidRPr="00FC3D88">
                          <w:rPr>
                            <w:color w:val="669900"/>
                          </w:rPr>
                          <w:fldChar w:fldCharType="begin"/>
                        </w:r>
                        <w:r w:rsidR="001B5966" w:rsidRPr="00FC3D88">
                          <w:rPr>
                            <w:color w:val="669900"/>
                          </w:rPr>
                          <w:instrText>PAGE  \* MERGEFORMAT</w:instrText>
                        </w:r>
                        <w:r w:rsidR="001B5966" w:rsidRPr="00FC3D88">
                          <w:rPr>
                            <w:color w:val="669900"/>
                          </w:rPr>
                          <w:fldChar w:fldCharType="separate"/>
                        </w:r>
                        <w:r w:rsidRPr="005047B2">
                          <w:rPr>
                            <w:rFonts w:asciiTheme="majorHAnsi" w:eastAsiaTheme="majorEastAsia" w:hAnsiTheme="majorHAnsi" w:cstheme="majorBidi"/>
                            <w:noProof/>
                            <w:color w:val="669900"/>
                            <w:sz w:val="48"/>
                            <w:szCs w:val="48"/>
                            <w:lang w:val="es-ES"/>
                          </w:rPr>
                          <w:t>IV</w:t>
                        </w:r>
                        <w:r w:rsidR="001B5966" w:rsidRPr="00FC3D88">
                          <w:rPr>
                            <w:rFonts w:asciiTheme="majorHAnsi" w:eastAsiaTheme="majorEastAsia" w:hAnsiTheme="majorHAnsi" w:cstheme="majorBidi"/>
                            <w:color w:val="669900"/>
                            <w:sz w:val="48"/>
                            <w:szCs w:val="48"/>
                          </w:rPr>
                          <w:fldChar w:fldCharType="end"/>
                        </w:r>
                      </w:sdtContent>
                    </w:sdt>
                  </w:p>
                </w:txbxContent>
              </v:textbox>
              <w10:wrap anchorx="margin" anchory="page"/>
            </v:rect>
          </w:pict>
        </mc:Fallback>
      </mc:AlternateContent>
    </w:r>
  </w:p>
  <w:p w:rsidR="001B5966" w:rsidRDefault="001B5966">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966" w:rsidRDefault="001B5966">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966" w:rsidRDefault="00221961">
    <w:pPr>
      <w:pStyle w:val="Piedepgina"/>
      <w:jc w:val="right"/>
    </w:pPr>
    <w:r>
      <w:rPr>
        <w:noProof/>
        <w:lang w:eastAsia="es-MX"/>
      </w:rPr>
      <mc:AlternateContent>
        <mc:Choice Requires="wps">
          <w:drawing>
            <wp:anchor distT="0" distB="0" distL="114300" distR="114300" simplePos="0" relativeHeight="251734016" behindDoc="0" locked="0" layoutInCell="0" allowOverlap="1">
              <wp:simplePos x="0" y="0"/>
              <wp:positionH relativeFrom="rightMargin">
                <wp:posOffset>-3037840</wp:posOffset>
              </wp:positionH>
              <wp:positionV relativeFrom="page">
                <wp:posOffset>9175115</wp:posOffset>
              </wp:positionV>
              <wp:extent cx="762000" cy="895350"/>
              <wp:effectExtent l="0" t="0" r="0" b="0"/>
              <wp:wrapNone/>
              <wp:docPr id="680"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wps:spPr>
                    <wps:txbx>
                      <w:txbxContent>
                        <w:p w:rsidR="001B5966" w:rsidRDefault="005047B2">
                          <w:sdt>
                            <w:sdtPr>
                              <w:rPr>
                                <w:rFonts w:asciiTheme="majorHAnsi" w:eastAsiaTheme="majorEastAsia" w:hAnsiTheme="majorHAnsi" w:cstheme="majorBidi"/>
                                <w:color w:val="669900"/>
                                <w:sz w:val="48"/>
                                <w:szCs w:val="48"/>
                              </w:rPr>
                              <w:id w:val="979340648"/>
                            </w:sdtPr>
                            <w:sdtEndPr/>
                            <w:sdtContent>
                              <w:r w:rsidR="001B5966" w:rsidRPr="00FC3D88">
                                <w:rPr>
                                  <w:color w:val="669900"/>
                                </w:rPr>
                                <w:fldChar w:fldCharType="begin"/>
                              </w:r>
                              <w:r w:rsidR="001B5966" w:rsidRPr="00FC3D88">
                                <w:rPr>
                                  <w:color w:val="669900"/>
                                </w:rPr>
                                <w:instrText>PAGE  \* MERGEFORMAT</w:instrText>
                              </w:r>
                              <w:r w:rsidR="001B5966" w:rsidRPr="00FC3D88">
                                <w:rPr>
                                  <w:color w:val="669900"/>
                                </w:rPr>
                                <w:fldChar w:fldCharType="separate"/>
                              </w:r>
                              <w:r w:rsidRPr="005047B2">
                                <w:rPr>
                                  <w:rFonts w:asciiTheme="majorHAnsi" w:eastAsiaTheme="majorEastAsia" w:hAnsiTheme="majorHAnsi" w:cstheme="majorBidi"/>
                                  <w:noProof/>
                                  <w:color w:val="669900"/>
                                  <w:sz w:val="48"/>
                                  <w:szCs w:val="48"/>
                                  <w:lang w:val="es-ES"/>
                                </w:rPr>
                                <w:t>22</w:t>
                              </w:r>
                              <w:r w:rsidR="001B5966" w:rsidRPr="00FC3D88">
                                <w:rPr>
                                  <w:rFonts w:asciiTheme="majorHAnsi" w:eastAsiaTheme="majorEastAsia" w:hAnsiTheme="majorHAnsi" w:cstheme="majorBidi"/>
                                  <w:color w:val="669900"/>
                                  <w:sz w:val="48"/>
                                  <w:szCs w:val="48"/>
                                </w:rPr>
                                <w:fldChar w:fldCharType="end"/>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239.2pt;margin-top:722.45pt;width:60pt;height:70.5pt;z-index:2517340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" o:allowincell="f" stroked="f">
              <v:textbox>
                <w:txbxContent>
                  <w:p w:rsidR="001B5966" w:rsidRDefault="005047B2">
                    <w:sdt>
                      <w:sdtPr>
                        <w:rPr>
                          <w:rFonts w:asciiTheme="majorHAnsi" w:eastAsiaTheme="majorEastAsia" w:hAnsiTheme="majorHAnsi" w:cstheme="majorBidi"/>
                          <w:color w:val="669900"/>
                          <w:sz w:val="48"/>
                          <w:szCs w:val="48"/>
                        </w:rPr>
                        <w:id w:val="979340648"/>
                      </w:sdtPr>
                      <w:sdtEndPr/>
                      <w:sdtContent>
                        <w:r w:rsidR="001B5966" w:rsidRPr="00FC3D88">
                          <w:rPr>
                            <w:color w:val="669900"/>
                          </w:rPr>
                          <w:fldChar w:fldCharType="begin"/>
                        </w:r>
                        <w:r w:rsidR="001B5966" w:rsidRPr="00FC3D88">
                          <w:rPr>
                            <w:color w:val="669900"/>
                          </w:rPr>
                          <w:instrText>PAGE  \* MERGEFORMAT</w:instrText>
                        </w:r>
                        <w:r w:rsidR="001B5966" w:rsidRPr="00FC3D88">
                          <w:rPr>
                            <w:color w:val="669900"/>
                          </w:rPr>
                          <w:fldChar w:fldCharType="separate"/>
                        </w:r>
                        <w:r w:rsidRPr="005047B2">
                          <w:rPr>
                            <w:rFonts w:asciiTheme="majorHAnsi" w:eastAsiaTheme="majorEastAsia" w:hAnsiTheme="majorHAnsi" w:cstheme="majorBidi"/>
                            <w:noProof/>
                            <w:color w:val="669900"/>
                            <w:sz w:val="48"/>
                            <w:szCs w:val="48"/>
                            <w:lang w:val="es-ES"/>
                          </w:rPr>
                          <w:t>22</w:t>
                        </w:r>
                        <w:r w:rsidR="001B5966" w:rsidRPr="00FC3D88">
                          <w:rPr>
                            <w:rFonts w:asciiTheme="majorHAnsi" w:eastAsiaTheme="majorEastAsia" w:hAnsiTheme="majorHAnsi" w:cstheme="majorBidi"/>
                            <w:color w:val="669900"/>
                            <w:sz w:val="48"/>
                            <w:szCs w:val="48"/>
                          </w:rPr>
                          <w:fldChar w:fldCharType="end"/>
                        </w:r>
                      </w:sdtContent>
                    </w:sdt>
                  </w:p>
                </w:txbxContent>
              </v:textbox>
              <w10:wrap anchorx="margin" anchory="page"/>
            </v:rect>
          </w:pict>
        </mc:Fallback>
      </mc:AlternateContent>
    </w:r>
    <w:r>
      <w:rPr>
        <w:noProof/>
        <w:lang w:eastAsia="es-MX"/>
      </w:rPr>
      <mc:AlternateContent>
        <mc:Choice Requires="wpg">
          <w:drawing>
            <wp:anchor distT="0" distB="0" distL="114300" distR="114300" simplePos="0" relativeHeight="251740160" behindDoc="0" locked="0" layoutInCell="1" allowOverlap="1">
              <wp:simplePos x="0" y="0"/>
              <wp:positionH relativeFrom="column">
                <wp:posOffset>3986530</wp:posOffset>
              </wp:positionH>
              <wp:positionV relativeFrom="paragraph">
                <wp:posOffset>-111125</wp:posOffset>
              </wp:positionV>
              <wp:extent cx="2220595" cy="570230"/>
              <wp:effectExtent l="0" t="0" r="0" b="0"/>
              <wp:wrapNone/>
              <wp:docPr id="2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0595" cy="570230"/>
                        <a:chOff x="0" y="0"/>
                        <a:chExt cx="20530" cy="4946"/>
                      </a:xfrm>
                    </wpg:grpSpPr>
                    <pic:pic xmlns:pic="http://schemas.openxmlformats.org/drawingml/2006/picture">
                      <pic:nvPicPr>
                        <pic:cNvPr id="30" name="Imagen 719"/>
                        <pic:cNvPicPr>
                          <a:picLocks noChangeAspect="1"/>
                        </pic:cNvPicPr>
                      </pic:nvPicPr>
                      <pic:blipFill>
                        <a:blip r:embed="rId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15009" y="0"/>
                          <a:ext cx="5521" cy="43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330D8052" id="Group 37" o:spid="_x0000_s1026" style="position:absolute;margin-left:313.9pt;margin-top:-8.75pt;width:174.85pt;height:44.9pt;z-index:251740160" coordsize="20530,4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19" o:spid="_x0000_s1027" type="#_x0000_t75" style="position:absolute;left:15009;width:5521;height:4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">
                <v:imagedata r:id="rId2" o:title="" chromakey="black"/>
                <v:path arrowok="t"/>
              </v:shape>
            </v:group>
          </w:pict>
        </mc:Fallback>
      </mc:AlternateContent>
    </w:r>
    <w:r w:rsidR="001B5966" w:rsidRPr="00154F28">
      <w:rPr>
        <w:noProof/>
        <w:lang w:eastAsia="es-MX"/>
      </w:rPr>
      <w:drawing>
        <wp:anchor distT="0" distB="0" distL="114300" distR="114300" simplePos="0" relativeHeight="251658240" behindDoc="0" locked="0" layoutInCell="1" allowOverlap="1">
          <wp:simplePos x="0" y="0"/>
          <wp:positionH relativeFrom="column">
            <wp:posOffset>-15766</wp:posOffset>
          </wp:positionH>
          <wp:positionV relativeFrom="paragraph">
            <wp:posOffset>-60763</wp:posOffset>
          </wp:positionV>
          <wp:extent cx="1245476" cy="520262"/>
          <wp:effectExtent l="0" t="0" r="0" b="0"/>
          <wp:wrapNone/>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 Imagen"/>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1243965" cy="520700"/>
                  </a:xfrm>
                  <a:prstGeom prst="rect">
                    <a:avLst/>
                  </a:prstGeom>
                </pic:spPr>
              </pic:pic>
            </a:graphicData>
          </a:graphic>
        </wp:anchor>
      </w:drawing>
    </w:r>
  </w:p>
  <w:p w:rsidR="001B5966" w:rsidRDefault="001B5966">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966" w:rsidRDefault="001B59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1D91" w:rsidRDefault="00991D91" w:rsidP="005308EE">
      <w:pPr>
        <w:spacing w:after="0" w:line="240" w:lineRule="auto"/>
      </w:pPr>
      <w:r>
        <w:separator/>
      </w:r>
    </w:p>
  </w:footnote>
  <w:footnote w:type="continuationSeparator" w:id="0">
    <w:p w:rsidR="00991D91" w:rsidRDefault="00991D91" w:rsidP="005308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966" w:rsidRDefault="005047B2" w:rsidP="000C189E">
    <w:pPr>
      <w:pStyle w:val="Encabezado"/>
      <w:tabs>
        <w:tab w:val="clear" w:pos="4419"/>
        <w:tab w:val="clear" w:pos="8838"/>
        <w:tab w:val="left" w:pos="4000"/>
      </w:tabs>
    </w:pPr>
    <w:sdt>
      <w:sdtPr>
        <w:rPr>
          <w:vanish/>
          <w:highlight w:val="yellow"/>
        </w:rPr>
        <w:id w:val="-1260986371"/>
        <w:docPartObj>
          <w:docPartGallery w:val="Page Numbers (Margins)"/>
          <w:docPartUnique/>
        </w:docPartObj>
      </w:sdtPr>
      <w:sdtEndPr/>
      <w:sdtContent>
        <w:r w:rsidR="00221961">
          <w:rPr>
            <w:noProof/>
            <w:lang w:val="es-MX" w:eastAsia="es-MX"/>
          </w:rPr>
          <mc:AlternateContent>
            <mc:Choice Requires="wps">
              <w:drawing>
                <wp:anchor distT="0" distB="0" distL="114300" distR="114300" simplePos="0" relativeHeight="251663360" behindDoc="0" locked="0" layoutInCell="0" allowOverlap="1">
                  <wp:simplePos x="0" y="0"/>
                  <wp:positionH relativeFrom="rightMargin">
                    <wp:align>center</wp:align>
                  </wp:positionH>
                  <wp:positionV relativeFrom="page">
                    <wp:align>center</wp:align>
                  </wp:positionV>
                  <wp:extent cx="762000" cy="895350"/>
                  <wp:effectExtent l="0" t="0" r="0" b="0"/>
                  <wp:wrapNone/>
                  <wp:docPr id="55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wps:spPr>
                        <wps:txbx>
                          <w:txbxContent>
                            <w:sdt>
                              <w:sdtPr>
                                <w:rPr>
                                  <w:rFonts w:asciiTheme="majorHAnsi" w:eastAsiaTheme="majorEastAsia" w:hAnsiTheme="majorHAnsi" w:cstheme="majorBidi"/>
                                  <w:sz w:val="48"/>
                                  <w:szCs w:val="48"/>
                                </w:rPr>
                                <w:id w:val="-1867666631"/>
                              </w:sdtPr>
                              <w:sdtEndPr/>
                              <w:sdtContent>
                                <w:p w:rsidR="001B5966" w:rsidRDefault="001B5966">
                                  <w:pPr>
                                    <w:jc w:val="center"/>
                                    <w:rPr>
                                      <w:rFonts w:asciiTheme="majorHAnsi" w:eastAsiaTheme="majorEastAsia" w:hAnsiTheme="majorHAnsi" w:cstheme="majorBidi"/>
                                      <w:sz w:val="72"/>
                                      <w:szCs w:val="72"/>
                                    </w:rPr>
                                  </w:pPr>
                                  <w:r>
                                    <w:fldChar w:fldCharType="begin"/>
                                  </w:r>
                                  <w:r>
                                    <w:instrText>PAGE  \* MERGEFORMAT</w:instrText>
                                  </w:r>
                                  <w:r>
                                    <w:fldChar w:fldCharType="separate"/>
                                  </w:r>
                                  <w:r w:rsidRPr="004F2D0D">
                                    <w:rPr>
                                      <w:rFonts w:asciiTheme="majorHAnsi" w:eastAsiaTheme="majorEastAsia" w:hAnsiTheme="majorHAnsi" w:cstheme="majorBidi"/>
                                      <w:noProof/>
                                      <w:sz w:val="48"/>
                                      <w:szCs w:val="48"/>
                                      <w:lang w:val="es-ES"/>
                                    </w:rPr>
                                    <w:t>5</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id="Rectángulo 9" o:spid="_x0000_s1033" style="position:absolute;margin-left:0;margin-top:0;width:60pt;height:70.5pt;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" o:allowincell="f" stroked="f">
                  <v:textbox>
                    <w:txbxContent>
                      <w:sdt>
                        <w:sdtPr>
                          <w:rPr>
                            <w:rFonts w:asciiTheme="majorHAnsi" w:eastAsiaTheme="majorEastAsia" w:hAnsiTheme="majorHAnsi" w:cstheme="majorBidi"/>
                            <w:sz w:val="48"/>
                            <w:szCs w:val="48"/>
                          </w:rPr>
                          <w:id w:val="-1867666631"/>
                        </w:sdtPr>
                        <w:sdtEndPr/>
                        <w:sdtContent>
                          <w:p w:rsidR="001B5966" w:rsidRDefault="001B5966">
                            <w:pPr>
                              <w:jc w:val="center"/>
                              <w:rPr>
                                <w:rFonts w:asciiTheme="majorHAnsi" w:eastAsiaTheme="majorEastAsia" w:hAnsiTheme="majorHAnsi" w:cstheme="majorBidi"/>
                                <w:sz w:val="72"/>
                                <w:szCs w:val="72"/>
                              </w:rPr>
                            </w:pPr>
                            <w:r>
                              <w:fldChar w:fldCharType="begin"/>
                            </w:r>
                            <w:r>
                              <w:instrText>PAGE  \* MERGEFORMAT</w:instrText>
                            </w:r>
                            <w:r>
                              <w:fldChar w:fldCharType="separate"/>
                            </w:r>
                            <w:r w:rsidRPr="004F2D0D">
                              <w:rPr>
                                <w:rFonts w:asciiTheme="majorHAnsi" w:eastAsiaTheme="majorEastAsia" w:hAnsiTheme="majorHAnsi" w:cstheme="majorBidi"/>
                                <w:noProof/>
                                <w:sz w:val="48"/>
                                <w:szCs w:val="48"/>
                                <w:lang w:val="es-ES"/>
                              </w:rPr>
                              <w:t>5</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1B5966">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966" w:rsidRDefault="001B5966" w:rsidP="00DA41FA">
    <w:pPr>
      <w:pStyle w:val="Encabezado"/>
      <w:tabs>
        <w:tab w:val="clear" w:pos="4419"/>
        <w:tab w:val="clear" w:pos="8838"/>
        <w:tab w:val="left" w:pos="-113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5706D"/>
    <w:multiLevelType w:val="hybridMultilevel"/>
    <w:tmpl w:val="8BF2467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nsid w:val="0E0B7A59"/>
    <w:multiLevelType w:val="hybridMultilevel"/>
    <w:tmpl w:val="EACAC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B025AE"/>
    <w:multiLevelType w:val="hybridMultilevel"/>
    <w:tmpl w:val="6A7EFB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5231805"/>
    <w:multiLevelType w:val="hybridMultilevel"/>
    <w:tmpl w:val="322AD484"/>
    <w:lvl w:ilvl="0" w:tplc="6BA4F11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5D7074A"/>
    <w:multiLevelType w:val="hybridMultilevel"/>
    <w:tmpl w:val="237A55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7567CDA"/>
    <w:multiLevelType w:val="hybridMultilevel"/>
    <w:tmpl w:val="9F40C3FA"/>
    <w:lvl w:ilvl="0" w:tplc="0409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nsid w:val="18FC3B52"/>
    <w:multiLevelType w:val="hybridMultilevel"/>
    <w:tmpl w:val="5ADE69B0"/>
    <w:lvl w:ilvl="0" w:tplc="2084D0EA">
      <w:start w:val="1"/>
      <w:numFmt w:val="decimal"/>
      <w:lvlText w:val="%1."/>
      <w:lvlJc w:val="left"/>
      <w:pPr>
        <w:ind w:left="1692" w:hanging="720"/>
      </w:pPr>
      <w:rPr>
        <w:rFonts w:hint="default"/>
      </w:rPr>
    </w:lvl>
    <w:lvl w:ilvl="1" w:tplc="080A0019" w:tentative="1">
      <w:start w:val="1"/>
      <w:numFmt w:val="lowerLetter"/>
      <w:lvlText w:val="%2."/>
      <w:lvlJc w:val="left"/>
      <w:pPr>
        <w:ind w:left="2052" w:hanging="360"/>
      </w:pPr>
    </w:lvl>
    <w:lvl w:ilvl="2" w:tplc="080A001B" w:tentative="1">
      <w:start w:val="1"/>
      <w:numFmt w:val="lowerRoman"/>
      <w:lvlText w:val="%3."/>
      <w:lvlJc w:val="right"/>
      <w:pPr>
        <w:ind w:left="2772" w:hanging="180"/>
      </w:pPr>
    </w:lvl>
    <w:lvl w:ilvl="3" w:tplc="080A000F" w:tentative="1">
      <w:start w:val="1"/>
      <w:numFmt w:val="decimal"/>
      <w:lvlText w:val="%4."/>
      <w:lvlJc w:val="left"/>
      <w:pPr>
        <w:ind w:left="3492" w:hanging="360"/>
      </w:pPr>
    </w:lvl>
    <w:lvl w:ilvl="4" w:tplc="080A0019" w:tentative="1">
      <w:start w:val="1"/>
      <w:numFmt w:val="lowerLetter"/>
      <w:lvlText w:val="%5."/>
      <w:lvlJc w:val="left"/>
      <w:pPr>
        <w:ind w:left="4212" w:hanging="360"/>
      </w:pPr>
    </w:lvl>
    <w:lvl w:ilvl="5" w:tplc="080A001B" w:tentative="1">
      <w:start w:val="1"/>
      <w:numFmt w:val="lowerRoman"/>
      <w:lvlText w:val="%6."/>
      <w:lvlJc w:val="right"/>
      <w:pPr>
        <w:ind w:left="4932" w:hanging="180"/>
      </w:pPr>
    </w:lvl>
    <w:lvl w:ilvl="6" w:tplc="080A000F" w:tentative="1">
      <w:start w:val="1"/>
      <w:numFmt w:val="decimal"/>
      <w:lvlText w:val="%7."/>
      <w:lvlJc w:val="left"/>
      <w:pPr>
        <w:ind w:left="5652" w:hanging="360"/>
      </w:pPr>
    </w:lvl>
    <w:lvl w:ilvl="7" w:tplc="080A0019" w:tentative="1">
      <w:start w:val="1"/>
      <w:numFmt w:val="lowerLetter"/>
      <w:lvlText w:val="%8."/>
      <w:lvlJc w:val="left"/>
      <w:pPr>
        <w:ind w:left="6372" w:hanging="360"/>
      </w:pPr>
    </w:lvl>
    <w:lvl w:ilvl="8" w:tplc="080A001B" w:tentative="1">
      <w:start w:val="1"/>
      <w:numFmt w:val="lowerRoman"/>
      <w:lvlText w:val="%9."/>
      <w:lvlJc w:val="right"/>
      <w:pPr>
        <w:ind w:left="7092" w:hanging="180"/>
      </w:pPr>
    </w:lvl>
  </w:abstractNum>
  <w:abstractNum w:abstractNumId="7">
    <w:nsid w:val="1CDC6149"/>
    <w:multiLevelType w:val="hybridMultilevel"/>
    <w:tmpl w:val="F91674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10444AB"/>
    <w:multiLevelType w:val="hybridMultilevel"/>
    <w:tmpl w:val="322AD484"/>
    <w:lvl w:ilvl="0" w:tplc="6BA4F11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3901516"/>
    <w:multiLevelType w:val="hybridMultilevel"/>
    <w:tmpl w:val="E048C3F8"/>
    <w:lvl w:ilvl="0" w:tplc="3302591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3EA7C4B"/>
    <w:multiLevelType w:val="hybridMultilevel"/>
    <w:tmpl w:val="ED521C28"/>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7E35D30"/>
    <w:multiLevelType w:val="hybridMultilevel"/>
    <w:tmpl w:val="9E22164E"/>
    <w:lvl w:ilvl="0" w:tplc="0C0A000F">
      <w:start w:val="1"/>
      <w:numFmt w:val="decimal"/>
      <w:lvlText w:val="%1."/>
      <w:lvlJc w:val="left"/>
      <w:pPr>
        <w:ind w:left="720" w:hanging="360"/>
      </w:pPr>
      <w:rPr>
        <w:rFonts w:cs="Times New Roman" w:hint="default"/>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2">
    <w:nsid w:val="2F9E6D58"/>
    <w:multiLevelType w:val="hybridMultilevel"/>
    <w:tmpl w:val="303CF638"/>
    <w:lvl w:ilvl="0" w:tplc="F21240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634265A"/>
    <w:multiLevelType w:val="hybridMultilevel"/>
    <w:tmpl w:val="F2DA42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87A68BA"/>
    <w:multiLevelType w:val="hybridMultilevel"/>
    <w:tmpl w:val="C47EC1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BC4212A"/>
    <w:multiLevelType w:val="hybridMultilevel"/>
    <w:tmpl w:val="2A66F12C"/>
    <w:lvl w:ilvl="0" w:tplc="0409000F">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D7C10D0"/>
    <w:multiLevelType w:val="hybridMultilevel"/>
    <w:tmpl w:val="54C45116"/>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EA05358"/>
    <w:multiLevelType w:val="multilevel"/>
    <w:tmpl w:val="8494A30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3F8505AB"/>
    <w:multiLevelType w:val="hybridMultilevel"/>
    <w:tmpl w:val="D054DF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8244AF9"/>
    <w:multiLevelType w:val="hybridMultilevel"/>
    <w:tmpl w:val="DAA44C7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nsid w:val="491617CC"/>
    <w:multiLevelType w:val="hybridMultilevel"/>
    <w:tmpl w:val="3600F5CC"/>
    <w:lvl w:ilvl="0" w:tplc="7CE267B0">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nsid w:val="4A0D216D"/>
    <w:multiLevelType w:val="hybridMultilevel"/>
    <w:tmpl w:val="759A0F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F2E5449"/>
    <w:multiLevelType w:val="multilevel"/>
    <w:tmpl w:val="831E9B52"/>
    <w:lvl w:ilvl="0">
      <w:start w:val="1"/>
      <w:numFmt w:val="decimal"/>
      <w:lvlText w:val="%1."/>
      <w:lvlJc w:val="left"/>
      <w:pPr>
        <w:ind w:left="720" w:hanging="360"/>
      </w:pPr>
      <w:rPr>
        <w:rFonts w:hint="default"/>
        <w:color w:val="4F6228" w:themeColor="accent3" w:themeShade="80"/>
      </w:rPr>
    </w:lvl>
    <w:lvl w:ilvl="1">
      <w:start w:val="1"/>
      <w:numFmt w:val="decimal"/>
      <w:isLgl/>
      <w:lvlText w:val="%1.%2."/>
      <w:lvlJc w:val="left"/>
      <w:pPr>
        <w:ind w:left="75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0324436"/>
    <w:multiLevelType w:val="hybridMultilevel"/>
    <w:tmpl w:val="D542DB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3982D01"/>
    <w:multiLevelType w:val="hybridMultilevel"/>
    <w:tmpl w:val="544A05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83F3F90"/>
    <w:multiLevelType w:val="hybridMultilevel"/>
    <w:tmpl w:val="322AD484"/>
    <w:lvl w:ilvl="0" w:tplc="6BA4F11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A791631"/>
    <w:multiLevelType w:val="multilevel"/>
    <w:tmpl w:val="CAE2D826"/>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5D3042AC"/>
    <w:multiLevelType w:val="hybridMultilevel"/>
    <w:tmpl w:val="F64419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32975B5"/>
    <w:multiLevelType w:val="multilevel"/>
    <w:tmpl w:val="E4FC5C4A"/>
    <w:lvl w:ilvl="0">
      <w:start w:val="1"/>
      <w:numFmt w:val="decimal"/>
      <w:lvlText w:val="%1."/>
      <w:lvlJc w:val="left"/>
      <w:pPr>
        <w:ind w:left="720" w:hanging="360"/>
      </w:pPr>
      <w:rPr>
        <w:rFonts w:hint="default"/>
      </w:rPr>
    </w:lvl>
    <w:lvl w:ilvl="1">
      <w:start w:val="5"/>
      <w:numFmt w:val="decimal"/>
      <w:isLgl/>
      <w:lvlText w:val="%1.%2."/>
      <w:lvlJc w:val="left"/>
      <w:pPr>
        <w:ind w:left="1380" w:hanging="780"/>
      </w:pPr>
      <w:rPr>
        <w:rFonts w:hint="default"/>
      </w:rPr>
    </w:lvl>
    <w:lvl w:ilvl="2">
      <w:start w:val="1"/>
      <w:numFmt w:val="decimal"/>
      <w:isLgl/>
      <w:lvlText w:val="%1.%2.%3."/>
      <w:lvlJc w:val="left"/>
      <w:pPr>
        <w:ind w:left="1620" w:hanging="78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840" w:hanging="1800"/>
      </w:pPr>
      <w:rPr>
        <w:rFonts w:hint="default"/>
      </w:rPr>
    </w:lvl>
    <w:lvl w:ilvl="8">
      <w:start w:val="1"/>
      <w:numFmt w:val="decimal"/>
      <w:isLgl/>
      <w:lvlText w:val="%1.%2.%3.%4.%5.%6.%7.%8.%9."/>
      <w:lvlJc w:val="left"/>
      <w:pPr>
        <w:ind w:left="4440" w:hanging="2160"/>
      </w:pPr>
      <w:rPr>
        <w:rFonts w:hint="default"/>
      </w:rPr>
    </w:lvl>
  </w:abstractNum>
  <w:abstractNum w:abstractNumId="29">
    <w:nsid w:val="67033408"/>
    <w:multiLevelType w:val="hybridMultilevel"/>
    <w:tmpl w:val="BF7A6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DF698B"/>
    <w:multiLevelType w:val="hybridMultilevel"/>
    <w:tmpl w:val="ABC8B6F6"/>
    <w:lvl w:ilvl="0" w:tplc="1DE657FA">
      <w:start w:val="4"/>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F777029"/>
    <w:multiLevelType w:val="hybridMultilevel"/>
    <w:tmpl w:val="22965F1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FD520DA"/>
    <w:multiLevelType w:val="hybridMultilevel"/>
    <w:tmpl w:val="F17013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07D3CCC"/>
    <w:multiLevelType w:val="hybridMultilevel"/>
    <w:tmpl w:val="5A6C4B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0D03AAC"/>
    <w:multiLevelType w:val="hybridMultilevel"/>
    <w:tmpl w:val="C8D058E4"/>
    <w:lvl w:ilvl="0" w:tplc="F2B6C9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B9F4D07"/>
    <w:multiLevelType w:val="hybridMultilevel"/>
    <w:tmpl w:val="759A0F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29"/>
  </w:num>
  <w:num w:numId="3">
    <w:abstractNumId w:val="1"/>
  </w:num>
  <w:num w:numId="4">
    <w:abstractNumId w:val="28"/>
  </w:num>
  <w:num w:numId="5">
    <w:abstractNumId w:val="19"/>
  </w:num>
  <w:num w:numId="6">
    <w:abstractNumId w:val="32"/>
  </w:num>
  <w:num w:numId="7">
    <w:abstractNumId w:val="27"/>
  </w:num>
  <w:num w:numId="8">
    <w:abstractNumId w:val="35"/>
  </w:num>
  <w:num w:numId="9">
    <w:abstractNumId w:val="9"/>
  </w:num>
  <w:num w:numId="10">
    <w:abstractNumId w:val="12"/>
  </w:num>
  <w:num w:numId="11">
    <w:abstractNumId w:val="20"/>
  </w:num>
  <w:num w:numId="12">
    <w:abstractNumId w:val="23"/>
  </w:num>
  <w:num w:numId="13">
    <w:abstractNumId w:val="15"/>
  </w:num>
  <w:num w:numId="14">
    <w:abstractNumId w:val="13"/>
  </w:num>
  <w:num w:numId="15">
    <w:abstractNumId w:val="5"/>
  </w:num>
  <w:num w:numId="16">
    <w:abstractNumId w:val="16"/>
  </w:num>
  <w:num w:numId="17">
    <w:abstractNumId w:val="21"/>
  </w:num>
  <w:num w:numId="18">
    <w:abstractNumId w:val="2"/>
  </w:num>
  <w:num w:numId="19">
    <w:abstractNumId w:val="25"/>
  </w:num>
  <w:num w:numId="20">
    <w:abstractNumId w:val="3"/>
  </w:num>
  <w:num w:numId="21">
    <w:abstractNumId w:val="24"/>
  </w:num>
  <w:num w:numId="22">
    <w:abstractNumId w:val="7"/>
  </w:num>
  <w:num w:numId="23">
    <w:abstractNumId w:val="4"/>
  </w:num>
  <w:num w:numId="24">
    <w:abstractNumId w:val="8"/>
  </w:num>
  <w:num w:numId="25">
    <w:abstractNumId w:val="33"/>
  </w:num>
  <w:num w:numId="26">
    <w:abstractNumId w:val="18"/>
  </w:num>
  <w:num w:numId="27">
    <w:abstractNumId w:val="22"/>
  </w:num>
  <w:num w:numId="28">
    <w:abstractNumId w:val="11"/>
  </w:num>
  <w:num w:numId="29">
    <w:abstractNumId w:val="10"/>
  </w:num>
  <w:num w:numId="30">
    <w:abstractNumId w:val="26"/>
  </w:num>
  <w:num w:numId="31">
    <w:abstractNumId w:val="14"/>
  </w:num>
  <w:num w:numId="32">
    <w:abstractNumId w:val="0"/>
  </w:num>
  <w:num w:numId="33">
    <w:abstractNumId w:val="34"/>
  </w:num>
  <w:num w:numId="34">
    <w:abstractNumId w:val="31"/>
  </w:num>
  <w:num w:numId="35">
    <w:abstractNumId w:val="6"/>
  </w:num>
  <w:num w:numId="36">
    <w:abstractNumId w:val="3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831"/>
    <w:rsid w:val="00000A1D"/>
    <w:rsid w:val="00002779"/>
    <w:rsid w:val="00002B31"/>
    <w:rsid w:val="00006E3C"/>
    <w:rsid w:val="000176A8"/>
    <w:rsid w:val="00017FB8"/>
    <w:rsid w:val="00022569"/>
    <w:rsid w:val="000236EF"/>
    <w:rsid w:val="00026278"/>
    <w:rsid w:val="000304E9"/>
    <w:rsid w:val="000342FD"/>
    <w:rsid w:val="000455C9"/>
    <w:rsid w:val="000472D6"/>
    <w:rsid w:val="00047486"/>
    <w:rsid w:val="00055B9D"/>
    <w:rsid w:val="00062C73"/>
    <w:rsid w:val="0006702F"/>
    <w:rsid w:val="000707FD"/>
    <w:rsid w:val="00070ADA"/>
    <w:rsid w:val="00072B1F"/>
    <w:rsid w:val="0007527D"/>
    <w:rsid w:val="00075A42"/>
    <w:rsid w:val="00080D9E"/>
    <w:rsid w:val="0008403E"/>
    <w:rsid w:val="0008442D"/>
    <w:rsid w:val="00085711"/>
    <w:rsid w:val="00087C83"/>
    <w:rsid w:val="00091FB7"/>
    <w:rsid w:val="0009331C"/>
    <w:rsid w:val="00094BC7"/>
    <w:rsid w:val="00095480"/>
    <w:rsid w:val="000A16CB"/>
    <w:rsid w:val="000A334B"/>
    <w:rsid w:val="000A765D"/>
    <w:rsid w:val="000B3403"/>
    <w:rsid w:val="000B4E1E"/>
    <w:rsid w:val="000C189E"/>
    <w:rsid w:val="000C2030"/>
    <w:rsid w:val="000C23ED"/>
    <w:rsid w:val="000C64BC"/>
    <w:rsid w:val="000D3868"/>
    <w:rsid w:val="000D6914"/>
    <w:rsid w:val="000D7631"/>
    <w:rsid w:val="000E1A56"/>
    <w:rsid w:val="000E3FF6"/>
    <w:rsid w:val="000E4A1C"/>
    <w:rsid w:val="000E5833"/>
    <w:rsid w:val="000E69F5"/>
    <w:rsid w:val="000E7810"/>
    <w:rsid w:val="000F54ED"/>
    <w:rsid w:val="000F6D75"/>
    <w:rsid w:val="000F7F95"/>
    <w:rsid w:val="001043DC"/>
    <w:rsid w:val="00104E0B"/>
    <w:rsid w:val="00112302"/>
    <w:rsid w:val="00114A8A"/>
    <w:rsid w:val="00117F30"/>
    <w:rsid w:val="001208E0"/>
    <w:rsid w:val="0012250D"/>
    <w:rsid w:val="00124324"/>
    <w:rsid w:val="00132E57"/>
    <w:rsid w:val="00133C47"/>
    <w:rsid w:val="00135C9E"/>
    <w:rsid w:val="00143325"/>
    <w:rsid w:val="00145035"/>
    <w:rsid w:val="00152273"/>
    <w:rsid w:val="00152E7D"/>
    <w:rsid w:val="00153F49"/>
    <w:rsid w:val="001543C9"/>
    <w:rsid w:val="00154F28"/>
    <w:rsid w:val="00155685"/>
    <w:rsid w:val="00155F74"/>
    <w:rsid w:val="00160133"/>
    <w:rsid w:val="0016266B"/>
    <w:rsid w:val="00164AA3"/>
    <w:rsid w:val="001650F0"/>
    <w:rsid w:val="00165138"/>
    <w:rsid w:val="00165ECF"/>
    <w:rsid w:val="00170CDF"/>
    <w:rsid w:val="0017276D"/>
    <w:rsid w:val="0017316B"/>
    <w:rsid w:val="0017329C"/>
    <w:rsid w:val="0017380D"/>
    <w:rsid w:val="00173810"/>
    <w:rsid w:val="001740AB"/>
    <w:rsid w:val="00174184"/>
    <w:rsid w:val="00177849"/>
    <w:rsid w:val="001808A5"/>
    <w:rsid w:val="00182E66"/>
    <w:rsid w:val="00185A44"/>
    <w:rsid w:val="00185A9E"/>
    <w:rsid w:val="001862D7"/>
    <w:rsid w:val="0018686D"/>
    <w:rsid w:val="001874E0"/>
    <w:rsid w:val="00193EE6"/>
    <w:rsid w:val="0019634F"/>
    <w:rsid w:val="001A07F0"/>
    <w:rsid w:val="001A0BCB"/>
    <w:rsid w:val="001A0D6F"/>
    <w:rsid w:val="001A6204"/>
    <w:rsid w:val="001A6547"/>
    <w:rsid w:val="001B58D1"/>
    <w:rsid w:val="001B5966"/>
    <w:rsid w:val="001B6900"/>
    <w:rsid w:val="001C04D8"/>
    <w:rsid w:val="001C1BCA"/>
    <w:rsid w:val="001C1CDA"/>
    <w:rsid w:val="001C2991"/>
    <w:rsid w:val="001C3883"/>
    <w:rsid w:val="001C442D"/>
    <w:rsid w:val="001C44B0"/>
    <w:rsid w:val="001C4BAD"/>
    <w:rsid w:val="001D00CF"/>
    <w:rsid w:val="001D0F15"/>
    <w:rsid w:val="001D5CA6"/>
    <w:rsid w:val="001E1DCF"/>
    <w:rsid w:val="001E2E06"/>
    <w:rsid w:val="001E692A"/>
    <w:rsid w:val="001E79BA"/>
    <w:rsid w:val="001F15B7"/>
    <w:rsid w:val="001F28B8"/>
    <w:rsid w:val="001F4B9A"/>
    <w:rsid w:val="00200331"/>
    <w:rsid w:val="00200412"/>
    <w:rsid w:val="00203268"/>
    <w:rsid w:val="0020455F"/>
    <w:rsid w:val="002066D9"/>
    <w:rsid w:val="00206BA3"/>
    <w:rsid w:val="00213B24"/>
    <w:rsid w:val="002152F0"/>
    <w:rsid w:val="00215441"/>
    <w:rsid w:val="00215A3C"/>
    <w:rsid w:val="00216983"/>
    <w:rsid w:val="00221961"/>
    <w:rsid w:val="002225CB"/>
    <w:rsid w:val="002243A8"/>
    <w:rsid w:val="00225668"/>
    <w:rsid w:val="00225C69"/>
    <w:rsid w:val="00227155"/>
    <w:rsid w:val="00230943"/>
    <w:rsid w:val="002362E3"/>
    <w:rsid w:val="00237242"/>
    <w:rsid w:val="00240F24"/>
    <w:rsid w:val="00245670"/>
    <w:rsid w:val="00247025"/>
    <w:rsid w:val="00255F5C"/>
    <w:rsid w:val="00256076"/>
    <w:rsid w:val="00256994"/>
    <w:rsid w:val="00257EEB"/>
    <w:rsid w:val="002639CE"/>
    <w:rsid w:val="00265663"/>
    <w:rsid w:val="002656F3"/>
    <w:rsid w:val="00266B83"/>
    <w:rsid w:val="002677FD"/>
    <w:rsid w:val="00270702"/>
    <w:rsid w:val="00271210"/>
    <w:rsid w:val="00276A0B"/>
    <w:rsid w:val="00280F4C"/>
    <w:rsid w:val="0028145D"/>
    <w:rsid w:val="00284C1D"/>
    <w:rsid w:val="0028762C"/>
    <w:rsid w:val="00290720"/>
    <w:rsid w:val="00290C07"/>
    <w:rsid w:val="0029318E"/>
    <w:rsid w:val="002940C9"/>
    <w:rsid w:val="00294589"/>
    <w:rsid w:val="0029568F"/>
    <w:rsid w:val="002A41C8"/>
    <w:rsid w:val="002A4276"/>
    <w:rsid w:val="002A4C4C"/>
    <w:rsid w:val="002A6CFA"/>
    <w:rsid w:val="002A7C0C"/>
    <w:rsid w:val="002B247A"/>
    <w:rsid w:val="002B2EC3"/>
    <w:rsid w:val="002B61D0"/>
    <w:rsid w:val="002B6B41"/>
    <w:rsid w:val="002C03A3"/>
    <w:rsid w:val="002C0E43"/>
    <w:rsid w:val="002C1AED"/>
    <w:rsid w:val="002C4868"/>
    <w:rsid w:val="002C4A58"/>
    <w:rsid w:val="002C560E"/>
    <w:rsid w:val="002C73BC"/>
    <w:rsid w:val="002D0977"/>
    <w:rsid w:val="002D2CD0"/>
    <w:rsid w:val="002D344C"/>
    <w:rsid w:val="002D44F5"/>
    <w:rsid w:val="002D5660"/>
    <w:rsid w:val="002D6728"/>
    <w:rsid w:val="002D703F"/>
    <w:rsid w:val="002E1195"/>
    <w:rsid w:val="002E2FC0"/>
    <w:rsid w:val="002E4698"/>
    <w:rsid w:val="002F0A33"/>
    <w:rsid w:val="002F176B"/>
    <w:rsid w:val="002F243D"/>
    <w:rsid w:val="002F5EF6"/>
    <w:rsid w:val="002F6BF3"/>
    <w:rsid w:val="00300FC6"/>
    <w:rsid w:val="003010C6"/>
    <w:rsid w:val="0030555D"/>
    <w:rsid w:val="00311BDB"/>
    <w:rsid w:val="00312A0F"/>
    <w:rsid w:val="00312A19"/>
    <w:rsid w:val="00316943"/>
    <w:rsid w:val="00316A95"/>
    <w:rsid w:val="00322453"/>
    <w:rsid w:val="0032737B"/>
    <w:rsid w:val="00330FEC"/>
    <w:rsid w:val="00331AE1"/>
    <w:rsid w:val="00334D99"/>
    <w:rsid w:val="00336C4A"/>
    <w:rsid w:val="003431BF"/>
    <w:rsid w:val="0034431C"/>
    <w:rsid w:val="00345BFB"/>
    <w:rsid w:val="0035734C"/>
    <w:rsid w:val="00357591"/>
    <w:rsid w:val="00357D29"/>
    <w:rsid w:val="003624DB"/>
    <w:rsid w:val="00362589"/>
    <w:rsid w:val="00363366"/>
    <w:rsid w:val="00364DA3"/>
    <w:rsid w:val="00365016"/>
    <w:rsid w:val="00365F02"/>
    <w:rsid w:val="00370881"/>
    <w:rsid w:val="003724DD"/>
    <w:rsid w:val="00372AB6"/>
    <w:rsid w:val="003739CD"/>
    <w:rsid w:val="00374EDC"/>
    <w:rsid w:val="00377B47"/>
    <w:rsid w:val="00380684"/>
    <w:rsid w:val="00380AA7"/>
    <w:rsid w:val="003850A5"/>
    <w:rsid w:val="00392CAA"/>
    <w:rsid w:val="00395282"/>
    <w:rsid w:val="003A3271"/>
    <w:rsid w:val="003A395D"/>
    <w:rsid w:val="003A42D1"/>
    <w:rsid w:val="003A5F18"/>
    <w:rsid w:val="003A615B"/>
    <w:rsid w:val="003A6280"/>
    <w:rsid w:val="003A7148"/>
    <w:rsid w:val="003A7730"/>
    <w:rsid w:val="003A7B0A"/>
    <w:rsid w:val="003B2366"/>
    <w:rsid w:val="003B35C4"/>
    <w:rsid w:val="003B478F"/>
    <w:rsid w:val="003B4DF1"/>
    <w:rsid w:val="003B5518"/>
    <w:rsid w:val="003C2855"/>
    <w:rsid w:val="003C3027"/>
    <w:rsid w:val="003C48AA"/>
    <w:rsid w:val="003C53BC"/>
    <w:rsid w:val="003C7A03"/>
    <w:rsid w:val="003D22A0"/>
    <w:rsid w:val="003D5E68"/>
    <w:rsid w:val="003E085B"/>
    <w:rsid w:val="003E22EB"/>
    <w:rsid w:val="003E4A9B"/>
    <w:rsid w:val="003E5624"/>
    <w:rsid w:val="003E5C7C"/>
    <w:rsid w:val="003E7558"/>
    <w:rsid w:val="003F4F1B"/>
    <w:rsid w:val="003F5276"/>
    <w:rsid w:val="003F6D11"/>
    <w:rsid w:val="003F7F8B"/>
    <w:rsid w:val="0040576E"/>
    <w:rsid w:val="004128CE"/>
    <w:rsid w:val="00412D0B"/>
    <w:rsid w:val="00412E43"/>
    <w:rsid w:val="00414D3F"/>
    <w:rsid w:val="004202DF"/>
    <w:rsid w:val="00423DC4"/>
    <w:rsid w:val="00423FA9"/>
    <w:rsid w:val="00427CCC"/>
    <w:rsid w:val="00430B73"/>
    <w:rsid w:val="004330BE"/>
    <w:rsid w:val="00433BA7"/>
    <w:rsid w:val="00435485"/>
    <w:rsid w:val="00437C9B"/>
    <w:rsid w:val="0044025D"/>
    <w:rsid w:val="0044046E"/>
    <w:rsid w:val="004428AC"/>
    <w:rsid w:val="00442B66"/>
    <w:rsid w:val="00444CA3"/>
    <w:rsid w:val="0045501B"/>
    <w:rsid w:val="004604B7"/>
    <w:rsid w:val="00460692"/>
    <w:rsid w:val="00462BC0"/>
    <w:rsid w:val="00466C9B"/>
    <w:rsid w:val="00470614"/>
    <w:rsid w:val="00470959"/>
    <w:rsid w:val="00470D87"/>
    <w:rsid w:val="0047465A"/>
    <w:rsid w:val="004758EF"/>
    <w:rsid w:val="004857CA"/>
    <w:rsid w:val="00492378"/>
    <w:rsid w:val="00494396"/>
    <w:rsid w:val="004A0D15"/>
    <w:rsid w:val="004A4656"/>
    <w:rsid w:val="004A593F"/>
    <w:rsid w:val="004A616E"/>
    <w:rsid w:val="004B21F2"/>
    <w:rsid w:val="004C01C5"/>
    <w:rsid w:val="004C2980"/>
    <w:rsid w:val="004C3AE1"/>
    <w:rsid w:val="004D067C"/>
    <w:rsid w:val="004D14D6"/>
    <w:rsid w:val="004D5B82"/>
    <w:rsid w:val="004D678C"/>
    <w:rsid w:val="004E0B4B"/>
    <w:rsid w:val="004E15E6"/>
    <w:rsid w:val="004E5708"/>
    <w:rsid w:val="004F0F02"/>
    <w:rsid w:val="004F2D0D"/>
    <w:rsid w:val="004F5C6B"/>
    <w:rsid w:val="00500D5D"/>
    <w:rsid w:val="005023C2"/>
    <w:rsid w:val="005027D7"/>
    <w:rsid w:val="005047B2"/>
    <w:rsid w:val="005058AB"/>
    <w:rsid w:val="005063B2"/>
    <w:rsid w:val="005076CA"/>
    <w:rsid w:val="00511966"/>
    <w:rsid w:val="00513867"/>
    <w:rsid w:val="00513BCC"/>
    <w:rsid w:val="0051434F"/>
    <w:rsid w:val="005163D9"/>
    <w:rsid w:val="00517AB1"/>
    <w:rsid w:val="00520406"/>
    <w:rsid w:val="00522794"/>
    <w:rsid w:val="00522B83"/>
    <w:rsid w:val="00525499"/>
    <w:rsid w:val="00526629"/>
    <w:rsid w:val="0052754B"/>
    <w:rsid w:val="005308EE"/>
    <w:rsid w:val="0053204C"/>
    <w:rsid w:val="0053224D"/>
    <w:rsid w:val="00532C84"/>
    <w:rsid w:val="005344B1"/>
    <w:rsid w:val="005378E7"/>
    <w:rsid w:val="0054143E"/>
    <w:rsid w:val="00543F7E"/>
    <w:rsid w:val="00546F1A"/>
    <w:rsid w:val="005479AE"/>
    <w:rsid w:val="00554B49"/>
    <w:rsid w:val="005570AA"/>
    <w:rsid w:val="0056050C"/>
    <w:rsid w:val="00562723"/>
    <w:rsid w:val="00563C4B"/>
    <w:rsid w:val="00563D2D"/>
    <w:rsid w:val="00565996"/>
    <w:rsid w:val="005723ED"/>
    <w:rsid w:val="005730E2"/>
    <w:rsid w:val="00573570"/>
    <w:rsid w:val="00573FBA"/>
    <w:rsid w:val="00575B29"/>
    <w:rsid w:val="0058115C"/>
    <w:rsid w:val="00582B7D"/>
    <w:rsid w:val="00584EF4"/>
    <w:rsid w:val="00585475"/>
    <w:rsid w:val="0058702B"/>
    <w:rsid w:val="0058790A"/>
    <w:rsid w:val="005909E4"/>
    <w:rsid w:val="005921EF"/>
    <w:rsid w:val="0059315F"/>
    <w:rsid w:val="005950B8"/>
    <w:rsid w:val="005A2298"/>
    <w:rsid w:val="005A36EA"/>
    <w:rsid w:val="005A3819"/>
    <w:rsid w:val="005A55E5"/>
    <w:rsid w:val="005B0F6D"/>
    <w:rsid w:val="005B3BA0"/>
    <w:rsid w:val="005B3E28"/>
    <w:rsid w:val="005B6301"/>
    <w:rsid w:val="005C012C"/>
    <w:rsid w:val="005C3D2C"/>
    <w:rsid w:val="005C6082"/>
    <w:rsid w:val="005C6322"/>
    <w:rsid w:val="005C68F4"/>
    <w:rsid w:val="005C6E8B"/>
    <w:rsid w:val="005C7D71"/>
    <w:rsid w:val="005D1865"/>
    <w:rsid w:val="005D299E"/>
    <w:rsid w:val="005D3194"/>
    <w:rsid w:val="005E0F21"/>
    <w:rsid w:val="005E298D"/>
    <w:rsid w:val="005E6E24"/>
    <w:rsid w:val="005E7029"/>
    <w:rsid w:val="005F0E41"/>
    <w:rsid w:val="005F1C78"/>
    <w:rsid w:val="005F568A"/>
    <w:rsid w:val="00600266"/>
    <w:rsid w:val="0060083F"/>
    <w:rsid w:val="006039BA"/>
    <w:rsid w:val="00606752"/>
    <w:rsid w:val="00607DAD"/>
    <w:rsid w:val="00610D35"/>
    <w:rsid w:val="006118FB"/>
    <w:rsid w:val="00612887"/>
    <w:rsid w:val="00614295"/>
    <w:rsid w:val="00616541"/>
    <w:rsid w:val="006168A6"/>
    <w:rsid w:val="00617143"/>
    <w:rsid w:val="00620B3F"/>
    <w:rsid w:val="00620E43"/>
    <w:rsid w:val="00620FA3"/>
    <w:rsid w:val="00622696"/>
    <w:rsid w:val="006343E8"/>
    <w:rsid w:val="00644DCF"/>
    <w:rsid w:val="00646DE6"/>
    <w:rsid w:val="00646E64"/>
    <w:rsid w:val="00647BAC"/>
    <w:rsid w:val="00651532"/>
    <w:rsid w:val="00654336"/>
    <w:rsid w:val="00654D8F"/>
    <w:rsid w:val="00654EB0"/>
    <w:rsid w:val="0066014F"/>
    <w:rsid w:val="00661CE0"/>
    <w:rsid w:val="00664040"/>
    <w:rsid w:val="00666EA8"/>
    <w:rsid w:val="00670B3B"/>
    <w:rsid w:val="0067219F"/>
    <w:rsid w:val="00674718"/>
    <w:rsid w:val="00675168"/>
    <w:rsid w:val="006807E2"/>
    <w:rsid w:val="006837D1"/>
    <w:rsid w:val="0068461B"/>
    <w:rsid w:val="00687842"/>
    <w:rsid w:val="0069446A"/>
    <w:rsid w:val="00694875"/>
    <w:rsid w:val="006959E4"/>
    <w:rsid w:val="006A2C60"/>
    <w:rsid w:val="006A7617"/>
    <w:rsid w:val="006A7829"/>
    <w:rsid w:val="006B1A89"/>
    <w:rsid w:val="006B2D7A"/>
    <w:rsid w:val="006B707B"/>
    <w:rsid w:val="006B7692"/>
    <w:rsid w:val="006C05AD"/>
    <w:rsid w:val="006C19CA"/>
    <w:rsid w:val="006C3A71"/>
    <w:rsid w:val="006C506D"/>
    <w:rsid w:val="006C520A"/>
    <w:rsid w:val="006C5D69"/>
    <w:rsid w:val="006D063E"/>
    <w:rsid w:val="006D0730"/>
    <w:rsid w:val="006D0A16"/>
    <w:rsid w:val="006D113A"/>
    <w:rsid w:val="006D142E"/>
    <w:rsid w:val="006D2695"/>
    <w:rsid w:val="006D2AFF"/>
    <w:rsid w:val="006D3EE0"/>
    <w:rsid w:val="006E196F"/>
    <w:rsid w:val="006E1C8A"/>
    <w:rsid w:val="006E2D53"/>
    <w:rsid w:val="006E2E9E"/>
    <w:rsid w:val="006E37E7"/>
    <w:rsid w:val="006E4709"/>
    <w:rsid w:val="006F32D7"/>
    <w:rsid w:val="006F5FC2"/>
    <w:rsid w:val="00704159"/>
    <w:rsid w:val="0071391E"/>
    <w:rsid w:val="00713AE2"/>
    <w:rsid w:val="00715BB4"/>
    <w:rsid w:val="00716845"/>
    <w:rsid w:val="00720738"/>
    <w:rsid w:val="00722397"/>
    <w:rsid w:val="00723675"/>
    <w:rsid w:val="00727503"/>
    <w:rsid w:val="007275CE"/>
    <w:rsid w:val="00731755"/>
    <w:rsid w:val="00731B47"/>
    <w:rsid w:val="00736638"/>
    <w:rsid w:val="00740F9E"/>
    <w:rsid w:val="00741DE6"/>
    <w:rsid w:val="00741E57"/>
    <w:rsid w:val="00742F8F"/>
    <w:rsid w:val="007435B0"/>
    <w:rsid w:val="00744A64"/>
    <w:rsid w:val="00744C6A"/>
    <w:rsid w:val="0074629A"/>
    <w:rsid w:val="00746861"/>
    <w:rsid w:val="00752013"/>
    <w:rsid w:val="00753C8F"/>
    <w:rsid w:val="00754CF2"/>
    <w:rsid w:val="007567F7"/>
    <w:rsid w:val="007571EE"/>
    <w:rsid w:val="007607FF"/>
    <w:rsid w:val="00761F5F"/>
    <w:rsid w:val="007649B4"/>
    <w:rsid w:val="00767B1F"/>
    <w:rsid w:val="00771A98"/>
    <w:rsid w:val="0077279E"/>
    <w:rsid w:val="00772B44"/>
    <w:rsid w:val="007779A4"/>
    <w:rsid w:val="00782940"/>
    <w:rsid w:val="0078356B"/>
    <w:rsid w:val="00785A42"/>
    <w:rsid w:val="00786259"/>
    <w:rsid w:val="00786A66"/>
    <w:rsid w:val="00793BA7"/>
    <w:rsid w:val="0079538C"/>
    <w:rsid w:val="0079608C"/>
    <w:rsid w:val="007A1307"/>
    <w:rsid w:val="007B45DF"/>
    <w:rsid w:val="007B4723"/>
    <w:rsid w:val="007B4D43"/>
    <w:rsid w:val="007C073B"/>
    <w:rsid w:val="007C10FD"/>
    <w:rsid w:val="007C247D"/>
    <w:rsid w:val="007C539F"/>
    <w:rsid w:val="007C6B04"/>
    <w:rsid w:val="007D1EC2"/>
    <w:rsid w:val="007D41D9"/>
    <w:rsid w:val="007D497D"/>
    <w:rsid w:val="007E26F1"/>
    <w:rsid w:val="007E4B6C"/>
    <w:rsid w:val="007E4D82"/>
    <w:rsid w:val="007F6DD2"/>
    <w:rsid w:val="0080215A"/>
    <w:rsid w:val="00802692"/>
    <w:rsid w:val="0080287E"/>
    <w:rsid w:val="00803A18"/>
    <w:rsid w:val="00806CD6"/>
    <w:rsid w:val="00810CF1"/>
    <w:rsid w:val="00813C3D"/>
    <w:rsid w:val="00817DAE"/>
    <w:rsid w:val="00820130"/>
    <w:rsid w:val="00820A91"/>
    <w:rsid w:val="008226BD"/>
    <w:rsid w:val="008235CB"/>
    <w:rsid w:val="00824CDC"/>
    <w:rsid w:val="00825552"/>
    <w:rsid w:val="00827AD0"/>
    <w:rsid w:val="008301AB"/>
    <w:rsid w:val="008313D8"/>
    <w:rsid w:val="00842325"/>
    <w:rsid w:val="008454B9"/>
    <w:rsid w:val="00850AB7"/>
    <w:rsid w:val="00851D51"/>
    <w:rsid w:val="00852E46"/>
    <w:rsid w:val="00853DF1"/>
    <w:rsid w:val="00855228"/>
    <w:rsid w:val="00856C07"/>
    <w:rsid w:val="00860A81"/>
    <w:rsid w:val="00860F5D"/>
    <w:rsid w:val="0086382B"/>
    <w:rsid w:val="00864BAC"/>
    <w:rsid w:val="00870BE1"/>
    <w:rsid w:val="008737E6"/>
    <w:rsid w:val="008778F5"/>
    <w:rsid w:val="0087797A"/>
    <w:rsid w:val="0088093F"/>
    <w:rsid w:val="00881858"/>
    <w:rsid w:val="00881988"/>
    <w:rsid w:val="00883F6E"/>
    <w:rsid w:val="008859E6"/>
    <w:rsid w:val="0089234D"/>
    <w:rsid w:val="008942F0"/>
    <w:rsid w:val="00895439"/>
    <w:rsid w:val="008A21CB"/>
    <w:rsid w:val="008A5678"/>
    <w:rsid w:val="008A56D6"/>
    <w:rsid w:val="008A6320"/>
    <w:rsid w:val="008B218B"/>
    <w:rsid w:val="008B265B"/>
    <w:rsid w:val="008B46A2"/>
    <w:rsid w:val="008B6CB7"/>
    <w:rsid w:val="008C00E7"/>
    <w:rsid w:val="008C1835"/>
    <w:rsid w:val="008C4521"/>
    <w:rsid w:val="008D0886"/>
    <w:rsid w:val="008D0CB8"/>
    <w:rsid w:val="008D3529"/>
    <w:rsid w:val="008D3CE9"/>
    <w:rsid w:val="008D7B9E"/>
    <w:rsid w:val="008D7F38"/>
    <w:rsid w:val="008E0D15"/>
    <w:rsid w:val="008E4AA5"/>
    <w:rsid w:val="008E4B3C"/>
    <w:rsid w:val="008E63C6"/>
    <w:rsid w:val="00900690"/>
    <w:rsid w:val="009029E4"/>
    <w:rsid w:val="00904056"/>
    <w:rsid w:val="00904B16"/>
    <w:rsid w:val="00904E44"/>
    <w:rsid w:val="00905A6A"/>
    <w:rsid w:val="00907342"/>
    <w:rsid w:val="0091190E"/>
    <w:rsid w:val="00913F5E"/>
    <w:rsid w:val="00914324"/>
    <w:rsid w:val="00916A0C"/>
    <w:rsid w:val="00917A3E"/>
    <w:rsid w:val="00920650"/>
    <w:rsid w:val="009229E5"/>
    <w:rsid w:val="00923AD4"/>
    <w:rsid w:val="009274D6"/>
    <w:rsid w:val="00927F26"/>
    <w:rsid w:val="00931A79"/>
    <w:rsid w:val="00932026"/>
    <w:rsid w:val="00934B9B"/>
    <w:rsid w:val="00936229"/>
    <w:rsid w:val="009372F2"/>
    <w:rsid w:val="009453D7"/>
    <w:rsid w:val="009504B5"/>
    <w:rsid w:val="009509E4"/>
    <w:rsid w:val="00951B7B"/>
    <w:rsid w:val="00955D92"/>
    <w:rsid w:val="00960839"/>
    <w:rsid w:val="00963FEE"/>
    <w:rsid w:val="00966C21"/>
    <w:rsid w:val="00970654"/>
    <w:rsid w:val="009721C9"/>
    <w:rsid w:val="0097353F"/>
    <w:rsid w:val="0097357B"/>
    <w:rsid w:val="00975422"/>
    <w:rsid w:val="0097581C"/>
    <w:rsid w:val="00976512"/>
    <w:rsid w:val="0097717F"/>
    <w:rsid w:val="00982319"/>
    <w:rsid w:val="00982F91"/>
    <w:rsid w:val="00986F48"/>
    <w:rsid w:val="00987D87"/>
    <w:rsid w:val="00991C80"/>
    <w:rsid w:val="00991D91"/>
    <w:rsid w:val="00996208"/>
    <w:rsid w:val="009A0487"/>
    <w:rsid w:val="009A203A"/>
    <w:rsid w:val="009A3DEC"/>
    <w:rsid w:val="009A3DFA"/>
    <w:rsid w:val="009A6320"/>
    <w:rsid w:val="009A7E75"/>
    <w:rsid w:val="009B05A3"/>
    <w:rsid w:val="009B1EF0"/>
    <w:rsid w:val="009B3364"/>
    <w:rsid w:val="009B347D"/>
    <w:rsid w:val="009B360E"/>
    <w:rsid w:val="009B474C"/>
    <w:rsid w:val="009B7521"/>
    <w:rsid w:val="009C13F2"/>
    <w:rsid w:val="009C259B"/>
    <w:rsid w:val="009D0E4A"/>
    <w:rsid w:val="009D34F9"/>
    <w:rsid w:val="009D3C83"/>
    <w:rsid w:val="009D654E"/>
    <w:rsid w:val="009E053C"/>
    <w:rsid w:val="009E0FAE"/>
    <w:rsid w:val="009E248F"/>
    <w:rsid w:val="009E25E1"/>
    <w:rsid w:val="009E4A8C"/>
    <w:rsid w:val="009F0C62"/>
    <w:rsid w:val="009F5262"/>
    <w:rsid w:val="00A0213D"/>
    <w:rsid w:val="00A0774D"/>
    <w:rsid w:val="00A1181A"/>
    <w:rsid w:val="00A13F4F"/>
    <w:rsid w:val="00A16111"/>
    <w:rsid w:val="00A166DF"/>
    <w:rsid w:val="00A20903"/>
    <w:rsid w:val="00A2681F"/>
    <w:rsid w:val="00A2708C"/>
    <w:rsid w:val="00A3096F"/>
    <w:rsid w:val="00A32D96"/>
    <w:rsid w:val="00A32F93"/>
    <w:rsid w:val="00A35B7E"/>
    <w:rsid w:val="00A35D8C"/>
    <w:rsid w:val="00A41088"/>
    <w:rsid w:val="00A43AC0"/>
    <w:rsid w:val="00A4457E"/>
    <w:rsid w:val="00A46736"/>
    <w:rsid w:val="00A47FA7"/>
    <w:rsid w:val="00A524AC"/>
    <w:rsid w:val="00A53690"/>
    <w:rsid w:val="00A53854"/>
    <w:rsid w:val="00A5392A"/>
    <w:rsid w:val="00A55610"/>
    <w:rsid w:val="00A55765"/>
    <w:rsid w:val="00A571FC"/>
    <w:rsid w:val="00A648C3"/>
    <w:rsid w:val="00A665CC"/>
    <w:rsid w:val="00A73485"/>
    <w:rsid w:val="00A80085"/>
    <w:rsid w:val="00A813B8"/>
    <w:rsid w:val="00A8183D"/>
    <w:rsid w:val="00A85874"/>
    <w:rsid w:val="00A85FC2"/>
    <w:rsid w:val="00A90D11"/>
    <w:rsid w:val="00A91F62"/>
    <w:rsid w:val="00A92C0F"/>
    <w:rsid w:val="00A949CC"/>
    <w:rsid w:val="00A954A8"/>
    <w:rsid w:val="00A96DAC"/>
    <w:rsid w:val="00AA0362"/>
    <w:rsid w:val="00AA132A"/>
    <w:rsid w:val="00AA7BB9"/>
    <w:rsid w:val="00AB0F37"/>
    <w:rsid w:val="00AB2077"/>
    <w:rsid w:val="00AB695A"/>
    <w:rsid w:val="00AC0ED5"/>
    <w:rsid w:val="00AC3662"/>
    <w:rsid w:val="00AC3792"/>
    <w:rsid w:val="00AC39D0"/>
    <w:rsid w:val="00AC624D"/>
    <w:rsid w:val="00AC68D5"/>
    <w:rsid w:val="00AC73FC"/>
    <w:rsid w:val="00AD0D5A"/>
    <w:rsid w:val="00AD13C5"/>
    <w:rsid w:val="00AD2342"/>
    <w:rsid w:val="00AD2A9D"/>
    <w:rsid w:val="00AD35C4"/>
    <w:rsid w:val="00AD4983"/>
    <w:rsid w:val="00AD604C"/>
    <w:rsid w:val="00AE15F4"/>
    <w:rsid w:val="00AE22EC"/>
    <w:rsid w:val="00AE2A7A"/>
    <w:rsid w:val="00AE2C65"/>
    <w:rsid w:val="00AE49B0"/>
    <w:rsid w:val="00AE58CB"/>
    <w:rsid w:val="00AE73E2"/>
    <w:rsid w:val="00AE73E4"/>
    <w:rsid w:val="00AF06C4"/>
    <w:rsid w:val="00AF0CDE"/>
    <w:rsid w:val="00AF199D"/>
    <w:rsid w:val="00AF1F86"/>
    <w:rsid w:val="00AF2323"/>
    <w:rsid w:val="00B015B3"/>
    <w:rsid w:val="00B04785"/>
    <w:rsid w:val="00B06528"/>
    <w:rsid w:val="00B12B94"/>
    <w:rsid w:val="00B13295"/>
    <w:rsid w:val="00B169C9"/>
    <w:rsid w:val="00B2284A"/>
    <w:rsid w:val="00B23A21"/>
    <w:rsid w:val="00B272B5"/>
    <w:rsid w:val="00B333B9"/>
    <w:rsid w:val="00B3463D"/>
    <w:rsid w:val="00B417A1"/>
    <w:rsid w:val="00B44846"/>
    <w:rsid w:val="00B4585B"/>
    <w:rsid w:val="00B4588D"/>
    <w:rsid w:val="00B51A05"/>
    <w:rsid w:val="00B54DA7"/>
    <w:rsid w:val="00B6541F"/>
    <w:rsid w:val="00B656FC"/>
    <w:rsid w:val="00B65DBA"/>
    <w:rsid w:val="00B677D7"/>
    <w:rsid w:val="00B67923"/>
    <w:rsid w:val="00B710C5"/>
    <w:rsid w:val="00B72684"/>
    <w:rsid w:val="00B72CB9"/>
    <w:rsid w:val="00B740CF"/>
    <w:rsid w:val="00B744DA"/>
    <w:rsid w:val="00B74AA9"/>
    <w:rsid w:val="00B750EA"/>
    <w:rsid w:val="00B81CD7"/>
    <w:rsid w:val="00B827FF"/>
    <w:rsid w:val="00B8640A"/>
    <w:rsid w:val="00B91694"/>
    <w:rsid w:val="00B93507"/>
    <w:rsid w:val="00B94B43"/>
    <w:rsid w:val="00BA01F3"/>
    <w:rsid w:val="00BA2653"/>
    <w:rsid w:val="00BA2E8E"/>
    <w:rsid w:val="00BA326D"/>
    <w:rsid w:val="00BA5803"/>
    <w:rsid w:val="00BA66EB"/>
    <w:rsid w:val="00BA689B"/>
    <w:rsid w:val="00BA7709"/>
    <w:rsid w:val="00BB0428"/>
    <w:rsid w:val="00BB3B5C"/>
    <w:rsid w:val="00BB42EE"/>
    <w:rsid w:val="00BB601F"/>
    <w:rsid w:val="00BB6458"/>
    <w:rsid w:val="00BB716E"/>
    <w:rsid w:val="00BC0366"/>
    <w:rsid w:val="00BC285D"/>
    <w:rsid w:val="00BC5652"/>
    <w:rsid w:val="00BD0754"/>
    <w:rsid w:val="00BD1A9F"/>
    <w:rsid w:val="00BD2250"/>
    <w:rsid w:val="00BD291E"/>
    <w:rsid w:val="00BE2503"/>
    <w:rsid w:val="00BE6CA7"/>
    <w:rsid w:val="00BE70B8"/>
    <w:rsid w:val="00BF2163"/>
    <w:rsid w:val="00BF28E4"/>
    <w:rsid w:val="00BF4481"/>
    <w:rsid w:val="00BF58CE"/>
    <w:rsid w:val="00BF5A5D"/>
    <w:rsid w:val="00C00507"/>
    <w:rsid w:val="00C0211B"/>
    <w:rsid w:val="00C02EF2"/>
    <w:rsid w:val="00C0637F"/>
    <w:rsid w:val="00C103CB"/>
    <w:rsid w:val="00C1131C"/>
    <w:rsid w:val="00C1269A"/>
    <w:rsid w:val="00C1388D"/>
    <w:rsid w:val="00C17755"/>
    <w:rsid w:val="00C24CF1"/>
    <w:rsid w:val="00C26C1C"/>
    <w:rsid w:val="00C27DA5"/>
    <w:rsid w:val="00C31C66"/>
    <w:rsid w:val="00C3405F"/>
    <w:rsid w:val="00C35078"/>
    <w:rsid w:val="00C357ED"/>
    <w:rsid w:val="00C36676"/>
    <w:rsid w:val="00C47396"/>
    <w:rsid w:val="00C503C5"/>
    <w:rsid w:val="00C5046B"/>
    <w:rsid w:val="00C50CE7"/>
    <w:rsid w:val="00C5128D"/>
    <w:rsid w:val="00C52158"/>
    <w:rsid w:val="00C540A6"/>
    <w:rsid w:val="00C5433B"/>
    <w:rsid w:val="00C549AE"/>
    <w:rsid w:val="00C57110"/>
    <w:rsid w:val="00C61A87"/>
    <w:rsid w:val="00C64EB3"/>
    <w:rsid w:val="00C65F04"/>
    <w:rsid w:val="00C678B5"/>
    <w:rsid w:val="00C67A11"/>
    <w:rsid w:val="00C731FC"/>
    <w:rsid w:val="00C738A7"/>
    <w:rsid w:val="00C74963"/>
    <w:rsid w:val="00C76812"/>
    <w:rsid w:val="00C805DC"/>
    <w:rsid w:val="00C80876"/>
    <w:rsid w:val="00C826C9"/>
    <w:rsid w:val="00C8453C"/>
    <w:rsid w:val="00C852C3"/>
    <w:rsid w:val="00C9124D"/>
    <w:rsid w:val="00CA2B61"/>
    <w:rsid w:val="00CA3818"/>
    <w:rsid w:val="00CB0671"/>
    <w:rsid w:val="00CC0525"/>
    <w:rsid w:val="00CC13A3"/>
    <w:rsid w:val="00CC371D"/>
    <w:rsid w:val="00CC3E20"/>
    <w:rsid w:val="00CC493D"/>
    <w:rsid w:val="00CC61B9"/>
    <w:rsid w:val="00CC6DD3"/>
    <w:rsid w:val="00CC7CF2"/>
    <w:rsid w:val="00CD14B1"/>
    <w:rsid w:val="00CD26AD"/>
    <w:rsid w:val="00CD2F69"/>
    <w:rsid w:val="00CD3DC1"/>
    <w:rsid w:val="00CD5984"/>
    <w:rsid w:val="00CD7CED"/>
    <w:rsid w:val="00CE20A3"/>
    <w:rsid w:val="00CE20EA"/>
    <w:rsid w:val="00CE3100"/>
    <w:rsid w:val="00CE392F"/>
    <w:rsid w:val="00CE4246"/>
    <w:rsid w:val="00CE6DD6"/>
    <w:rsid w:val="00CE7051"/>
    <w:rsid w:val="00CF0297"/>
    <w:rsid w:val="00CF1A06"/>
    <w:rsid w:val="00CF4DDA"/>
    <w:rsid w:val="00CF5922"/>
    <w:rsid w:val="00CF5989"/>
    <w:rsid w:val="00CF5EA0"/>
    <w:rsid w:val="00CF7A4C"/>
    <w:rsid w:val="00D00B5B"/>
    <w:rsid w:val="00D043C1"/>
    <w:rsid w:val="00D06E63"/>
    <w:rsid w:val="00D07910"/>
    <w:rsid w:val="00D11B82"/>
    <w:rsid w:val="00D120C8"/>
    <w:rsid w:val="00D12195"/>
    <w:rsid w:val="00D14FA3"/>
    <w:rsid w:val="00D15B5A"/>
    <w:rsid w:val="00D16B62"/>
    <w:rsid w:val="00D17596"/>
    <w:rsid w:val="00D215CD"/>
    <w:rsid w:val="00D23B28"/>
    <w:rsid w:val="00D253BB"/>
    <w:rsid w:val="00D25E45"/>
    <w:rsid w:val="00D26E44"/>
    <w:rsid w:val="00D27321"/>
    <w:rsid w:val="00D27538"/>
    <w:rsid w:val="00D31944"/>
    <w:rsid w:val="00D337A1"/>
    <w:rsid w:val="00D338A0"/>
    <w:rsid w:val="00D3553A"/>
    <w:rsid w:val="00D35CBA"/>
    <w:rsid w:val="00D40AD0"/>
    <w:rsid w:val="00D4106A"/>
    <w:rsid w:val="00D4344E"/>
    <w:rsid w:val="00D52AD2"/>
    <w:rsid w:val="00D53025"/>
    <w:rsid w:val="00D5367A"/>
    <w:rsid w:val="00D54386"/>
    <w:rsid w:val="00D5526D"/>
    <w:rsid w:val="00D55BD8"/>
    <w:rsid w:val="00D60799"/>
    <w:rsid w:val="00D61C99"/>
    <w:rsid w:val="00D634EC"/>
    <w:rsid w:val="00D7087F"/>
    <w:rsid w:val="00D71C11"/>
    <w:rsid w:val="00D80FB3"/>
    <w:rsid w:val="00D82110"/>
    <w:rsid w:val="00D9149E"/>
    <w:rsid w:val="00D94F49"/>
    <w:rsid w:val="00D95CDB"/>
    <w:rsid w:val="00D9601F"/>
    <w:rsid w:val="00DA06BA"/>
    <w:rsid w:val="00DA12C5"/>
    <w:rsid w:val="00DA1748"/>
    <w:rsid w:val="00DA3950"/>
    <w:rsid w:val="00DA41FA"/>
    <w:rsid w:val="00DB095D"/>
    <w:rsid w:val="00DB176E"/>
    <w:rsid w:val="00DB259E"/>
    <w:rsid w:val="00DB4BC9"/>
    <w:rsid w:val="00DB6B71"/>
    <w:rsid w:val="00DB78EA"/>
    <w:rsid w:val="00DC3593"/>
    <w:rsid w:val="00DC5E83"/>
    <w:rsid w:val="00DD11E3"/>
    <w:rsid w:val="00DD5959"/>
    <w:rsid w:val="00DD734D"/>
    <w:rsid w:val="00DD79D3"/>
    <w:rsid w:val="00DE0555"/>
    <w:rsid w:val="00DE0EB5"/>
    <w:rsid w:val="00DE0F74"/>
    <w:rsid w:val="00DF23C3"/>
    <w:rsid w:val="00E00A06"/>
    <w:rsid w:val="00E0438F"/>
    <w:rsid w:val="00E066DD"/>
    <w:rsid w:val="00E07BF9"/>
    <w:rsid w:val="00E12B15"/>
    <w:rsid w:val="00E12F45"/>
    <w:rsid w:val="00E15FD7"/>
    <w:rsid w:val="00E17281"/>
    <w:rsid w:val="00E17E6D"/>
    <w:rsid w:val="00E233F5"/>
    <w:rsid w:val="00E24F0E"/>
    <w:rsid w:val="00E25E14"/>
    <w:rsid w:val="00E3064D"/>
    <w:rsid w:val="00E33151"/>
    <w:rsid w:val="00E33C32"/>
    <w:rsid w:val="00E33D5B"/>
    <w:rsid w:val="00E367E3"/>
    <w:rsid w:val="00E36B8F"/>
    <w:rsid w:val="00E41AE6"/>
    <w:rsid w:val="00E41DE4"/>
    <w:rsid w:val="00E44E77"/>
    <w:rsid w:val="00E4627D"/>
    <w:rsid w:val="00E466A6"/>
    <w:rsid w:val="00E53FA3"/>
    <w:rsid w:val="00E542CD"/>
    <w:rsid w:val="00E57460"/>
    <w:rsid w:val="00E6215C"/>
    <w:rsid w:val="00E65606"/>
    <w:rsid w:val="00E65F94"/>
    <w:rsid w:val="00E664E3"/>
    <w:rsid w:val="00E6786B"/>
    <w:rsid w:val="00E71D54"/>
    <w:rsid w:val="00E85734"/>
    <w:rsid w:val="00E935A8"/>
    <w:rsid w:val="00E95897"/>
    <w:rsid w:val="00E97513"/>
    <w:rsid w:val="00EA0CF5"/>
    <w:rsid w:val="00EA26EB"/>
    <w:rsid w:val="00EA2A98"/>
    <w:rsid w:val="00EA33D2"/>
    <w:rsid w:val="00EA42E3"/>
    <w:rsid w:val="00EA7F8A"/>
    <w:rsid w:val="00EB024E"/>
    <w:rsid w:val="00EB3B76"/>
    <w:rsid w:val="00EB40C6"/>
    <w:rsid w:val="00EC02CD"/>
    <w:rsid w:val="00EC06C7"/>
    <w:rsid w:val="00EC28F8"/>
    <w:rsid w:val="00EC44B5"/>
    <w:rsid w:val="00EC74F8"/>
    <w:rsid w:val="00EC7C83"/>
    <w:rsid w:val="00ED529C"/>
    <w:rsid w:val="00ED5437"/>
    <w:rsid w:val="00EE3083"/>
    <w:rsid w:val="00EE3F21"/>
    <w:rsid w:val="00EE7720"/>
    <w:rsid w:val="00EF03B4"/>
    <w:rsid w:val="00EF0FE7"/>
    <w:rsid w:val="00F0273F"/>
    <w:rsid w:val="00F03136"/>
    <w:rsid w:val="00F11A07"/>
    <w:rsid w:val="00F12F1C"/>
    <w:rsid w:val="00F13318"/>
    <w:rsid w:val="00F179EC"/>
    <w:rsid w:val="00F20F15"/>
    <w:rsid w:val="00F20F36"/>
    <w:rsid w:val="00F23975"/>
    <w:rsid w:val="00F258F7"/>
    <w:rsid w:val="00F26CEA"/>
    <w:rsid w:val="00F26D44"/>
    <w:rsid w:val="00F26DC7"/>
    <w:rsid w:val="00F32143"/>
    <w:rsid w:val="00F32A36"/>
    <w:rsid w:val="00F37656"/>
    <w:rsid w:val="00F46831"/>
    <w:rsid w:val="00F5002B"/>
    <w:rsid w:val="00F501D2"/>
    <w:rsid w:val="00F54778"/>
    <w:rsid w:val="00F5555F"/>
    <w:rsid w:val="00F55D65"/>
    <w:rsid w:val="00F56D39"/>
    <w:rsid w:val="00F56EC6"/>
    <w:rsid w:val="00F57CAC"/>
    <w:rsid w:val="00F612C1"/>
    <w:rsid w:val="00F63557"/>
    <w:rsid w:val="00F70457"/>
    <w:rsid w:val="00F7057F"/>
    <w:rsid w:val="00F7253B"/>
    <w:rsid w:val="00F727A4"/>
    <w:rsid w:val="00F73FF9"/>
    <w:rsid w:val="00F80B58"/>
    <w:rsid w:val="00F817C7"/>
    <w:rsid w:val="00F82570"/>
    <w:rsid w:val="00F8434E"/>
    <w:rsid w:val="00F86122"/>
    <w:rsid w:val="00F87552"/>
    <w:rsid w:val="00FA34D3"/>
    <w:rsid w:val="00FA3631"/>
    <w:rsid w:val="00FA4E82"/>
    <w:rsid w:val="00FB2038"/>
    <w:rsid w:val="00FB6D71"/>
    <w:rsid w:val="00FB6FE6"/>
    <w:rsid w:val="00FB7AF8"/>
    <w:rsid w:val="00FB7E23"/>
    <w:rsid w:val="00FC153A"/>
    <w:rsid w:val="00FC2235"/>
    <w:rsid w:val="00FC3D88"/>
    <w:rsid w:val="00FC3E36"/>
    <w:rsid w:val="00FC4E96"/>
    <w:rsid w:val="00FC5595"/>
    <w:rsid w:val="00FC7019"/>
    <w:rsid w:val="00FD297B"/>
    <w:rsid w:val="00FD4A1A"/>
    <w:rsid w:val="00FE1929"/>
    <w:rsid w:val="00FE22B5"/>
    <w:rsid w:val="00FE2C2B"/>
    <w:rsid w:val="00FE3D2D"/>
    <w:rsid w:val="00FE5174"/>
    <w:rsid w:val="00FE626E"/>
    <w:rsid w:val="00FE7EC4"/>
    <w:rsid w:val="00FF0213"/>
    <w:rsid w:val="00FF04F5"/>
    <w:rsid w:val="00FF1883"/>
    <w:rsid w:val="00FF3685"/>
    <w:rsid w:val="00FF6844"/>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FE70F830-B5C6-4285-A67D-62E612E48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EA8"/>
    <w:rPr>
      <w:lang w:val="es-MX"/>
    </w:rPr>
  </w:style>
  <w:style w:type="paragraph" w:styleId="Ttulo1">
    <w:name w:val="heading 1"/>
    <w:basedOn w:val="Encabezado"/>
    <w:next w:val="Normal"/>
    <w:link w:val="Ttulo1Car"/>
    <w:uiPriority w:val="9"/>
    <w:qFormat/>
    <w:rsid w:val="005308EE"/>
    <w:pPr>
      <w:tabs>
        <w:tab w:val="clear" w:pos="4419"/>
        <w:tab w:val="clear" w:pos="8838"/>
      </w:tabs>
      <w:jc w:val="both"/>
      <w:outlineLvl w:val="0"/>
    </w:pPr>
    <w:rPr>
      <w:rFonts w:ascii="Arial" w:hAnsi="Arial"/>
      <w:b/>
      <w:sz w:val="22"/>
    </w:rPr>
  </w:style>
  <w:style w:type="paragraph" w:styleId="Ttulo2">
    <w:name w:val="heading 2"/>
    <w:basedOn w:val="Normal"/>
    <w:next w:val="Normal"/>
    <w:link w:val="Ttulo2Car"/>
    <w:uiPriority w:val="9"/>
    <w:qFormat/>
    <w:rsid w:val="005308EE"/>
    <w:pPr>
      <w:keepNext/>
      <w:spacing w:after="0" w:line="240" w:lineRule="auto"/>
      <w:jc w:val="both"/>
      <w:outlineLvl w:val="1"/>
    </w:pPr>
    <w:rPr>
      <w:rFonts w:ascii="Arial" w:eastAsia="Times New Roman" w:hAnsi="Arial" w:cs="Times New Roman"/>
      <w:b/>
      <w:lang w:val="es-ES" w:eastAsia="es-ES"/>
    </w:rPr>
  </w:style>
  <w:style w:type="paragraph" w:styleId="Ttulo3">
    <w:name w:val="heading 3"/>
    <w:basedOn w:val="Normal"/>
    <w:next w:val="Normal"/>
    <w:link w:val="Ttulo3Car"/>
    <w:qFormat/>
    <w:rsid w:val="005308EE"/>
    <w:pPr>
      <w:keepNext/>
      <w:spacing w:after="0" w:line="240" w:lineRule="auto"/>
      <w:jc w:val="center"/>
      <w:outlineLvl w:val="2"/>
    </w:pPr>
    <w:rPr>
      <w:rFonts w:ascii="Arial" w:eastAsia="Times New Roman" w:hAnsi="Arial" w:cs="Arial"/>
      <w:b/>
      <w:bCs/>
      <w:sz w:val="24"/>
      <w:szCs w:val="24"/>
      <w:lang w:val="es-ES" w:eastAsia="es-ES"/>
    </w:rPr>
  </w:style>
  <w:style w:type="paragraph" w:styleId="Ttulo4">
    <w:name w:val="heading 4"/>
    <w:basedOn w:val="Normal"/>
    <w:next w:val="Normal"/>
    <w:link w:val="Ttulo4Car"/>
    <w:qFormat/>
    <w:rsid w:val="005308EE"/>
    <w:pPr>
      <w:keepNext/>
      <w:spacing w:after="0" w:line="240" w:lineRule="auto"/>
      <w:jc w:val="center"/>
      <w:outlineLvl w:val="3"/>
    </w:pPr>
    <w:rPr>
      <w:rFonts w:ascii="Arial" w:eastAsia="Times New Roman" w:hAnsi="Arial" w:cs="Arial"/>
      <w:b/>
      <w:bCs/>
      <w:szCs w:val="24"/>
      <w:lang w:val="es-ES" w:eastAsia="es-ES"/>
    </w:rPr>
  </w:style>
  <w:style w:type="paragraph" w:styleId="Ttulo5">
    <w:name w:val="heading 5"/>
    <w:basedOn w:val="Normal"/>
    <w:next w:val="Normal"/>
    <w:link w:val="Ttulo5Car"/>
    <w:semiHidden/>
    <w:unhideWhenUsed/>
    <w:qFormat/>
    <w:rsid w:val="005308EE"/>
    <w:pPr>
      <w:keepNext/>
      <w:keepLines/>
      <w:spacing w:before="40" w:after="0" w:line="240" w:lineRule="auto"/>
      <w:outlineLvl w:val="4"/>
    </w:pPr>
    <w:rPr>
      <w:rFonts w:asciiTheme="majorHAnsi" w:eastAsiaTheme="majorEastAsia" w:hAnsiTheme="majorHAnsi" w:cstheme="majorBidi"/>
      <w:color w:val="365F91" w:themeColor="accent1" w:themeShade="BF"/>
      <w:sz w:val="24"/>
      <w:szCs w:val="24"/>
      <w:lang w:val="es-ES" w:eastAsia="es-ES"/>
    </w:rPr>
  </w:style>
  <w:style w:type="paragraph" w:styleId="Ttulo6">
    <w:name w:val="heading 6"/>
    <w:basedOn w:val="Normal"/>
    <w:next w:val="Normal"/>
    <w:link w:val="Ttulo6Car"/>
    <w:qFormat/>
    <w:rsid w:val="005308EE"/>
    <w:pPr>
      <w:keepNext/>
      <w:spacing w:after="0" w:line="240" w:lineRule="auto"/>
      <w:outlineLvl w:val="5"/>
    </w:pPr>
    <w:rPr>
      <w:rFonts w:ascii="Arial" w:eastAsia="Times New Roman" w:hAnsi="Arial" w:cs="Times New Roman"/>
      <w:sz w:val="24"/>
      <w:szCs w:val="20"/>
      <w:lang w:eastAsia="es-ES"/>
    </w:rPr>
  </w:style>
  <w:style w:type="paragraph" w:styleId="Ttulo7">
    <w:name w:val="heading 7"/>
    <w:basedOn w:val="Normal"/>
    <w:next w:val="Normal"/>
    <w:link w:val="Ttulo7Car"/>
    <w:semiHidden/>
    <w:unhideWhenUsed/>
    <w:qFormat/>
    <w:rsid w:val="005308EE"/>
    <w:pPr>
      <w:keepNext/>
      <w:keepLines/>
      <w:spacing w:before="40" w:after="0" w:line="240" w:lineRule="auto"/>
      <w:outlineLvl w:val="6"/>
    </w:pPr>
    <w:rPr>
      <w:rFonts w:asciiTheme="majorHAnsi" w:eastAsiaTheme="majorEastAsia" w:hAnsiTheme="majorHAnsi" w:cstheme="majorBidi"/>
      <w:i/>
      <w:iCs/>
      <w:color w:val="243F60" w:themeColor="accent1" w:themeShade="7F"/>
      <w:sz w:val="24"/>
      <w:szCs w:val="24"/>
      <w:lang w:val="es-ES" w:eastAsia="es-ES"/>
    </w:rPr>
  </w:style>
  <w:style w:type="paragraph" w:styleId="Ttulo8">
    <w:name w:val="heading 8"/>
    <w:basedOn w:val="Normal"/>
    <w:next w:val="Normal"/>
    <w:link w:val="Ttulo8Car"/>
    <w:unhideWhenUsed/>
    <w:qFormat/>
    <w:rsid w:val="005308EE"/>
    <w:pPr>
      <w:keepNext/>
      <w:keepLines/>
      <w:spacing w:before="40" w:after="0" w:line="240" w:lineRule="auto"/>
      <w:outlineLvl w:val="7"/>
    </w:pPr>
    <w:rPr>
      <w:rFonts w:asciiTheme="majorHAnsi" w:eastAsiaTheme="majorEastAsia" w:hAnsiTheme="majorHAnsi" w:cstheme="majorBidi"/>
      <w:color w:val="272727" w:themeColor="text1" w:themeTint="D8"/>
      <w:sz w:val="21"/>
      <w:szCs w:val="21"/>
      <w:lang w:val="es-ES" w:eastAsia="es-ES"/>
    </w:rPr>
  </w:style>
  <w:style w:type="paragraph" w:styleId="Ttulo9">
    <w:name w:val="heading 9"/>
    <w:basedOn w:val="Normal"/>
    <w:next w:val="Normal"/>
    <w:link w:val="Ttulo9Car"/>
    <w:unhideWhenUsed/>
    <w:qFormat/>
    <w:rsid w:val="005308EE"/>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308EE"/>
    <w:rPr>
      <w:rFonts w:ascii="Arial" w:eastAsia="Times New Roman" w:hAnsi="Arial" w:cs="Times New Roman"/>
      <w:b/>
      <w:szCs w:val="24"/>
      <w:lang w:val="es-ES" w:eastAsia="es-ES"/>
    </w:rPr>
  </w:style>
  <w:style w:type="character" w:customStyle="1" w:styleId="Ttulo2Car">
    <w:name w:val="Título 2 Car"/>
    <w:basedOn w:val="Fuentedeprrafopredeter"/>
    <w:link w:val="Ttulo2"/>
    <w:rsid w:val="005308EE"/>
    <w:rPr>
      <w:rFonts w:ascii="Arial" w:eastAsia="Times New Roman" w:hAnsi="Arial" w:cs="Times New Roman"/>
      <w:b/>
      <w:lang w:val="es-ES" w:eastAsia="es-ES"/>
    </w:rPr>
  </w:style>
  <w:style w:type="character" w:customStyle="1" w:styleId="Ttulo3Car">
    <w:name w:val="Título 3 Car"/>
    <w:basedOn w:val="Fuentedeprrafopredeter"/>
    <w:link w:val="Ttulo3"/>
    <w:rsid w:val="005308EE"/>
    <w:rPr>
      <w:rFonts w:ascii="Arial" w:eastAsia="Times New Roman" w:hAnsi="Arial" w:cs="Arial"/>
      <w:b/>
      <w:bCs/>
      <w:sz w:val="24"/>
      <w:szCs w:val="24"/>
      <w:lang w:val="es-ES" w:eastAsia="es-ES"/>
    </w:rPr>
  </w:style>
  <w:style w:type="character" w:customStyle="1" w:styleId="Ttulo4Car">
    <w:name w:val="Título 4 Car"/>
    <w:basedOn w:val="Fuentedeprrafopredeter"/>
    <w:link w:val="Ttulo4"/>
    <w:rsid w:val="005308EE"/>
    <w:rPr>
      <w:rFonts w:ascii="Arial" w:eastAsia="Times New Roman" w:hAnsi="Arial" w:cs="Arial"/>
      <w:b/>
      <w:bCs/>
      <w:szCs w:val="24"/>
      <w:lang w:val="es-ES" w:eastAsia="es-ES"/>
    </w:rPr>
  </w:style>
  <w:style w:type="character" w:customStyle="1" w:styleId="Ttulo5Car">
    <w:name w:val="Título 5 Car"/>
    <w:basedOn w:val="Fuentedeprrafopredeter"/>
    <w:link w:val="Ttulo5"/>
    <w:semiHidden/>
    <w:rsid w:val="005308EE"/>
    <w:rPr>
      <w:rFonts w:asciiTheme="majorHAnsi" w:eastAsiaTheme="majorEastAsia" w:hAnsiTheme="majorHAnsi" w:cstheme="majorBidi"/>
      <w:color w:val="365F91" w:themeColor="accent1" w:themeShade="BF"/>
      <w:sz w:val="24"/>
      <w:szCs w:val="24"/>
      <w:lang w:val="es-ES" w:eastAsia="es-ES"/>
    </w:rPr>
  </w:style>
  <w:style w:type="character" w:customStyle="1" w:styleId="Ttulo6Car">
    <w:name w:val="Título 6 Car"/>
    <w:basedOn w:val="Fuentedeprrafopredeter"/>
    <w:link w:val="Ttulo6"/>
    <w:rsid w:val="005308EE"/>
    <w:rPr>
      <w:rFonts w:ascii="Arial" w:eastAsia="Times New Roman" w:hAnsi="Arial" w:cs="Times New Roman"/>
      <w:sz w:val="24"/>
      <w:szCs w:val="20"/>
      <w:lang w:eastAsia="es-ES"/>
    </w:rPr>
  </w:style>
  <w:style w:type="character" w:customStyle="1" w:styleId="Ttulo7Car">
    <w:name w:val="Título 7 Car"/>
    <w:basedOn w:val="Fuentedeprrafopredeter"/>
    <w:link w:val="Ttulo7"/>
    <w:semiHidden/>
    <w:rsid w:val="005308EE"/>
    <w:rPr>
      <w:rFonts w:asciiTheme="majorHAnsi" w:eastAsiaTheme="majorEastAsia" w:hAnsiTheme="majorHAnsi" w:cstheme="majorBidi"/>
      <w:i/>
      <w:iCs/>
      <w:color w:val="243F60" w:themeColor="accent1" w:themeShade="7F"/>
      <w:sz w:val="24"/>
      <w:szCs w:val="24"/>
      <w:lang w:val="es-ES" w:eastAsia="es-ES"/>
    </w:rPr>
  </w:style>
  <w:style w:type="character" w:customStyle="1" w:styleId="Ttulo8Car">
    <w:name w:val="Título 8 Car"/>
    <w:basedOn w:val="Fuentedeprrafopredeter"/>
    <w:link w:val="Ttulo8"/>
    <w:semiHidden/>
    <w:rsid w:val="005308EE"/>
    <w:rPr>
      <w:rFonts w:asciiTheme="majorHAnsi" w:eastAsiaTheme="majorEastAsia" w:hAnsiTheme="majorHAnsi" w:cstheme="majorBidi"/>
      <w:color w:val="272727" w:themeColor="text1" w:themeTint="D8"/>
      <w:sz w:val="21"/>
      <w:szCs w:val="21"/>
      <w:lang w:val="es-ES" w:eastAsia="es-ES"/>
    </w:rPr>
  </w:style>
  <w:style w:type="character" w:customStyle="1" w:styleId="Ttulo9Car">
    <w:name w:val="Título 9 Car"/>
    <w:basedOn w:val="Fuentedeprrafopredeter"/>
    <w:link w:val="Ttulo9"/>
    <w:rsid w:val="005308EE"/>
    <w:rPr>
      <w:rFonts w:asciiTheme="majorHAnsi" w:eastAsiaTheme="majorEastAsia" w:hAnsiTheme="majorHAnsi" w:cstheme="majorBidi"/>
      <w:i/>
      <w:iCs/>
      <w:color w:val="272727" w:themeColor="text1" w:themeTint="D8"/>
      <w:sz w:val="21"/>
      <w:szCs w:val="21"/>
      <w:lang w:val="es-ES" w:eastAsia="es-ES"/>
    </w:rPr>
  </w:style>
  <w:style w:type="paragraph" w:styleId="Encabezado">
    <w:name w:val="header"/>
    <w:basedOn w:val="Normal"/>
    <w:link w:val="EncabezadoCar"/>
    <w:rsid w:val="005308EE"/>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5308EE"/>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rsid w:val="005308EE"/>
    <w:pPr>
      <w:spacing w:after="0" w:line="240" w:lineRule="auto"/>
      <w:jc w:val="both"/>
    </w:pPr>
    <w:rPr>
      <w:rFonts w:ascii="Arial" w:eastAsia="Times New Roman" w:hAnsi="Arial" w:cs="Times New Roman"/>
      <w:sz w:val="24"/>
      <w:szCs w:val="24"/>
      <w:lang w:val="es-ES" w:eastAsia="es-ES"/>
    </w:rPr>
  </w:style>
  <w:style w:type="character" w:customStyle="1" w:styleId="TextoindependienteCar">
    <w:name w:val="Texto independiente Car"/>
    <w:basedOn w:val="Fuentedeprrafopredeter"/>
    <w:link w:val="Textoindependiente"/>
    <w:rsid w:val="005308EE"/>
    <w:rPr>
      <w:rFonts w:ascii="Arial" w:eastAsia="Times New Roman" w:hAnsi="Arial" w:cs="Times New Roman"/>
      <w:sz w:val="24"/>
      <w:szCs w:val="24"/>
      <w:lang w:val="es-ES" w:eastAsia="es-ES"/>
    </w:rPr>
  </w:style>
  <w:style w:type="paragraph" w:customStyle="1" w:styleId="xl36">
    <w:name w:val="xl36"/>
    <w:basedOn w:val="Normal"/>
    <w:rsid w:val="005308EE"/>
    <w:pPr>
      <w:spacing w:before="100" w:beforeAutospacing="1" w:after="100" w:afterAutospacing="1" w:line="240" w:lineRule="auto"/>
      <w:jc w:val="center"/>
    </w:pPr>
    <w:rPr>
      <w:rFonts w:ascii="Arial" w:eastAsia="Arial Unicode MS" w:hAnsi="Arial" w:cs="Arial"/>
      <w:b/>
      <w:bCs/>
      <w:sz w:val="28"/>
      <w:szCs w:val="28"/>
      <w:lang w:val="es-ES" w:eastAsia="es-ES"/>
    </w:rPr>
  </w:style>
  <w:style w:type="character" w:styleId="Hipervnculo">
    <w:name w:val="Hyperlink"/>
    <w:basedOn w:val="Fuentedeprrafopredeter"/>
    <w:uiPriority w:val="99"/>
    <w:rsid w:val="005308EE"/>
    <w:rPr>
      <w:color w:val="0000FF"/>
      <w:u w:val="single"/>
    </w:rPr>
  </w:style>
  <w:style w:type="table" w:styleId="Tablaconcuadrcula">
    <w:name w:val="Table Grid"/>
    <w:basedOn w:val="Tablanormal"/>
    <w:uiPriority w:val="59"/>
    <w:rsid w:val="005308EE"/>
    <w:pPr>
      <w:spacing w:after="0" w:line="240" w:lineRule="auto"/>
    </w:pPr>
    <w:rPr>
      <w:rFonts w:ascii="Times New Roman" w:eastAsia="Times New Roman" w:hAnsi="Times New Roman" w:cs="Times New Roman"/>
      <w:sz w:val="20"/>
      <w:szCs w:val="20"/>
      <w:lang w:eastAsia="es-MX"/>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rPr>
      <w:hidden/>
    </w:trPr>
  </w:style>
  <w:style w:type="paragraph" w:styleId="Prrafodelista">
    <w:name w:val="List Paragraph"/>
    <w:basedOn w:val="Normal"/>
    <w:uiPriority w:val="34"/>
    <w:qFormat/>
    <w:rsid w:val="005308EE"/>
    <w:pPr>
      <w:spacing w:after="0" w:line="240" w:lineRule="auto"/>
      <w:ind w:left="720"/>
      <w:contextualSpacing/>
    </w:pPr>
    <w:rPr>
      <w:rFonts w:ascii="Times New Roman" w:eastAsia="Times New Roman" w:hAnsi="Times New Roman" w:cs="Times New Roman"/>
      <w:sz w:val="24"/>
      <w:szCs w:val="24"/>
      <w:lang w:val="es-ES" w:eastAsia="es-ES"/>
    </w:rPr>
  </w:style>
  <w:style w:type="table" w:customStyle="1" w:styleId="Tabladelista3-nfasis11">
    <w:name w:val="Tabla de lista 3 - Énfasis 11"/>
    <w:basedOn w:val="Tablanormal"/>
    <w:uiPriority w:val="48"/>
    <w:rsid w:val="005308EE"/>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rPr>
      <w:hidden/>
    </w:trPr>
    <w:tblStylePr w:type="firstRow">
      <w:rPr>
        <w:b/>
        <w:bCs/>
        <w:color w:val="FFFFFF" w:themeColor="background1"/>
      </w:rPr>
      <w:tblPr/>
      <w:trPr>
        <w:hidden/>
      </w:trPr>
      <w:tcPr>
        <w:shd w:val="clear" w:color="auto" w:fill="4F81BD" w:themeFill="accent1"/>
      </w:tcPr>
    </w:tblStylePr>
    <w:tblStylePr w:type="lastRow">
      <w:rPr>
        <w:b/>
        <w:bCs/>
      </w:rPr>
      <w:tblPr/>
      <w:trPr>
        <w:hidden/>
      </w:trPr>
      <w:tcPr>
        <w:tcBorders>
          <w:top w:val="double" w:sz="4" w:space="0" w:color="4F81BD" w:themeColor="accent1"/>
        </w:tcBorders>
        <w:shd w:val="clear" w:color="auto" w:fill="FFFFFF" w:themeFill="background1"/>
      </w:tcPr>
    </w:tblStylePr>
    <w:tblStylePr w:type="firstCol">
      <w:rPr>
        <w:b/>
        <w:bCs/>
      </w:rPr>
      <w:tblPr/>
      <w:trPr>
        <w:hidden/>
      </w:trPr>
      <w:tcPr>
        <w:tcBorders>
          <w:right w:val="nil"/>
        </w:tcBorders>
        <w:shd w:val="clear" w:color="auto" w:fill="FFFFFF" w:themeFill="background1"/>
      </w:tcPr>
    </w:tblStylePr>
    <w:tblStylePr w:type="lastCol">
      <w:rPr>
        <w:b/>
        <w:bCs/>
      </w:rPr>
      <w:tblPr/>
      <w:trPr>
        <w:hidden/>
      </w:trPr>
      <w:tcPr>
        <w:tcBorders>
          <w:left w:val="nil"/>
        </w:tcBorders>
        <w:shd w:val="clear" w:color="auto" w:fill="FFFFFF" w:themeFill="background1"/>
      </w:tcPr>
    </w:tblStylePr>
    <w:tblStylePr w:type="band1Vert">
      <w:tblPr/>
      <w:trPr>
        <w:hidden/>
      </w:trPr>
      <w:tcPr>
        <w:tcBorders>
          <w:left w:val="single" w:sz="4" w:space="0" w:color="4F81BD" w:themeColor="accent1"/>
          <w:right w:val="single" w:sz="4" w:space="0" w:color="4F81BD" w:themeColor="accent1"/>
        </w:tcBorders>
      </w:tcPr>
    </w:tblStylePr>
    <w:tblStylePr w:type="band1Horz">
      <w:tblPr/>
      <w:trPr>
        <w:hidden/>
      </w:trPr>
      <w:tcPr>
        <w:tcBorders>
          <w:top w:val="single" w:sz="4" w:space="0" w:color="4F81BD" w:themeColor="accent1"/>
          <w:bottom w:val="single" w:sz="4" w:space="0" w:color="4F81BD" w:themeColor="accent1"/>
          <w:insideH w:val="nil"/>
        </w:tcBorders>
      </w:tcPr>
    </w:tblStylePr>
    <w:tblStylePr w:type="neCell">
      <w:tblPr/>
      <w:trPr>
        <w:hidden/>
      </w:trPr>
      <w:tcPr>
        <w:tcBorders>
          <w:left w:val="nil"/>
          <w:bottom w:val="nil"/>
        </w:tcBorders>
      </w:tcPr>
    </w:tblStylePr>
    <w:tblStylePr w:type="nwCell">
      <w:tblPr/>
      <w:trPr>
        <w:hidden/>
      </w:trPr>
      <w:tcPr>
        <w:tcBorders>
          <w:bottom w:val="nil"/>
          <w:right w:val="nil"/>
        </w:tcBorders>
      </w:tcPr>
    </w:tblStylePr>
    <w:tblStylePr w:type="seCell">
      <w:tblPr/>
      <w:trPr>
        <w:hidden/>
      </w:trPr>
      <w:tcPr>
        <w:tcBorders>
          <w:top w:val="double" w:sz="4" w:space="0" w:color="4F81BD" w:themeColor="accent1"/>
          <w:left w:val="nil"/>
        </w:tcBorders>
      </w:tcPr>
    </w:tblStylePr>
    <w:tblStylePr w:type="swCell">
      <w:tblPr/>
      <w:trPr>
        <w:hidden/>
      </w:trPr>
      <w:tcPr>
        <w:tcBorders>
          <w:top w:val="double" w:sz="4" w:space="0" w:color="4F81BD" w:themeColor="accent1"/>
          <w:right w:val="nil"/>
        </w:tcBorders>
      </w:tcPr>
    </w:tblStylePr>
  </w:style>
  <w:style w:type="table" w:customStyle="1" w:styleId="Tabladelista4-nfasis11">
    <w:name w:val="Tabla de lista 4 - Énfasis 11"/>
    <w:basedOn w:val="Tablanormal"/>
    <w:uiPriority w:val="49"/>
    <w:rsid w:val="005308EE"/>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rPr>
      <w:hidden/>
    </w:trPr>
    <w:tblStylePr w:type="firstRow">
      <w:rPr>
        <w:b/>
        <w:bCs/>
        <w:color w:val="FFFFFF" w:themeColor="background1"/>
      </w:rPr>
      <w:tblPr/>
      <w:trPr>
        <w:hidden/>
      </w:tr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rPr>
        <w:hidden/>
      </w:trPr>
      <w:tcPr>
        <w:tcBorders>
          <w:top w:val="double" w:sz="4" w:space="0" w:color="95B3D7" w:themeColor="accent1" w:themeTint="99"/>
        </w:tcBorders>
      </w:tcPr>
    </w:tblStylePr>
    <w:tblStylePr w:type="firstCol">
      <w:rPr>
        <w:b/>
        <w:bCs/>
      </w:rPr>
    </w:tblStylePr>
    <w:tblStylePr w:type="lastCol">
      <w:rPr>
        <w:b/>
        <w:bCs/>
      </w:rPr>
    </w:tblStylePr>
    <w:tblStylePr w:type="band1Vert">
      <w:tblPr/>
      <w:trPr>
        <w:hidden/>
      </w:trPr>
      <w:tcPr>
        <w:shd w:val="clear" w:color="auto" w:fill="DBE5F1" w:themeFill="accent1" w:themeFillTint="33"/>
      </w:tcPr>
    </w:tblStylePr>
    <w:tblStylePr w:type="band1Horz">
      <w:tblPr/>
      <w:trPr>
        <w:hidden/>
      </w:trPr>
      <w:tcPr>
        <w:shd w:val="clear" w:color="auto" w:fill="DBE5F1" w:themeFill="accent1" w:themeFillTint="33"/>
      </w:tcPr>
    </w:tblStylePr>
  </w:style>
  <w:style w:type="paragraph" w:styleId="Textonotapie">
    <w:name w:val="footnote text"/>
    <w:basedOn w:val="Normal"/>
    <w:link w:val="TextonotapieCar"/>
    <w:unhideWhenUsed/>
    <w:rsid w:val="005308EE"/>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5308EE"/>
    <w:rPr>
      <w:rFonts w:ascii="Times New Roman" w:eastAsia="Times New Roman" w:hAnsi="Times New Roman" w:cs="Times New Roman"/>
      <w:sz w:val="20"/>
      <w:szCs w:val="20"/>
      <w:lang w:val="es-ES" w:eastAsia="es-ES"/>
    </w:rPr>
  </w:style>
  <w:style w:type="character" w:styleId="Refdenotaalpie">
    <w:name w:val="footnote reference"/>
    <w:basedOn w:val="Fuentedeprrafopredeter"/>
    <w:unhideWhenUsed/>
    <w:rsid w:val="005308EE"/>
    <w:rPr>
      <w:vertAlign w:val="superscript"/>
    </w:rPr>
  </w:style>
  <w:style w:type="paragraph" w:styleId="Textodeglobo">
    <w:name w:val="Balloon Text"/>
    <w:basedOn w:val="Normal"/>
    <w:link w:val="TextodegloboCar"/>
    <w:uiPriority w:val="99"/>
    <w:semiHidden/>
    <w:unhideWhenUsed/>
    <w:rsid w:val="005308E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08EE"/>
    <w:rPr>
      <w:rFonts w:ascii="Tahoma" w:hAnsi="Tahoma" w:cs="Tahoma"/>
      <w:sz w:val="16"/>
      <w:szCs w:val="16"/>
    </w:rPr>
  </w:style>
  <w:style w:type="paragraph" w:styleId="Piedepgina">
    <w:name w:val="footer"/>
    <w:basedOn w:val="Normal"/>
    <w:link w:val="PiedepginaCar"/>
    <w:uiPriority w:val="99"/>
    <w:unhideWhenUsed/>
    <w:rsid w:val="00584EF4"/>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584EF4"/>
  </w:style>
  <w:style w:type="paragraph" w:styleId="Textonotaalfinal">
    <w:name w:val="endnote text"/>
    <w:basedOn w:val="Normal"/>
    <w:link w:val="TextonotaalfinalCar"/>
    <w:uiPriority w:val="99"/>
    <w:unhideWhenUsed/>
    <w:rsid w:val="00E53FA3"/>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E53FA3"/>
    <w:rPr>
      <w:sz w:val="20"/>
      <w:szCs w:val="20"/>
    </w:rPr>
  </w:style>
  <w:style w:type="character" w:styleId="Refdenotaalfinal">
    <w:name w:val="endnote reference"/>
    <w:basedOn w:val="Fuentedeprrafopredeter"/>
    <w:uiPriority w:val="99"/>
    <w:semiHidden/>
    <w:unhideWhenUsed/>
    <w:rsid w:val="00E53FA3"/>
    <w:rPr>
      <w:vertAlign w:val="superscript"/>
    </w:rPr>
  </w:style>
  <w:style w:type="paragraph" w:styleId="Puesto">
    <w:name w:val="Title"/>
    <w:basedOn w:val="Normal"/>
    <w:link w:val="PuestoCar"/>
    <w:uiPriority w:val="10"/>
    <w:qFormat/>
    <w:rsid w:val="00345BFB"/>
    <w:pPr>
      <w:spacing w:after="0" w:line="240" w:lineRule="auto"/>
      <w:jc w:val="center"/>
    </w:pPr>
    <w:rPr>
      <w:rFonts w:ascii="Trebuchet MS" w:eastAsia="Times New Roman" w:hAnsi="Trebuchet MS" w:cs="Times New Roman"/>
      <w:b/>
      <w:bCs/>
      <w:color w:val="000000"/>
      <w:sz w:val="36"/>
      <w:szCs w:val="24"/>
      <w:lang w:val="es-ES" w:eastAsia="es-ES"/>
    </w:rPr>
  </w:style>
  <w:style w:type="character" w:customStyle="1" w:styleId="PuestoCar">
    <w:name w:val="Puesto Car"/>
    <w:basedOn w:val="Fuentedeprrafopredeter"/>
    <w:link w:val="Puesto"/>
    <w:uiPriority w:val="10"/>
    <w:rsid w:val="00345BFB"/>
    <w:rPr>
      <w:rFonts w:ascii="Trebuchet MS" w:eastAsia="Times New Roman" w:hAnsi="Trebuchet MS" w:cs="Times New Roman"/>
      <w:b/>
      <w:bCs/>
      <w:color w:val="000000"/>
      <w:sz w:val="36"/>
      <w:szCs w:val="24"/>
      <w:lang w:val="es-ES" w:eastAsia="es-ES"/>
    </w:rPr>
  </w:style>
  <w:style w:type="paragraph" w:styleId="Textoindependiente2">
    <w:name w:val="Body Text 2"/>
    <w:basedOn w:val="Normal"/>
    <w:link w:val="Textoindependiente2Car"/>
    <w:uiPriority w:val="99"/>
    <w:semiHidden/>
    <w:unhideWhenUsed/>
    <w:rsid w:val="002066D9"/>
    <w:pPr>
      <w:spacing w:after="120" w:line="480" w:lineRule="auto"/>
    </w:pPr>
  </w:style>
  <w:style w:type="character" w:customStyle="1" w:styleId="Textoindependiente2Car">
    <w:name w:val="Texto independiente 2 Car"/>
    <w:basedOn w:val="Fuentedeprrafopredeter"/>
    <w:link w:val="Textoindependiente2"/>
    <w:uiPriority w:val="99"/>
    <w:semiHidden/>
    <w:rsid w:val="002066D9"/>
  </w:style>
  <w:style w:type="paragraph" w:styleId="Descripcin">
    <w:name w:val="caption"/>
    <w:basedOn w:val="Normal"/>
    <w:next w:val="Normal"/>
    <w:uiPriority w:val="99"/>
    <w:qFormat/>
    <w:rsid w:val="002066D9"/>
    <w:pPr>
      <w:spacing w:after="0" w:line="240" w:lineRule="auto"/>
      <w:jc w:val="both"/>
    </w:pPr>
    <w:rPr>
      <w:rFonts w:ascii="Arial" w:eastAsia="Times New Roman" w:hAnsi="Arial" w:cs="Arial"/>
      <w:b/>
      <w:bCs/>
      <w:sz w:val="24"/>
      <w:szCs w:val="24"/>
      <w:lang w:val="es-ES" w:eastAsia="es-ES"/>
    </w:rPr>
  </w:style>
  <w:style w:type="paragraph" w:styleId="Sangradetextonormal">
    <w:name w:val="Body Text Indent"/>
    <w:basedOn w:val="Normal"/>
    <w:link w:val="SangradetextonormalCar"/>
    <w:uiPriority w:val="99"/>
    <w:rsid w:val="0040576E"/>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40576E"/>
    <w:rPr>
      <w:rFonts w:ascii="Times New Roman" w:eastAsia="Times New Roman" w:hAnsi="Times New Roman" w:cs="Times New Roman"/>
      <w:sz w:val="24"/>
      <w:szCs w:val="24"/>
      <w:lang w:val="es-ES" w:eastAsia="es-ES"/>
    </w:rPr>
  </w:style>
  <w:style w:type="table" w:styleId="Sombreadoclaro-nfasis4">
    <w:name w:val="Light Shading Accent 4"/>
    <w:basedOn w:val="Tablanormal"/>
    <w:uiPriority w:val="60"/>
    <w:rsid w:val="008235CB"/>
    <w:pPr>
      <w:spacing w:after="0" w:line="240" w:lineRule="auto"/>
    </w:pPr>
    <w:rPr>
      <w:rFonts w:ascii="Arial Rounded MT Bold" w:hAnsi="Arial Rounded MT Bold"/>
      <w:color w:val="5F497A" w:themeColor="accent4" w:themeShade="BF"/>
      <w:sz w:val="24"/>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rPr>
      <w:hidden/>
    </w:trPr>
    <w:tblStylePr w:type="firstRow">
      <w:pPr>
        <w:spacing w:before="0" w:after="0" w:line="240" w:lineRule="auto"/>
      </w:pPr>
      <w:rPr>
        <w:b/>
        <w:bCs/>
      </w:rPr>
      <w:tblPr/>
      <w:trPr>
        <w:hidden/>
      </w:tr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rPr>
        <w:hidden/>
      </w:tr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DFD8E8" w:themeFill="accent4" w:themeFillTint="3F"/>
      </w:tcPr>
    </w:tblStylePr>
    <w:tblStylePr w:type="band1Horz">
      <w:tblPr/>
      <w:trPr>
        <w:hidden/>
      </w:trPr>
      <w:tcPr>
        <w:tcBorders>
          <w:left w:val="nil"/>
          <w:right w:val="nil"/>
          <w:insideH w:val="nil"/>
          <w:insideV w:val="nil"/>
        </w:tcBorders>
        <w:shd w:val="clear" w:color="auto" w:fill="DFD8E8" w:themeFill="accent4" w:themeFillTint="3F"/>
      </w:tcPr>
    </w:tblStylePr>
  </w:style>
  <w:style w:type="table" w:styleId="Listaclara-nfasis5">
    <w:name w:val="Light List Accent 5"/>
    <w:basedOn w:val="Tablanormal"/>
    <w:uiPriority w:val="61"/>
    <w:rsid w:val="008235CB"/>
    <w:pPr>
      <w:spacing w:after="0" w:line="240" w:lineRule="auto"/>
    </w:pPr>
    <w:rPr>
      <w:rFonts w:ascii="Arial Rounded MT Bold" w:hAnsi="Arial Rounded MT Bold"/>
      <w:sz w:val="24"/>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rPr>
      <w:hidden/>
    </w:trPr>
    <w:tblStylePr w:type="firstRow">
      <w:pPr>
        <w:spacing w:before="0" w:after="0" w:line="240" w:lineRule="auto"/>
      </w:pPr>
      <w:rPr>
        <w:b/>
        <w:bCs/>
        <w:color w:val="FFFFFF" w:themeColor="background1"/>
      </w:rPr>
      <w:tblPr/>
      <w:trPr>
        <w:hidden/>
      </w:trPr>
      <w:tcPr>
        <w:shd w:val="clear" w:color="auto" w:fill="4BACC6" w:themeFill="accent5"/>
      </w:tcPr>
    </w:tblStylePr>
    <w:tblStylePr w:type="lastRow">
      <w:pPr>
        <w:spacing w:before="0" w:after="0" w:line="240" w:lineRule="auto"/>
      </w:pPr>
      <w:rPr>
        <w:b/>
        <w:bCs/>
      </w:rPr>
      <w:tblPr/>
      <w:trPr>
        <w:hidden/>
      </w:tr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rPr>
        <w:hidden/>
      </w:tr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rPr>
        <w:hidden/>
      </w:tr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2-nfasis5">
    <w:name w:val="Medium Shading 2 Accent 5"/>
    <w:basedOn w:val="Tablanormal"/>
    <w:uiPriority w:val="64"/>
    <w:rsid w:val="008235CB"/>
    <w:pPr>
      <w:spacing w:after="0" w:line="240" w:lineRule="auto"/>
    </w:pPr>
    <w:rPr>
      <w:rFonts w:ascii="Arial Rounded MT Bold" w:hAnsi="Arial Rounded MT Bold"/>
      <w:sz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rPr>
      <w:hidden/>
    </w:trPr>
    <w:tblStylePr w:type="firstRow">
      <w:pPr>
        <w:spacing w:before="0" w:after="0" w:line="240" w:lineRule="auto"/>
      </w:pPr>
      <w:rPr>
        <w:b/>
        <w:bCs/>
        <w:color w:val="FFFFFF" w:themeColor="background1"/>
      </w:rPr>
      <w:tblPr/>
      <w:trPr>
        <w:hidden/>
      </w:tr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rPr>
        <w:hidden/>
      </w:tr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rPr>
        <w:hidden/>
      </w:tr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rPr>
        <w:hidden/>
      </w:trPr>
      <w:tcPr>
        <w:tcBorders>
          <w:left w:val="nil"/>
          <w:right w:val="nil"/>
          <w:insideH w:val="nil"/>
          <w:insideV w:val="nil"/>
        </w:tcBorders>
        <w:shd w:val="clear" w:color="auto" w:fill="4BACC6" w:themeFill="accent5"/>
      </w:tcPr>
    </w:tblStylePr>
    <w:tblStylePr w:type="band1Vert">
      <w:tblPr/>
      <w:trPr>
        <w:hidden/>
      </w:trPr>
      <w:tcPr>
        <w:tcBorders>
          <w:left w:val="nil"/>
          <w:right w:val="nil"/>
          <w:insideH w:val="nil"/>
          <w:insideV w:val="nil"/>
        </w:tcBorders>
        <w:shd w:val="clear" w:color="auto" w:fill="D8D8D8" w:themeFill="background1" w:themeFillShade="D8"/>
      </w:tcPr>
    </w:tblStylePr>
    <w:tblStylePr w:type="band1Horz">
      <w:tblPr/>
      <w:trPr>
        <w:hidden/>
      </w:trPr>
      <w:tcPr>
        <w:shd w:val="clear" w:color="auto" w:fill="D8D8D8" w:themeFill="background1" w:themeFillShade="D8"/>
      </w:tcPr>
    </w:tblStylePr>
    <w:tblStylePr w:type="neCell">
      <w:tblPr/>
      <w:trPr>
        <w:hidden/>
      </w:tr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rPr>
        <w:hidden/>
      </w:trPr>
      <w:tcPr>
        <w:tcBorders>
          <w:top w:val="single" w:sz="18" w:space="0" w:color="auto"/>
          <w:left w:val="nil"/>
          <w:bottom w:val="single" w:sz="18" w:space="0" w:color="auto"/>
          <w:right w:val="nil"/>
          <w:insideH w:val="nil"/>
          <w:insideV w:val="nil"/>
        </w:tcBorders>
      </w:tcPr>
    </w:tblStylePr>
  </w:style>
  <w:style w:type="table" w:customStyle="1" w:styleId="Tablaconcuadrcula1">
    <w:name w:val="Tabla con cuadrícula1"/>
    <w:basedOn w:val="Tablanormal"/>
    <w:next w:val="Tablaconcuadrcula"/>
    <w:uiPriority w:val="59"/>
    <w:rsid w:val="008235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table" w:customStyle="1" w:styleId="ListTable3-Accent11">
    <w:name w:val="List Table 3 - Accent 11"/>
    <w:basedOn w:val="Tablanormal"/>
    <w:uiPriority w:val="48"/>
    <w:rsid w:val="008B265B"/>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rPr>
      <w:hidden/>
    </w:trPr>
    <w:tblStylePr w:type="firstRow">
      <w:rPr>
        <w:b/>
        <w:bCs/>
        <w:color w:val="FFFFFF" w:themeColor="background1"/>
      </w:rPr>
      <w:tblPr/>
      <w:trPr>
        <w:hidden/>
      </w:trPr>
      <w:tcPr>
        <w:shd w:val="clear" w:color="auto" w:fill="4F81BD" w:themeFill="accent1"/>
      </w:tcPr>
    </w:tblStylePr>
    <w:tblStylePr w:type="lastRow">
      <w:rPr>
        <w:b/>
        <w:bCs/>
      </w:rPr>
      <w:tblPr/>
      <w:trPr>
        <w:hidden/>
      </w:trPr>
      <w:tcPr>
        <w:tcBorders>
          <w:top w:val="double" w:sz="4" w:space="0" w:color="4F81BD" w:themeColor="accent1"/>
        </w:tcBorders>
        <w:shd w:val="clear" w:color="auto" w:fill="FFFFFF" w:themeFill="background1"/>
      </w:tcPr>
    </w:tblStylePr>
    <w:tblStylePr w:type="firstCol">
      <w:rPr>
        <w:b/>
        <w:bCs/>
      </w:rPr>
      <w:tblPr/>
      <w:trPr>
        <w:hidden/>
      </w:trPr>
      <w:tcPr>
        <w:tcBorders>
          <w:right w:val="nil"/>
        </w:tcBorders>
        <w:shd w:val="clear" w:color="auto" w:fill="FFFFFF" w:themeFill="background1"/>
      </w:tcPr>
    </w:tblStylePr>
    <w:tblStylePr w:type="lastCol">
      <w:rPr>
        <w:b/>
        <w:bCs/>
      </w:rPr>
      <w:tblPr/>
      <w:trPr>
        <w:hidden/>
      </w:trPr>
      <w:tcPr>
        <w:tcBorders>
          <w:left w:val="nil"/>
        </w:tcBorders>
        <w:shd w:val="clear" w:color="auto" w:fill="FFFFFF" w:themeFill="background1"/>
      </w:tcPr>
    </w:tblStylePr>
    <w:tblStylePr w:type="band1Vert">
      <w:tblPr/>
      <w:trPr>
        <w:hidden/>
      </w:trPr>
      <w:tcPr>
        <w:tcBorders>
          <w:left w:val="single" w:sz="4" w:space="0" w:color="4F81BD" w:themeColor="accent1"/>
          <w:right w:val="single" w:sz="4" w:space="0" w:color="4F81BD" w:themeColor="accent1"/>
        </w:tcBorders>
      </w:tcPr>
    </w:tblStylePr>
    <w:tblStylePr w:type="band1Horz">
      <w:tblPr/>
      <w:trPr>
        <w:hidden/>
      </w:trPr>
      <w:tcPr>
        <w:tcBorders>
          <w:top w:val="single" w:sz="4" w:space="0" w:color="4F81BD" w:themeColor="accent1"/>
          <w:bottom w:val="single" w:sz="4" w:space="0" w:color="4F81BD" w:themeColor="accent1"/>
          <w:insideH w:val="nil"/>
        </w:tcBorders>
      </w:tcPr>
    </w:tblStylePr>
    <w:tblStylePr w:type="neCell">
      <w:tblPr/>
      <w:trPr>
        <w:hidden/>
      </w:trPr>
      <w:tcPr>
        <w:tcBorders>
          <w:left w:val="nil"/>
          <w:bottom w:val="nil"/>
        </w:tcBorders>
      </w:tcPr>
    </w:tblStylePr>
    <w:tblStylePr w:type="nwCell">
      <w:tblPr/>
      <w:trPr>
        <w:hidden/>
      </w:trPr>
      <w:tcPr>
        <w:tcBorders>
          <w:bottom w:val="nil"/>
          <w:right w:val="nil"/>
        </w:tcBorders>
      </w:tcPr>
    </w:tblStylePr>
    <w:tblStylePr w:type="seCell">
      <w:tblPr/>
      <w:trPr>
        <w:hidden/>
      </w:trPr>
      <w:tcPr>
        <w:tcBorders>
          <w:top w:val="double" w:sz="4" w:space="0" w:color="4F81BD" w:themeColor="accent1"/>
          <w:left w:val="nil"/>
        </w:tcBorders>
      </w:tcPr>
    </w:tblStylePr>
    <w:tblStylePr w:type="swCell">
      <w:tblPr/>
      <w:trPr>
        <w:hidden/>
      </w:trPr>
      <w:tcPr>
        <w:tcBorders>
          <w:top w:val="double" w:sz="4" w:space="0" w:color="4F81BD" w:themeColor="accent1"/>
          <w:right w:val="nil"/>
        </w:tcBorders>
      </w:tcPr>
    </w:tblStylePr>
  </w:style>
  <w:style w:type="table" w:customStyle="1" w:styleId="ListTable4-Accent11">
    <w:name w:val="List Table 4 - Accent 11"/>
    <w:basedOn w:val="Tablanormal"/>
    <w:uiPriority w:val="49"/>
    <w:rsid w:val="008B265B"/>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rPr>
      <w:hidden/>
    </w:trPr>
    <w:tblStylePr w:type="firstRow">
      <w:rPr>
        <w:b/>
        <w:bCs/>
        <w:color w:val="FFFFFF" w:themeColor="background1"/>
      </w:rPr>
      <w:tblPr/>
      <w:trPr>
        <w:hidden/>
      </w:tr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rPr>
        <w:hidden/>
      </w:trPr>
      <w:tcPr>
        <w:tcBorders>
          <w:top w:val="double" w:sz="4" w:space="0" w:color="95B3D7" w:themeColor="accent1" w:themeTint="99"/>
        </w:tcBorders>
      </w:tcPr>
    </w:tblStylePr>
    <w:tblStylePr w:type="firstCol">
      <w:rPr>
        <w:b/>
        <w:bCs/>
      </w:rPr>
    </w:tblStylePr>
    <w:tblStylePr w:type="lastCol">
      <w:rPr>
        <w:b/>
        <w:bCs/>
      </w:rPr>
    </w:tblStylePr>
    <w:tblStylePr w:type="band1Vert">
      <w:tblPr/>
      <w:trPr>
        <w:hidden/>
      </w:trPr>
      <w:tcPr>
        <w:shd w:val="clear" w:color="auto" w:fill="DBE5F1" w:themeFill="accent1" w:themeFillTint="33"/>
      </w:tcPr>
    </w:tblStylePr>
    <w:tblStylePr w:type="band1Horz">
      <w:tblPr/>
      <w:trPr>
        <w:hidden/>
      </w:trPr>
      <w:tcPr>
        <w:shd w:val="clear" w:color="auto" w:fill="DBE5F1" w:themeFill="accent1" w:themeFillTint="33"/>
      </w:tcPr>
    </w:tblStylePr>
  </w:style>
  <w:style w:type="paragraph" w:customStyle="1" w:styleId="Texto">
    <w:name w:val="Texto"/>
    <w:basedOn w:val="Normal"/>
    <w:link w:val="TextoCar"/>
    <w:rsid w:val="008B265B"/>
    <w:pPr>
      <w:spacing w:after="101" w:line="216" w:lineRule="exact"/>
      <w:ind w:firstLine="288"/>
      <w:jc w:val="both"/>
    </w:pPr>
    <w:rPr>
      <w:rFonts w:ascii="Arial" w:eastAsia="Times New Roman" w:hAnsi="Arial" w:cs="Times New Roman"/>
      <w:sz w:val="18"/>
      <w:szCs w:val="20"/>
      <w:lang w:val="es-ES" w:eastAsia="es-MX"/>
    </w:rPr>
  </w:style>
  <w:style w:type="character" w:customStyle="1" w:styleId="TextoCar">
    <w:name w:val="Texto Car"/>
    <w:link w:val="Texto"/>
    <w:locked/>
    <w:rsid w:val="008B265B"/>
    <w:rPr>
      <w:rFonts w:ascii="Arial" w:eastAsia="Times New Roman" w:hAnsi="Arial" w:cs="Times New Roman"/>
      <w:sz w:val="18"/>
      <w:szCs w:val="20"/>
      <w:lang w:val="es-ES" w:eastAsia="es-MX"/>
    </w:rPr>
  </w:style>
  <w:style w:type="character" w:customStyle="1" w:styleId="apple-converted-space">
    <w:name w:val="apple-converted-space"/>
    <w:basedOn w:val="Fuentedeprrafopredeter"/>
    <w:rsid w:val="008B265B"/>
  </w:style>
  <w:style w:type="table" w:styleId="Sombreadomedio2-nfasis4">
    <w:name w:val="Medium Shading 2 Accent 4"/>
    <w:basedOn w:val="Tablanormal"/>
    <w:uiPriority w:val="64"/>
    <w:rsid w:val="007A1307"/>
    <w:pPr>
      <w:spacing w:after="0" w:line="240" w:lineRule="auto"/>
    </w:pPr>
    <w:rPr>
      <w:rFonts w:ascii="Arial Rounded MT Bold" w:hAnsi="Arial Rounded MT Bold"/>
      <w:sz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rPr>
      <w:hidden/>
    </w:trPr>
    <w:tblStylePr w:type="firstRow">
      <w:pPr>
        <w:spacing w:before="0" w:after="0" w:line="240" w:lineRule="auto"/>
      </w:pPr>
      <w:rPr>
        <w:b/>
        <w:bCs/>
        <w:color w:val="FFFFFF" w:themeColor="background1"/>
      </w:rPr>
      <w:tblPr/>
      <w:trPr>
        <w:hidden/>
      </w:tr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rPr>
        <w:hidden/>
      </w:tr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rPr>
        <w:hidden/>
      </w:tr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rPr>
        <w:hidden/>
      </w:trPr>
      <w:tcPr>
        <w:tcBorders>
          <w:left w:val="nil"/>
          <w:right w:val="nil"/>
          <w:insideH w:val="nil"/>
          <w:insideV w:val="nil"/>
        </w:tcBorders>
        <w:shd w:val="clear" w:color="auto" w:fill="8064A2" w:themeFill="accent4"/>
      </w:tcPr>
    </w:tblStylePr>
    <w:tblStylePr w:type="band1Vert">
      <w:tblPr/>
      <w:trPr>
        <w:hidden/>
      </w:trPr>
      <w:tcPr>
        <w:tcBorders>
          <w:left w:val="nil"/>
          <w:right w:val="nil"/>
          <w:insideH w:val="nil"/>
          <w:insideV w:val="nil"/>
        </w:tcBorders>
        <w:shd w:val="clear" w:color="auto" w:fill="D8D8D8" w:themeFill="background1" w:themeFillShade="D8"/>
      </w:tcPr>
    </w:tblStylePr>
    <w:tblStylePr w:type="band1Horz">
      <w:tblPr/>
      <w:trPr>
        <w:hidden/>
      </w:trPr>
      <w:tcPr>
        <w:shd w:val="clear" w:color="auto" w:fill="D8D8D8" w:themeFill="background1" w:themeFillShade="D8"/>
      </w:tcPr>
    </w:tblStylePr>
    <w:tblStylePr w:type="neCell">
      <w:tblPr/>
      <w:trPr>
        <w:hidden/>
      </w:tr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rPr>
        <w:hidden/>
      </w:trPr>
      <w:tcPr>
        <w:tcBorders>
          <w:top w:val="single" w:sz="18" w:space="0" w:color="auto"/>
          <w:left w:val="nil"/>
          <w:bottom w:val="single" w:sz="18" w:space="0" w:color="auto"/>
          <w:right w:val="nil"/>
          <w:insideH w:val="nil"/>
          <w:insideV w:val="nil"/>
        </w:tcBorders>
      </w:tcPr>
    </w:tblStylePr>
  </w:style>
  <w:style w:type="table" w:styleId="Sombreadomedio1-nfasis4">
    <w:name w:val="Medium Shading 1 Accent 4"/>
    <w:basedOn w:val="Tablanormal"/>
    <w:uiPriority w:val="63"/>
    <w:rsid w:val="007A1307"/>
    <w:pPr>
      <w:spacing w:after="0" w:line="240" w:lineRule="auto"/>
    </w:pPr>
    <w:rPr>
      <w:rFonts w:ascii="Arial Rounded MT Bold" w:hAnsi="Arial Rounded MT Bold"/>
      <w:sz w:val="24"/>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rPr>
      <w:hidden/>
    </w:trPr>
    <w:tblStylePr w:type="firstRow">
      <w:pPr>
        <w:spacing w:before="0" w:after="0" w:line="240" w:lineRule="auto"/>
      </w:pPr>
      <w:rPr>
        <w:b/>
        <w:bCs/>
        <w:color w:val="FFFFFF" w:themeColor="background1"/>
      </w:rPr>
      <w:tblPr/>
      <w:trPr>
        <w:hidden/>
      </w:tr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rPr>
        <w:hidden/>
      </w:tr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rPr>
        <w:hidden/>
      </w:trPr>
      <w:tcPr>
        <w:shd w:val="clear" w:color="auto" w:fill="DFD8E8" w:themeFill="accent4" w:themeFillTint="3F"/>
      </w:tcPr>
    </w:tblStylePr>
    <w:tblStylePr w:type="band1Horz">
      <w:tblPr/>
      <w:trPr>
        <w:hidden/>
      </w:trPr>
      <w:tcPr>
        <w:tcBorders>
          <w:insideH w:val="nil"/>
          <w:insideV w:val="nil"/>
        </w:tcBorders>
        <w:shd w:val="clear" w:color="auto" w:fill="DFD8E8" w:themeFill="accent4" w:themeFillTint="3F"/>
      </w:tcPr>
    </w:tblStylePr>
    <w:tblStylePr w:type="band2Horz">
      <w:tblPr/>
      <w:trPr>
        <w:hidden/>
      </w:trPr>
      <w:tcPr>
        <w:tcBorders>
          <w:insideH w:val="nil"/>
          <w:insideV w:val="nil"/>
        </w:tcBorders>
      </w:tcPr>
    </w:tblStylePr>
  </w:style>
  <w:style w:type="table" w:customStyle="1" w:styleId="Tabladecuadrcula4-nfasis11">
    <w:name w:val="Tabla de cuadrícula 4 - Énfasis 11"/>
    <w:basedOn w:val="Tablanormal"/>
    <w:uiPriority w:val="49"/>
    <w:rsid w:val="00F57CAC"/>
    <w:pPr>
      <w:spacing w:after="0" w:line="240" w:lineRule="auto"/>
    </w:pPr>
    <w:rPr>
      <w:lang w:val="es-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rPr>
      <w:hidden/>
    </w:trPr>
    <w:tblStylePr w:type="firstRow">
      <w:rPr>
        <w:b/>
        <w:bCs/>
        <w:color w:val="FFFFFF" w:themeColor="background1"/>
      </w:rPr>
      <w:tblPr/>
      <w:trPr>
        <w:hidden/>
      </w:tr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rPr>
        <w:hidden/>
      </w:trPr>
      <w:tcPr>
        <w:tcBorders>
          <w:top w:val="double" w:sz="4" w:space="0" w:color="4F81BD" w:themeColor="accent1"/>
        </w:tcBorders>
      </w:tcPr>
    </w:tblStylePr>
    <w:tblStylePr w:type="firstCol">
      <w:rPr>
        <w:b/>
        <w:bCs/>
      </w:rPr>
    </w:tblStylePr>
    <w:tblStylePr w:type="lastCol">
      <w:rPr>
        <w:b/>
        <w:bCs/>
      </w:rPr>
    </w:tblStylePr>
    <w:tblStylePr w:type="band1Vert">
      <w:tblPr/>
      <w:trPr>
        <w:hidden/>
      </w:trPr>
      <w:tcPr>
        <w:shd w:val="clear" w:color="auto" w:fill="DBE5F1" w:themeFill="accent1" w:themeFillTint="33"/>
      </w:tcPr>
    </w:tblStylePr>
    <w:tblStylePr w:type="band1Horz">
      <w:tblPr/>
      <w:trPr>
        <w:hidden/>
      </w:trPr>
      <w:tcPr>
        <w:shd w:val="clear" w:color="auto" w:fill="DBE5F1" w:themeFill="accent1" w:themeFillTint="33"/>
      </w:tcPr>
    </w:tblStylePr>
  </w:style>
  <w:style w:type="paragraph" w:styleId="Subttulo">
    <w:name w:val="Subtitle"/>
    <w:basedOn w:val="Normal"/>
    <w:next w:val="Normal"/>
    <w:link w:val="SubttuloCar"/>
    <w:uiPriority w:val="11"/>
    <w:qFormat/>
    <w:rsid w:val="00D9149E"/>
    <w:pPr>
      <w:numPr>
        <w:ilvl w:val="1"/>
      </w:numPr>
    </w:pPr>
    <w:rPr>
      <w:rFonts w:asciiTheme="majorHAnsi" w:eastAsiaTheme="majorEastAsia" w:hAnsiTheme="majorHAnsi" w:cstheme="majorBidi"/>
      <w:i/>
      <w:iCs/>
      <w:color w:val="4F81BD" w:themeColor="accent1"/>
      <w:spacing w:val="15"/>
      <w:sz w:val="24"/>
      <w:szCs w:val="24"/>
      <w:lang w:eastAsia="es-MX"/>
    </w:rPr>
  </w:style>
  <w:style w:type="character" w:customStyle="1" w:styleId="SubttuloCar">
    <w:name w:val="Subtítulo Car"/>
    <w:basedOn w:val="Fuentedeprrafopredeter"/>
    <w:link w:val="Subttulo"/>
    <w:uiPriority w:val="11"/>
    <w:rsid w:val="00D9149E"/>
    <w:rPr>
      <w:rFonts w:asciiTheme="majorHAnsi" w:eastAsiaTheme="majorEastAsia" w:hAnsiTheme="majorHAnsi" w:cstheme="majorBidi"/>
      <w:i/>
      <w:iCs/>
      <w:color w:val="4F81BD" w:themeColor="accent1"/>
      <w:spacing w:val="15"/>
      <w:sz w:val="24"/>
      <w:szCs w:val="24"/>
      <w:lang w:eastAsia="es-MX"/>
    </w:rPr>
  </w:style>
  <w:style w:type="paragraph" w:styleId="NormalWeb">
    <w:name w:val="Normal (Web)"/>
    <w:basedOn w:val="Normal"/>
    <w:uiPriority w:val="99"/>
    <w:unhideWhenUsed/>
    <w:rsid w:val="00CB0671"/>
    <w:pPr>
      <w:spacing w:before="100" w:beforeAutospacing="1" w:after="100" w:afterAutospacing="1" w:line="240" w:lineRule="auto"/>
    </w:pPr>
    <w:rPr>
      <w:rFonts w:ascii="Times New Roman" w:hAnsi="Times New Roman" w:cs="Times New Roman"/>
      <w:sz w:val="24"/>
      <w:szCs w:val="24"/>
      <w:lang w:eastAsia="es-MX"/>
    </w:rPr>
  </w:style>
  <w:style w:type="table" w:customStyle="1" w:styleId="Tablaconcuadrcula2">
    <w:name w:val="Tabla con cuadrícula2"/>
    <w:basedOn w:val="Tablanormal"/>
    <w:next w:val="Tablaconcuadrcula"/>
    <w:uiPriority w:val="59"/>
    <w:rsid w:val="00EC28F8"/>
    <w:pPr>
      <w:spacing w:after="0" w:line="240" w:lineRule="auto"/>
    </w:pPr>
    <w:rPr>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table" w:customStyle="1" w:styleId="Tablaconcuadrcula3">
    <w:name w:val="Tabla con cuadrícula3"/>
    <w:basedOn w:val="Tablanormal"/>
    <w:next w:val="Tablaconcuadrcula"/>
    <w:uiPriority w:val="59"/>
    <w:rsid w:val="00EC28F8"/>
    <w:pPr>
      <w:spacing w:after="0" w:line="240" w:lineRule="auto"/>
    </w:pPr>
    <w:rPr>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table" w:customStyle="1" w:styleId="Tablaconcuadrcula4">
    <w:name w:val="Tabla con cuadrícula4"/>
    <w:basedOn w:val="Tablanormal"/>
    <w:next w:val="Tablaconcuadrcula"/>
    <w:uiPriority w:val="59"/>
    <w:rsid w:val="00EC28F8"/>
    <w:pPr>
      <w:spacing w:after="0" w:line="240" w:lineRule="auto"/>
    </w:pPr>
    <w:rPr>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table" w:customStyle="1" w:styleId="Tablaconcuadrcula5">
    <w:name w:val="Tabla con cuadrícula5"/>
    <w:basedOn w:val="Tablanormal"/>
    <w:next w:val="Tablaconcuadrcula"/>
    <w:uiPriority w:val="59"/>
    <w:rsid w:val="00EC28F8"/>
    <w:pPr>
      <w:spacing w:after="0" w:line="240" w:lineRule="auto"/>
    </w:pPr>
    <w:rPr>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table" w:customStyle="1" w:styleId="Tablaconcuadrcula6">
    <w:name w:val="Tabla con cuadrícula6"/>
    <w:basedOn w:val="Tablanormal"/>
    <w:next w:val="Tablaconcuadrcula"/>
    <w:uiPriority w:val="59"/>
    <w:rsid w:val="00EC28F8"/>
    <w:pPr>
      <w:spacing w:after="0" w:line="240" w:lineRule="auto"/>
    </w:pPr>
    <w:rPr>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paragraph" w:customStyle="1" w:styleId="Default">
    <w:name w:val="Default"/>
    <w:rsid w:val="003010C6"/>
    <w:pPr>
      <w:autoSpaceDE w:val="0"/>
      <w:autoSpaceDN w:val="0"/>
      <w:adjustRightInd w:val="0"/>
      <w:spacing w:after="0" w:line="240" w:lineRule="auto"/>
    </w:pPr>
    <w:rPr>
      <w:rFonts w:ascii="Times New Roman" w:hAnsi="Times New Roman" w:cs="Times New Roman"/>
      <w:color w:val="000000"/>
      <w:sz w:val="24"/>
      <w:szCs w:val="24"/>
      <w:lang w:eastAsia="es-MX"/>
    </w:rPr>
  </w:style>
  <w:style w:type="table" w:customStyle="1" w:styleId="Tabladecuadrcula5oscura-nfasis11">
    <w:name w:val="Tabla de cuadrícula 5 oscura - Énfasis 11"/>
    <w:basedOn w:val="Tablanormal"/>
    <w:uiPriority w:val="50"/>
    <w:rsid w:val="002152F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rPr>
      <w:hidden/>
    </w:trPr>
    <w:tcPr>
      <w:shd w:val="clear" w:color="auto" w:fill="DBE5F1" w:themeFill="accent1" w:themeFillTint="33"/>
    </w:tcPr>
    <w:tblStylePr w:type="firstRow">
      <w:rPr>
        <w:b/>
        <w:bCs/>
        <w:color w:val="FFFFFF" w:themeColor="background1"/>
      </w:rPr>
      <w:tblPr/>
      <w:trPr>
        <w:hidden/>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rPr>
        <w:hidden/>
      </w:tr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rPr>
        <w:hidden/>
      </w:tr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rPr>
        <w:hidden/>
      </w:tr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rPr>
        <w:hidden/>
      </w:trPr>
      <w:tcPr>
        <w:shd w:val="clear" w:color="auto" w:fill="B8CCE4" w:themeFill="accent1" w:themeFillTint="66"/>
      </w:tcPr>
    </w:tblStylePr>
    <w:tblStylePr w:type="band1Horz">
      <w:tblPr/>
      <w:trPr>
        <w:hidden/>
      </w:trPr>
      <w:tcPr>
        <w:shd w:val="clear" w:color="auto" w:fill="B8CCE4" w:themeFill="accent1" w:themeFillTint="66"/>
      </w:tcPr>
    </w:tblStylePr>
  </w:style>
  <w:style w:type="table" w:customStyle="1" w:styleId="Tabladelista4-nfasis31">
    <w:name w:val="Tabla de lista 4 - Énfasis 31"/>
    <w:basedOn w:val="Tablanormal"/>
    <w:uiPriority w:val="49"/>
    <w:rsid w:val="00AC39D0"/>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rPr>
      <w:hidden/>
    </w:trPr>
    <w:tblStylePr w:type="firstRow">
      <w:rPr>
        <w:b/>
        <w:bCs/>
        <w:color w:val="FFFFFF" w:themeColor="background1"/>
      </w:rPr>
      <w:tblPr/>
      <w:trPr>
        <w:hidden/>
      </w:tr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rPr>
        <w:hidden/>
      </w:trPr>
      <w:tcPr>
        <w:tcBorders>
          <w:top w:val="double" w:sz="4" w:space="0" w:color="C2D69B" w:themeColor="accent3" w:themeTint="99"/>
        </w:tcBorders>
      </w:tcPr>
    </w:tblStylePr>
    <w:tblStylePr w:type="firstCol">
      <w:rPr>
        <w:b/>
        <w:bCs/>
      </w:rPr>
    </w:tblStylePr>
    <w:tblStylePr w:type="lastCol">
      <w:rPr>
        <w:b/>
        <w:bCs/>
      </w:rPr>
    </w:tblStylePr>
    <w:tblStylePr w:type="band1Vert">
      <w:tblPr/>
      <w:trPr>
        <w:hidden/>
      </w:trPr>
      <w:tcPr>
        <w:shd w:val="clear" w:color="auto" w:fill="EAF1DD" w:themeFill="accent3" w:themeFillTint="33"/>
      </w:tcPr>
    </w:tblStylePr>
    <w:tblStylePr w:type="band1Horz">
      <w:tblPr/>
      <w:trPr>
        <w:hidden/>
      </w:trPr>
      <w:tcPr>
        <w:shd w:val="clear" w:color="auto" w:fill="EAF1DD" w:themeFill="accent3" w:themeFillTint="33"/>
      </w:tcPr>
    </w:tblStylePr>
  </w:style>
  <w:style w:type="table" w:customStyle="1" w:styleId="Tabladelista3-nfasis31">
    <w:name w:val="Tabla de lista 3 - Énfasis 31"/>
    <w:basedOn w:val="Tablanormal"/>
    <w:uiPriority w:val="48"/>
    <w:rsid w:val="00B4588D"/>
    <w:pPr>
      <w:spacing w:after="0" w:line="240" w:lineRule="auto"/>
    </w:p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rPr>
      <w:hidden/>
    </w:trPr>
    <w:tblStylePr w:type="firstRow">
      <w:rPr>
        <w:b/>
        <w:bCs/>
        <w:color w:val="FFFFFF" w:themeColor="background1"/>
      </w:rPr>
      <w:tblPr/>
      <w:trPr>
        <w:hidden/>
      </w:trPr>
      <w:tcPr>
        <w:shd w:val="clear" w:color="auto" w:fill="9BBB59" w:themeFill="accent3"/>
      </w:tcPr>
    </w:tblStylePr>
    <w:tblStylePr w:type="lastRow">
      <w:rPr>
        <w:b/>
        <w:bCs/>
      </w:rPr>
      <w:tblPr/>
      <w:trPr>
        <w:hidden/>
      </w:trPr>
      <w:tcPr>
        <w:tcBorders>
          <w:top w:val="double" w:sz="4" w:space="0" w:color="9BBB59" w:themeColor="accent3"/>
        </w:tcBorders>
        <w:shd w:val="clear" w:color="auto" w:fill="FFFFFF" w:themeFill="background1"/>
      </w:tcPr>
    </w:tblStylePr>
    <w:tblStylePr w:type="firstCol">
      <w:rPr>
        <w:b/>
        <w:bCs/>
      </w:rPr>
      <w:tblPr/>
      <w:trPr>
        <w:hidden/>
      </w:trPr>
      <w:tcPr>
        <w:tcBorders>
          <w:right w:val="nil"/>
        </w:tcBorders>
        <w:shd w:val="clear" w:color="auto" w:fill="FFFFFF" w:themeFill="background1"/>
      </w:tcPr>
    </w:tblStylePr>
    <w:tblStylePr w:type="lastCol">
      <w:rPr>
        <w:b/>
        <w:bCs/>
      </w:rPr>
      <w:tblPr/>
      <w:trPr>
        <w:hidden/>
      </w:trPr>
      <w:tcPr>
        <w:tcBorders>
          <w:left w:val="nil"/>
        </w:tcBorders>
        <w:shd w:val="clear" w:color="auto" w:fill="FFFFFF" w:themeFill="background1"/>
      </w:tcPr>
    </w:tblStylePr>
    <w:tblStylePr w:type="band1Vert">
      <w:tblPr/>
      <w:trPr>
        <w:hidden/>
      </w:trPr>
      <w:tcPr>
        <w:tcBorders>
          <w:left w:val="single" w:sz="4" w:space="0" w:color="9BBB59" w:themeColor="accent3"/>
          <w:right w:val="single" w:sz="4" w:space="0" w:color="9BBB59" w:themeColor="accent3"/>
        </w:tcBorders>
      </w:tcPr>
    </w:tblStylePr>
    <w:tblStylePr w:type="band1Horz">
      <w:tblPr/>
      <w:trPr>
        <w:hidden/>
      </w:trPr>
      <w:tcPr>
        <w:tcBorders>
          <w:top w:val="single" w:sz="4" w:space="0" w:color="9BBB59" w:themeColor="accent3"/>
          <w:bottom w:val="single" w:sz="4" w:space="0" w:color="9BBB59" w:themeColor="accent3"/>
          <w:insideH w:val="nil"/>
        </w:tcBorders>
      </w:tcPr>
    </w:tblStylePr>
    <w:tblStylePr w:type="neCell">
      <w:tblPr/>
      <w:trPr>
        <w:hidden/>
      </w:trPr>
      <w:tcPr>
        <w:tcBorders>
          <w:left w:val="nil"/>
          <w:bottom w:val="nil"/>
        </w:tcBorders>
      </w:tcPr>
    </w:tblStylePr>
    <w:tblStylePr w:type="nwCell">
      <w:tblPr/>
      <w:trPr>
        <w:hidden/>
      </w:trPr>
      <w:tcPr>
        <w:tcBorders>
          <w:bottom w:val="nil"/>
          <w:right w:val="nil"/>
        </w:tcBorders>
      </w:tcPr>
    </w:tblStylePr>
    <w:tblStylePr w:type="seCell">
      <w:tblPr/>
      <w:trPr>
        <w:hidden/>
      </w:trPr>
      <w:tcPr>
        <w:tcBorders>
          <w:top w:val="double" w:sz="4" w:space="0" w:color="9BBB59" w:themeColor="accent3"/>
          <w:left w:val="nil"/>
        </w:tcBorders>
      </w:tcPr>
    </w:tblStylePr>
    <w:tblStylePr w:type="swCell">
      <w:tblPr/>
      <w:trPr>
        <w:hidden/>
      </w:trPr>
      <w:tcPr>
        <w:tcBorders>
          <w:top w:val="double" w:sz="4" w:space="0" w:color="9BBB59" w:themeColor="accent3"/>
          <w:right w:val="nil"/>
        </w:tcBorders>
      </w:tcPr>
    </w:tblStylePr>
  </w:style>
  <w:style w:type="table" w:customStyle="1" w:styleId="Tabladecuadrcula4-nfasis31">
    <w:name w:val="Tabla de cuadrícula 4 - Énfasis 31"/>
    <w:basedOn w:val="Tablanormal"/>
    <w:uiPriority w:val="49"/>
    <w:rsid w:val="00FE7EC4"/>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rPr>
      <w:hidden/>
    </w:trPr>
    <w:tblStylePr w:type="firstRow">
      <w:rPr>
        <w:b/>
        <w:bCs/>
        <w:color w:val="FFFFFF" w:themeColor="background1"/>
      </w:rPr>
      <w:tblPr/>
      <w:trPr>
        <w:hidden/>
      </w:tr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rPr>
        <w:hidden/>
      </w:trPr>
      <w:tcPr>
        <w:tcBorders>
          <w:top w:val="double" w:sz="4" w:space="0" w:color="9BBB59" w:themeColor="accent3"/>
        </w:tcBorders>
      </w:tcPr>
    </w:tblStylePr>
    <w:tblStylePr w:type="firstCol">
      <w:rPr>
        <w:b/>
        <w:bCs/>
      </w:rPr>
    </w:tblStylePr>
    <w:tblStylePr w:type="lastCol">
      <w:rPr>
        <w:b/>
        <w:bCs/>
      </w:rPr>
    </w:tblStylePr>
    <w:tblStylePr w:type="band1Vert">
      <w:tblPr/>
      <w:trPr>
        <w:hidden/>
      </w:trPr>
      <w:tcPr>
        <w:shd w:val="clear" w:color="auto" w:fill="EAF1DD" w:themeFill="accent3" w:themeFillTint="33"/>
      </w:tcPr>
    </w:tblStylePr>
    <w:tblStylePr w:type="band1Horz">
      <w:tblPr/>
      <w:trPr>
        <w:hidden/>
      </w:trPr>
      <w:tcPr>
        <w:shd w:val="clear" w:color="auto" w:fill="EAF1DD" w:themeFill="accent3" w:themeFillTint="33"/>
      </w:tcPr>
    </w:tblStylePr>
  </w:style>
  <w:style w:type="table" w:customStyle="1" w:styleId="Tabladelista4-nfasis51">
    <w:name w:val="Tabla de lista 4 - Énfasis 51"/>
    <w:basedOn w:val="Tablanormal"/>
    <w:uiPriority w:val="49"/>
    <w:rsid w:val="00C50CE7"/>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rPr>
      <w:hidden/>
    </w:trPr>
    <w:tblStylePr w:type="firstRow">
      <w:rPr>
        <w:b/>
        <w:bCs/>
        <w:color w:val="FFFFFF" w:themeColor="background1"/>
      </w:rPr>
      <w:tblPr/>
      <w:trPr>
        <w:hidden/>
      </w:tr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rPr>
        <w:hidden/>
      </w:trPr>
      <w:tcPr>
        <w:tcBorders>
          <w:top w:val="double" w:sz="4" w:space="0" w:color="92CDDC" w:themeColor="accent5" w:themeTint="99"/>
        </w:tcBorders>
      </w:tcPr>
    </w:tblStylePr>
    <w:tblStylePr w:type="firstCol">
      <w:rPr>
        <w:b/>
        <w:bCs/>
      </w:rPr>
    </w:tblStylePr>
    <w:tblStylePr w:type="lastCol">
      <w:rPr>
        <w:b/>
        <w:bCs/>
      </w:rPr>
    </w:tblStylePr>
    <w:tblStylePr w:type="band1Vert">
      <w:tblPr/>
      <w:trPr>
        <w:hidden/>
      </w:trPr>
      <w:tcPr>
        <w:shd w:val="clear" w:color="auto" w:fill="DAEEF3" w:themeFill="accent5" w:themeFillTint="33"/>
      </w:tcPr>
    </w:tblStylePr>
    <w:tblStylePr w:type="band1Horz">
      <w:tblPr/>
      <w:trPr>
        <w:hidden/>
      </w:trPr>
      <w:tcPr>
        <w:shd w:val="clear" w:color="auto" w:fill="DAEEF3" w:themeFill="accent5" w:themeFillTint="33"/>
      </w:tcPr>
    </w:tblStylePr>
  </w:style>
  <w:style w:type="table" w:customStyle="1" w:styleId="Tabladecuadrcula4-nfasis51">
    <w:name w:val="Tabla de cuadrícula 4 - Énfasis 51"/>
    <w:basedOn w:val="Tablanormal"/>
    <w:uiPriority w:val="49"/>
    <w:rsid w:val="00C50CE7"/>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rPr>
      <w:hidden/>
    </w:trPr>
    <w:tblStylePr w:type="firstRow">
      <w:rPr>
        <w:b/>
        <w:bCs/>
        <w:color w:val="FFFFFF" w:themeColor="background1"/>
      </w:rPr>
      <w:tblPr/>
      <w:trPr>
        <w:hidden/>
      </w:tr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rPr>
        <w:hidden/>
      </w:trPr>
      <w:tcPr>
        <w:tcBorders>
          <w:top w:val="double" w:sz="4" w:space="0" w:color="4BACC6" w:themeColor="accent5"/>
        </w:tcBorders>
      </w:tcPr>
    </w:tblStylePr>
    <w:tblStylePr w:type="firstCol">
      <w:rPr>
        <w:b/>
        <w:bCs/>
      </w:rPr>
    </w:tblStylePr>
    <w:tblStylePr w:type="lastCol">
      <w:rPr>
        <w:b/>
        <w:bCs/>
      </w:rPr>
    </w:tblStylePr>
    <w:tblStylePr w:type="band1Vert">
      <w:tblPr/>
      <w:trPr>
        <w:hidden/>
      </w:trPr>
      <w:tcPr>
        <w:shd w:val="clear" w:color="auto" w:fill="DAEEF3" w:themeFill="accent5" w:themeFillTint="33"/>
      </w:tcPr>
    </w:tblStylePr>
    <w:tblStylePr w:type="band1Horz">
      <w:tblPr/>
      <w:trPr>
        <w:hidden/>
      </w:trPr>
      <w:tcPr>
        <w:shd w:val="clear" w:color="auto" w:fill="DAEEF3" w:themeFill="accent5" w:themeFillTint="33"/>
      </w:tcPr>
    </w:tblStylePr>
  </w:style>
  <w:style w:type="table" w:customStyle="1" w:styleId="Tabladecuadrcula5oscura-nfasis31">
    <w:name w:val="Tabla de cuadrícula 5 oscura - Énfasis 31"/>
    <w:basedOn w:val="Tablanormal"/>
    <w:uiPriority w:val="50"/>
    <w:rsid w:val="00F727A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rPr>
      <w:hidden/>
    </w:trPr>
    <w:tcPr>
      <w:shd w:val="clear" w:color="auto" w:fill="EAF1DD" w:themeFill="accent3" w:themeFillTint="33"/>
    </w:tcPr>
    <w:tblStylePr w:type="firstRow">
      <w:rPr>
        <w:b/>
        <w:bCs/>
        <w:color w:val="FFFFFF" w:themeColor="background1"/>
      </w:rPr>
      <w:tblPr/>
      <w:trPr>
        <w:hidden/>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rPr>
        <w:hidden/>
      </w:tr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rPr>
        <w:hidden/>
      </w:tr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rPr>
        <w:hidden/>
      </w:tr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rPr>
        <w:hidden/>
      </w:trPr>
      <w:tcPr>
        <w:shd w:val="clear" w:color="auto" w:fill="D6E3BC" w:themeFill="accent3" w:themeFillTint="66"/>
      </w:tcPr>
    </w:tblStylePr>
    <w:tblStylePr w:type="band1Horz">
      <w:tblPr/>
      <w:trPr>
        <w:hidden/>
      </w:trPr>
      <w:tcPr>
        <w:shd w:val="clear" w:color="auto" w:fill="D6E3BC" w:themeFill="accent3" w:themeFillTint="66"/>
      </w:tcPr>
    </w:tblStylePr>
  </w:style>
  <w:style w:type="table" w:customStyle="1" w:styleId="Tabladecuadrcula3-nfasis31">
    <w:name w:val="Tabla de cuadrícula 3 - Énfasis 31"/>
    <w:basedOn w:val="Tablanormal"/>
    <w:uiPriority w:val="48"/>
    <w:rsid w:val="00825552"/>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EAF1DD" w:themeFill="accent3" w:themeFillTint="33"/>
      </w:tcPr>
    </w:tblStylePr>
    <w:tblStylePr w:type="band1Horz">
      <w:tblPr/>
      <w:trPr>
        <w:hidden/>
      </w:trPr>
      <w:tcPr>
        <w:shd w:val="clear" w:color="auto" w:fill="EAF1DD" w:themeFill="accent3" w:themeFillTint="33"/>
      </w:tcPr>
    </w:tblStylePr>
    <w:tblStylePr w:type="neCell">
      <w:tblPr/>
      <w:trPr>
        <w:hidden/>
      </w:trPr>
      <w:tcPr>
        <w:tcBorders>
          <w:bottom w:val="single" w:sz="4" w:space="0" w:color="C2D69B" w:themeColor="accent3" w:themeTint="99"/>
        </w:tcBorders>
      </w:tcPr>
    </w:tblStylePr>
    <w:tblStylePr w:type="nwCell">
      <w:tblPr/>
      <w:trPr>
        <w:hidden/>
      </w:trPr>
      <w:tcPr>
        <w:tcBorders>
          <w:bottom w:val="single" w:sz="4" w:space="0" w:color="C2D69B" w:themeColor="accent3" w:themeTint="99"/>
        </w:tcBorders>
      </w:tcPr>
    </w:tblStylePr>
    <w:tblStylePr w:type="seCell">
      <w:tblPr/>
      <w:trPr>
        <w:hidden/>
      </w:trPr>
      <w:tcPr>
        <w:tcBorders>
          <w:top w:val="single" w:sz="4" w:space="0" w:color="C2D69B" w:themeColor="accent3" w:themeTint="99"/>
        </w:tcBorders>
      </w:tcPr>
    </w:tblStylePr>
    <w:tblStylePr w:type="swCell">
      <w:tblPr/>
      <w:trPr>
        <w:hidden/>
      </w:trPr>
      <w:tcPr>
        <w:tcBorders>
          <w:top w:val="single" w:sz="4" w:space="0" w:color="C2D69B" w:themeColor="accent3" w:themeTint="99"/>
        </w:tcBorders>
      </w:tcPr>
    </w:tblStylePr>
  </w:style>
  <w:style w:type="table" w:customStyle="1" w:styleId="Cuadrculadetablaclara1">
    <w:name w:val="Cuadrícula de tabla clara1"/>
    <w:basedOn w:val="Tablanormal"/>
    <w:uiPriority w:val="99"/>
    <w:rsid w:val="00E24F0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rPr>
      <w:hidden/>
    </w:trPr>
  </w:style>
  <w:style w:type="table" w:customStyle="1" w:styleId="Tabladelista41">
    <w:name w:val="Tabla de lista 41"/>
    <w:basedOn w:val="Tablanormal"/>
    <w:uiPriority w:val="49"/>
    <w:rsid w:val="004C2980"/>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rPr>
      <w:hidden/>
    </w:trPr>
    <w:tblStylePr w:type="firstRow">
      <w:rPr>
        <w:b/>
        <w:bCs/>
        <w:color w:val="FFFFFF" w:themeColor="background1"/>
      </w:rPr>
      <w:tblPr/>
      <w:trPr>
        <w:hidden/>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rPr>
        <w:hidden/>
      </w:trPr>
      <w:tcPr>
        <w:tcBorders>
          <w:top w:val="double" w:sz="4" w:space="0" w:color="666666" w:themeColor="text1" w:themeTint="99"/>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character" w:styleId="Refdecomentario">
    <w:name w:val="annotation reference"/>
    <w:basedOn w:val="Fuentedeprrafopredeter"/>
    <w:uiPriority w:val="99"/>
    <w:semiHidden/>
    <w:unhideWhenUsed/>
    <w:rsid w:val="001808A5"/>
    <w:rPr>
      <w:sz w:val="16"/>
      <w:szCs w:val="16"/>
    </w:rPr>
  </w:style>
  <w:style w:type="paragraph" w:styleId="Textocomentario">
    <w:name w:val="annotation text"/>
    <w:basedOn w:val="Normal"/>
    <w:link w:val="TextocomentarioCar"/>
    <w:uiPriority w:val="99"/>
    <w:semiHidden/>
    <w:unhideWhenUsed/>
    <w:rsid w:val="001808A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808A5"/>
    <w:rPr>
      <w:sz w:val="20"/>
      <w:szCs w:val="20"/>
    </w:rPr>
  </w:style>
  <w:style w:type="paragraph" w:styleId="Asuntodelcomentario">
    <w:name w:val="annotation subject"/>
    <w:basedOn w:val="Textocomentario"/>
    <w:next w:val="Textocomentario"/>
    <w:link w:val="AsuntodelcomentarioCar"/>
    <w:uiPriority w:val="99"/>
    <w:semiHidden/>
    <w:unhideWhenUsed/>
    <w:rsid w:val="001808A5"/>
    <w:rPr>
      <w:b/>
      <w:bCs/>
    </w:rPr>
  </w:style>
  <w:style w:type="character" w:customStyle="1" w:styleId="AsuntodelcomentarioCar">
    <w:name w:val="Asunto del comentario Car"/>
    <w:basedOn w:val="TextocomentarioCar"/>
    <w:link w:val="Asuntodelcomentario"/>
    <w:uiPriority w:val="99"/>
    <w:semiHidden/>
    <w:rsid w:val="001808A5"/>
    <w:rPr>
      <w:b/>
      <w:bCs/>
      <w:sz w:val="20"/>
      <w:szCs w:val="20"/>
    </w:rPr>
  </w:style>
  <w:style w:type="paragraph" w:styleId="Tabladeilustraciones">
    <w:name w:val="table of figures"/>
    <w:basedOn w:val="Normal"/>
    <w:next w:val="Normal"/>
    <w:uiPriority w:val="99"/>
    <w:unhideWhenUsed/>
    <w:rsid w:val="009229E5"/>
    <w:pPr>
      <w:spacing w:after="0"/>
    </w:pPr>
  </w:style>
  <w:style w:type="paragraph" w:styleId="TtulodeTDC">
    <w:name w:val="TOC Heading"/>
    <w:basedOn w:val="Ttulo1"/>
    <w:next w:val="Normal"/>
    <w:uiPriority w:val="39"/>
    <w:unhideWhenUsed/>
    <w:qFormat/>
    <w:rsid w:val="009229E5"/>
    <w:pPr>
      <w:keepNext/>
      <w:keepLines/>
      <w:spacing w:before="240" w:line="259" w:lineRule="auto"/>
      <w:jc w:val="left"/>
      <w:outlineLvl w:val="9"/>
    </w:pPr>
    <w:rPr>
      <w:rFonts w:asciiTheme="majorHAnsi" w:eastAsiaTheme="majorEastAsia" w:hAnsiTheme="majorHAnsi" w:cstheme="majorBidi"/>
      <w:b w:val="0"/>
      <w:color w:val="365F91" w:themeColor="accent1" w:themeShade="BF"/>
      <w:sz w:val="32"/>
      <w:szCs w:val="32"/>
      <w:lang w:val="es-MX" w:eastAsia="es-MX"/>
    </w:rPr>
  </w:style>
  <w:style w:type="paragraph" w:styleId="TDC1">
    <w:name w:val="toc 1"/>
    <w:basedOn w:val="Normal"/>
    <w:next w:val="Normal"/>
    <w:autoRedefine/>
    <w:uiPriority w:val="39"/>
    <w:unhideWhenUsed/>
    <w:rsid w:val="009229E5"/>
    <w:pPr>
      <w:spacing w:after="100"/>
    </w:pPr>
  </w:style>
  <w:style w:type="paragraph" w:styleId="Mapadeldocumento">
    <w:name w:val="Document Map"/>
    <w:basedOn w:val="Normal"/>
    <w:link w:val="MapadeldocumentoCar"/>
    <w:uiPriority w:val="99"/>
    <w:semiHidden/>
    <w:unhideWhenUsed/>
    <w:rsid w:val="0028762C"/>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28762C"/>
    <w:rPr>
      <w:rFonts w:ascii="Tahoma" w:hAnsi="Tahoma" w:cs="Tahoma"/>
      <w:sz w:val="16"/>
      <w:szCs w:val="16"/>
    </w:rPr>
  </w:style>
  <w:style w:type="character" w:styleId="Hipervnculovisitado">
    <w:name w:val="FollowedHyperlink"/>
    <w:basedOn w:val="Fuentedeprrafopredeter"/>
    <w:uiPriority w:val="99"/>
    <w:semiHidden/>
    <w:unhideWhenUsed/>
    <w:rsid w:val="00A8183D"/>
    <w:rPr>
      <w:color w:val="800080" w:themeColor="followedHyperlink"/>
      <w:u w:val="single"/>
    </w:rPr>
  </w:style>
  <w:style w:type="paragraph" w:styleId="Revisin">
    <w:name w:val="Revision"/>
    <w:hidden/>
    <w:uiPriority w:val="99"/>
    <w:semiHidden/>
    <w:rsid w:val="000F54ED"/>
    <w:pPr>
      <w:spacing w:after="0" w:line="240" w:lineRule="auto"/>
    </w:pPr>
  </w:style>
  <w:style w:type="character" w:customStyle="1" w:styleId="subtitgraytxt1">
    <w:name w:val="subtitgraytxt1"/>
    <w:basedOn w:val="Fuentedeprrafopredeter"/>
    <w:rsid w:val="00E07BF9"/>
    <w:rPr>
      <w:rFonts w:ascii="Humanist777" w:hAnsi="Humanist777" w:hint="default"/>
      <w:b/>
      <w:bCs/>
      <w:color w:val="666666"/>
      <w:sz w:val="24"/>
      <w:szCs w:val="24"/>
    </w:rPr>
  </w:style>
  <w:style w:type="paragraph" w:styleId="Sinespaciado">
    <w:name w:val="No Spacing"/>
    <w:link w:val="SinespaciadoCar"/>
    <w:uiPriority w:val="1"/>
    <w:qFormat/>
    <w:rsid w:val="008313D8"/>
    <w:pPr>
      <w:spacing w:after="0" w:line="240" w:lineRule="auto"/>
    </w:pPr>
    <w:rPr>
      <w:lang w:val="es-MX" w:eastAsia="es-MX"/>
    </w:rPr>
  </w:style>
  <w:style w:type="character" w:customStyle="1" w:styleId="SinespaciadoCar">
    <w:name w:val="Sin espaciado Car"/>
    <w:basedOn w:val="Fuentedeprrafopredeter"/>
    <w:link w:val="Sinespaciado"/>
    <w:uiPriority w:val="1"/>
    <w:rsid w:val="008313D8"/>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903129">
      <w:bodyDiv w:val="1"/>
      <w:marLeft w:val="0"/>
      <w:marRight w:val="0"/>
      <w:marTop w:val="0"/>
      <w:marBottom w:val="0"/>
      <w:divBdr>
        <w:top w:val="none" w:sz="0" w:space="0" w:color="auto"/>
        <w:left w:val="none" w:sz="0" w:space="0" w:color="auto"/>
        <w:bottom w:val="none" w:sz="0" w:space="0" w:color="auto"/>
        <w:right w:val="none" w:sz="0" w:space="0" w:color="auto"/>
      </w:divBdr>
    </w:div>
    <w:div w:id="44918459">
      <w:bodyDiv w:val="1"/>
      <w:marLeft w:val="0"/>
      <w:marRight w:val="0"/>
      <w:marTop w:val="0"/>
      <w:marBottom w:val="0"/>
      <w:divBdr>
        <w:top w:val="none" w:sz="0" w:space="0" w:color="auto"/>
        <w:left w:val="none" w:sz="0" w:space="0" w:color="auto"/>
        <w:bottom w:val="none" w:sz="0" w:space="0" w:color="auto"/>
        <w:right w:val="none" w:sz="0" w:space="0" w:color="auto"/>
      </w:divBdr>
    </w:div>
    <w:div w:id="76101630">
      <w:bodyDiv w:val="1"/>
      <w:marLeft w:val="0"/>
      <w:marRight w:val="0"/>
      <w:marTop w:val="0"/>
      <w:marBottom w:val="0"/>
      <w:divBdr>
        <w:top w:val="none" w:sz="0" w:space="0" w:color="auto"/>
        <w:left w:val="none" w:sz="0" w:space="0" w:color="auto"/>
        <w:bottom w:val="none" w:sz="0" w:space="0" w:color="auto"/>
        <w:right w:val="none" w:sz="0" w:space="0" w:color="auto"/>
      </w:divBdr>
    </w:div>
    <w:div w:id="106121767">
      <w:bodyDiv w:val="1"/>
      <w:marLeft w:val="0"/>
      <w:marRight w:val="0"/>
      <w:marTop w:val="0"/>
      <w:marBottom w:val="0"/>
      <w:divBdr>
        <w:top w:val="none" w:sz="0" w:space="0" w:color="auto"/>
        <w:left w:val="none" w:sz="0" w:space="0" w:color="auto"/>
        <w:bottom w:val="none" w:sz="0" w:space="0" w:color="auto"/>
        <w:right w:val="none" w:sz="0" w:space="0" w:color="auto"/>
      </w:divBdr>
    </w:div>
    <w:div w:id="169297620">
      <w:bodyDiv w:val="1"/>
      <w:marLeft w:val="0"/>
      <w:marRight w:val="0"/>
      <w:marTop w:val="0"/>
      <w:marBottom w:val="0"/>
      <w:divBdr>
        <w:top w:val="none" w:sz="0" w:space="0" w:color="auto"/>
        <w:left w:val="none" w:sz="0" w:space="0" w:color="auto"/>
        <w:bottom w:val="none" w:sz="0" w:space="0" w:color="auto"/>
        <w:right w:val="none" w:sz="0" w:space="0" w:color="auto"/>
      </w:divBdr>
    </w:div>
    <w:div w:id="176240549">
      <w:bodyDiv w:val="1"/>
      <w:marLeft w:val="0"/>
      <w:marRight w:val="0"/>
      <w:marTop w:val="0"/>
      <w:marBottom w:val="0"/>
      <w:divBdr>
        <w:top w:val="none" w:sz="0" w:space="0" w:color="auto"/>
        <w:left w:val="none" w:sz="0" w:space="0" w:color="auto"/>
        <w:bottom w:val="none" w:sz="0" w:space="0" w:color="auto"/>
        <w:right w:val="none" w:sz="0" w:space="0" w:color="auto"/>
      </w:divBdr>
    </w:div>
    <w:div w:id="179004654">
      <w:bodyDiv w:val="1"/>
      <w:marLeft w:val="0"/>
      <w:marRight w:val="0"/>
      <w:marTop w:val="0"/>
      <w:marBottom w:val="0"/>
      <w:divBdr>
        <w:top w:val="none" w:sz="0" w:space="0" w:color="auto"/>
        <w:left w:val="none" w:sz="0" w:space="0" w:color="auto"/>
        <w:bottom w:val="none" w:sz="0" w:space="0" w:color="auto"/>
        <w:right w:val="none" w:sz="0" w:space="0" w:color="auto"/>
      </w:divBdr>
    </w:div>
    <w:div w:id="218789221">
      <w:bodyDiv w:val="1"/>
      <w:marLeft w:val="0"/>
      <w:marRight w:val="0"/>
      <w:marTop w:val="0"/>
      <w:marBottom w:val="0"/>
      <w:divBdr>
        <w:top w:val="none" w:sz="0" w:space="0" w:color="auto"/>
        <w:left w:val="none" w:sz="0" w:space="0" w:color="auto"/>
        <w:bottom w:val="none" w:sz="0" w:space="0" w:color="auto"/>
        <w:right w:val="none" w:sz="0" w:space="0" w:color="auto"/>
      </w:divBdr>
    </w:div>
    <w:div w:id="248344151">
      <w:bodyDiv w:val="1"/>
      <w:marLeft w:val="0"/>
      <w:marRight w:val="0"/>
      <w:marTop w:val="0"/>
      <w:marBottom w:val="0"/>
      <w:divBdr>
        <w:top w:val="none" w:sz="0" w:space="0" w:color="auto"/>
        <w:left w:val="none" w:sz="0" w:space="0" w:color="auto"/>
        <w:bottom w:val="none" w:sz="0" w:space="0" w:color="auto"/>
        <w:right w:val="none" w:sz="0" w:space="0" w:color="auto"/>
      </w:divBdr>
    </w:div>
    <w:div w:id="253711549">
      <w:bodyDiv w:val="1"/>
      <w:marLeft w:val="0"/>
      <w:marRight w:val="0"/>
      <w:marTop w:val="0"/>
      <w:marBottom w:val="0"/>
      <w:divBdr>
        <w:top w:val="none" w:sz="0" w:space="0" w:color="auto"/>
        <w:left w:val="none" w:sz="0" w:space="0" w:color="auto"/>
        <w:bottom w:val="none" w:sz="0" w:space="0" w:color="auto"/>
        <w:right w:val="none" w:sz="0" w:space="0" w:color="auto"/>
      </w:divBdr>
    </w:div>
    <w:div w:id="267390402">
      <w:bodyDiv w:val="1"/>
      <w:marLeft w:val="0"/>
      <w:marRight w:val="0"/>
      <w:marTop w:val="0"/>
      <w:marBottom w:val="0"/>
      <w:divBdr>
        <w:top w:val="none" w:sz="0" w:space="0" w:color="auto"/>
        <w:left w:val="none" w:sz="0" w:space="0" w:color="auto"/>
        <w:bottom w:val="none" w:sz="0" w:space="0" w:color="auto"/>
        <w:right w:val="none" w:sz="0" w:space="0" w:color="auto"/>
      </w:divBdr>
    </w:div>
    <w:div w:id="268855332">
      <w:bodyDiv w:val="1"/>
      <w:marLeft w:val="0"/>
      <w:marRight w:val="0"/>
      <w:marTop w:val="0"/>
      <w:marBottom w:val="0"/>
      <w:divBdr>
        <w:top w:val="none" w:sz="0" w:space="0" w:color="auto"/>
        <w:left w:val="none" w:sz="0" w:space="0" w:color="auto"/>
        <w:bottom w:val="none" w:sz="0" w:space="0" w:color="auto"/>
        <w:right w:val="none" w:sz="0" w:space="0" w:color="auto"/>
      </w:divBdr>
    </w:div>
    <w:div w:id="275908000">
      <w:bodyDiv w:val="1"/>
      <w:marLeft w:val="0"/>
      <w:marRight w:val="0"/>
      <w:marTop w:val="0"/>
      <w:marBottom w:val="0"/>
      <w:divBdr>
        <w:top w:val="none" w:sz="0" w:space="0" w:color="auto"/>
        <w:left w:val="none" w:sz="0" w:space="0" w:color="auto"/>
        <w:bottom w:val="none" w:sz="0" w:space="0" w:color="auto"/>
        <w:right w:val="none" w:sz="0" w:space="0" w:color="auto"/>
      </w:divBdr>
    </w:div>
    <w:div w:id="282854023">
      <w:bodyDiv w:val="1"/>
      <w:marLeft w:val="0"/>
      <w:marRight w:val="0"/>
      <w:marTop w:val="0"/>
      <w:marBottom w:val="0"/>
      <w:divBdr>
        <w:top w:val="none" w:sz="0" w:space="0" w:color="auto"/>
        <w:left w:val="none" w:sz="0" w:space="0" w:color="auto"/>
        <w:bottom w:val="none" w:sz="0" w:space="0" w:color="auto"/>
        <w:right w:val="none" w:sz="0" w:space="0" w:color="auto"/>
      </w:divBdr>
    </w:div>
    <w:div w:id="364403852">
      <w:bodyDiv w:val="1"/>
      <w:marLeft w:val="0"/>
      <w:marRight w:val="0"/>
      <w:marTop w:val="0"/>
      <w:marBottom w:val="0"/>
      <w:divBdr>
        <w:top w:val="none" w:sz="0" w:space="0" w:color="auto"/>
        <w:left w:val="none" w:sz="0" w:space="0" w:color="auto"/>
        <w:bottom w:val="none" w:sz="0" w:space="0" w:color="auto"/>
        <w:right w:val="none" w:sz="0" w:space="0" w:color="auto"/>
      </w:divBdr>
    </w:div>
    <w:div w:id="366837279">
      <w:bodyDiv w:val="1"/>
      <w:marLeft w:val="0"/>
      <w:marRight w:val="0"/>
      <w:marTop w:val="0"/>
      <w:marBottom w:val="0"/>
      <w:divBdr>
        <w:top w:val="none" w:sz="0" w:space="0" w:color="auto"/>
        <w:left w:val="none" w:sz="0" w:space="0" w:color="auto"/>
        <w:bottom w:val="none" w:sz="0" w:space="0" w:color="auto"/>
        <w:right w:val="none" w:sz="0" w:space="0" w:color="auto"/>
      </w:divBdr>
    </w:div>
    <w:div w:id="404424361">
      <w:bodyDiv w:val="1"/>
      <w:marLeft w:val="0"/>
      <w:marRight w:val="0"/>
      <w:marTop w:val="0"/>
      <w:marBottom w:val="0"/>
      <w:divBdr>
        <w:top w:val="none" w:sz="0" w:space="0" w:color="auto"/>
        <w:left w:val="none" w:sz="0" w:space="0" w:color="auto"/>
        <w:bottom w:val="none" w:sz="0" w:space="0" w:color="auto"/>
        <w:right w:val="none" w:sz="0" w:space="0" w:color="auto"/>
      </w:divBdr>
    </w:div>
    <w:div w:id="410128181">
      <w:bodyDiv w:val="1"/>
      <w:marLeft w:val="0"/>
      <w:marRight w:val="0"/>
      <w:marTop w:val="0"/>
      <w:marBottom w:val="0"/>
      <w:divBdr>
        <w:top w:val="none" w:sz="0" w:space="0" w:color="auto"/>
        <w:left w:val="none" w:sz="0" w:space="0" w:color="auto"/>
        <w:bottom w:val="none" w:sz="0" w:space="0" w:color="auto"/>
        <w:right w:val="none" w:sz="0" w:space="0" w:color="auto"/>
      </w:divBdr>
    </w:div>
    <w:div w:id="414087267">
      <w:bodyDiv w:val="1"/>
      <w:marLeft w:val="0"/>
      <w:marRight w:val="0"/>
      <w:marTop w:val="0"/>
      <w:marBottom w:val="0"/>
      <w:divBdr>
        <w:top w:val="none" w:sz="0" w:space="0" w:color="auto"/>
        <w:left w:val="none" w:sz="0" w:space="0" w:color="auto"/>
        <w:bottom w:val="none" w:sz="0" w:space="0" w:color="auto"/>
        <w:right w:val="none" w:sz="0" w:space="0" w:color="auto"/>
      </w:divBdr>
    </w:div>
    <w:div w:id="459497312">
      <w:bodyDiv w:val="1"/>
      <w:marLeft w:val="0"/>
      <w:marRight w:val="0"/>
      <w:marTop w:val="0"/>
      <w:marBottom w:val="0"/>
      <w:divBdr>
        <w:top w:val="none" w:sz="0" w:space="0" w:color="auto"/>
        <w:left w:val="none" w:sz="0" w:space="0" w:color="auto"/>
        <w:bottom w:val="none" w:sz="0" w:space="0" w:color="auto"/>
        <w:right w:val="none" w:sz="0" w:space="0" w:color="auto"/>
      </w:divBdr>
    </w:div>
    <w:div w:id="470563451">
      <w:bodyDiv w:val="1"/>
      <w:marLeft w:val="0"/>
      <w:marRight w:val="0"/>
      <w:marTop w:val="0"/>
      <w:marBottom w:val="0"/>
      <w:divBdr>
        <w:top w:val="none" w:sz="0" w:space="0" w:color="auto"/>
        <w:left w:val="none" w:sz="0" w:space="0" w:color="auto"/>
        <w:bottom w:val="none" w:sz="0" w:space="0" w:color="auto"/>
        <w:right w:val="none" w:sz="0" w:space="0" w:color="auto"/>
      </w:divBdr>
    </w:div>
    <w:div w:id="475101844">
      <w:bodyDiv w:val="1"/>
      <w:marLeft w:val="0"/>
      <w:marRight w:val="0"/>
      <w:marTop w:val="0"/>
      <w:marBottom w:val="0"/>
      <w:divBdr>
        <w:top w:val="none" w:sz="0" w:space="0" w:color="auto"/>
        <w:left w:val="none" w:sz="0" w:space="0" w:color="auto"/>
        <w:bottom w:val="none" w:sz="0" w:space="0" w:color="auto"/>
        <w:right w:val="none" w:sz="0" w:space="0" w:color="auto"/>
      </w:divBdr>
    </w:div>
    <w:div w:id="499203108">
      <w:bodyDiv w:val="1"/>
      <w:marLeft w:val="0"/>
      <w:marRight w:val="0"/>
      <w:marTop w:val="0"/>
      <w:marBottom w:val="0"/>
      <w:divBdr>
        <w:top w:val="none" w:sz="0" w:space="0" w:color="auto"/>
        <w:left w:val="none" w:sz="0" w:space="0" w:color="auto"/>
        <w:bottom w:val="none" w:sz="0" w:space="0" w:color="auto"/>
        <w:right w:val="none" w:sz="0" w:space="0" w:color="auto"/>
      </w:divBdr>
    </w:div>
    <w:div w:id="514156518">
      <w:bodyDiv w:val="1"/>
      <w:marLeft w:val="0"/>
      <w:marRight w:val="0"/>
      <w:marTop w:val="0"/>
      <w:marBottom w:val="0"/>
      <w:divBdr>
        <w:top w:val="none" w:sz="0" w:space="0" w:color="auto"/>
        <w:left w:val="none" w:sz="0" w:space="0" w:color="auto"/>
        <w:bottom w:val="none" w:sz="0" w:space="0" w:color="auto"/>
        <w:right w:val="none" w:sz="0" w:space="0" w:color="auto"/>
      </w:divBdr>
    </w:div>
    <w:div w:id="552933586">
      <w:bodyDiv w:val="1"/>
      <w:marLeft w:val="0"/>
      <w:marRight w:val="0"/>
      <w:marTop w:val="0"/>
      <w:marBottom w:val="0"/>
      <w:divBdr>
        <w:top w:val="none" w:sz="0" w:space="0" w:color="auto"/>
        <w:left w:val="none" w:sz="0" w:space="0" w:color="auto"/>
        <w:bottom w:val="none" w:sz="0" w:space="0" w:color="auto"/>
        <w:right w:val="none" w:sz="0" w:space="0" w:color="auto"/>
      </w:divBdr>
    </w:div>
    <w:div w:id="562522429">
      <w:bodyDiv w:val="1"/>
      <w:marLeft w:val="0"/>
      <w:marRight w:val="0"/>
      <w:marTop w:val="0"/>
      <w:marBottom w:val="0"/>
      <w:divBdr>
        <w:top w:val="none" w:sz="0" w:space="0" w:color="auto"/>
        <w:left w:val="none" w:sz="0" w:space="0" w:color="auto"/>
        <w:bottom w:val="none" w:sz="0" w:space="0" w:color="auto"/>
        <w:right w:val="none" w:sz="0" w:space="0" w:color="auto"/>
      </w:divBdr>
    </w:div>
    <w:div w:id="570315685">
      <w:bodyDiv w:val="1"/>
      <w:marLeft w:val="0"/>
      <w:marRight w:val="0"/>
      <w:marTop w:val="0"/>
      <w:marBottom w:val="0"/>
      <w:divBdr>
        <w:top w:val="none" w:sz="0" w:space="0" w:color="auto"/>
        <w:left w:val="none" w:sz="0" w:space="0" w:color="auto"/>
        <w:bottom w:val="none" w:sz="0" w:space="0" w:color="auto"/>
        <w:right w:val="none" w:sz="0" w:space="0" w:color="auto"/>
      </w:divBdr>
    </w:div>
    <w:div w:id="586040603">
      <w:bodyDiv w:val="1"/>
      <w:marLeft w:val="0"/>
      <w:marRight w:val="0"/>
      <w:marTop w:val="0"/>
      <w:marBottom w:val="0"/>
      <w:divBdr>
        <w:top w:val="none" w:sz="0" w:space="0" w:color="auto"/>
        <w:left w:val="none" w:sz="0" w:space="0" w:color="auto"/>
        <w:bottom w:val="none" w:sz="0" w:space="0" w:color="auto"/>
        <w:right w:val="none" w:sz="0" w:space="0" w:color="auto"/>
      </w:divBdr>
    </w:div>
    <w:div w:id="592518470">
      <w:bodyDiv w:val="1"/>
      <w:marLeft w:val="0"/>
      <w:marRight w:val="0"/>
      <w:marTop w:val="0"/>
      <w:marBottom w:val="0"/>
      <w:divBdr>
        <w:top w:val="none" w:sz="0" w:space="0" w:color="auto"/>
        <w:left w:val="none" w:sz="0" w:space="0" w:color="auto"/>
        <w:bottom w:val="none" w:sz="0" w:space="0" w:color="auto"/>
        <w:right w:val="none" w:sz="0" w:space="0" w:color="auto"/>
      </w:divBdr>
    </w:div>
    <w:div w:id="627513009">
      <w:bodyDiv w:val="1"/>
      <w:marLeft w:val="0"/>
      <w:marRight w:val="0"/>
      <w:marTop w:val="0"/>
      <w:marBottom w:val="0"/>
      <w:divBdr>
        <w:top w:val="none" w:sz="0" w:space="0" w:color="auto"/>
        <w:left w:val="none" w:sz="0" w:space="0" w:color="auto"/>
        <w:bottom w:val="none" w:sz="0" w:space="0" w:color="auto"/>
        <w:right w:val="none" w:sz="0" w:space="0" w:color="auto"/>
      </w:divBdr>
    </w:div>
    <w:div w:id="628319491">
      <w:bodyDiv w:val="1"/>
      <w:marLeft w:val="0"/>
      <w:marRight w:val="0"/>
      <w:marTop w:val="0"/>
      <w:marBottom w:val="0"/>
      <w:divBdr>
        <w:top w:val="none" w:sz="0" w:space="0" w:color="auto"/>
        <w:left w:val="none" w:sz="0" w:space="0" w:color="auto"/>
        <w:bottom w:val="none" w:sz="0" w:space="0" w:color="auto"/>
        <w:right w:val="none" w:sz="0" w:space="0" w:color="auto"/>
      </w:divBdr>
    </w:div>
    <w:div w:id="664550875">
      <w:bodyDiv w:val="1"/>
      <w:marLeft w:val="0"/>
      <w:marRight w:val="0"/>
      <w:marTop w:val="0"/>
      <w:marBottom w:val="0"/>
      <w:divBdr>
        <w:top w:val="none" w:sz="0" w:space="0" w:color="auto"/>
        <w:left w:val="none" w:sz="0" w:space="0" w:color="auto"/>
        <w:bottom w:val="none" w:sz="0" w:space="0" w:color="auto"/>
        <w:right w:val="none" w:sz="0" w:space="0" w:color="auto"/>
      </w:divBdr>
    </w:div>
    <w:div w:id="673848695">
      <w:bodyDiv w:val="1"/>
      <w:marLeft w:val="0"/>
      <w:marRight w:val="0"/>
      <w:marTop w:val="0"/>
      <w:marBottom w:val="0"/>
      <w:divBdr>
        <w:top w:val="none" w:sz="0" w:space="0" w:color="auto"/>
        <w:left w:val="none" w:sz="0" w:space="0" w:color="auto"/>
        <w:bottom w:val="none" w:sz="0" w:space="0" w:color="auto"/>
        <w:right w:val="none" w:sz="0" w:space="0" w:color="auto"/>
      </w:divBdr>
    </w:div>
    <w:div w:id="680818282">
      <w:bodyDiv w:val="1"/>
      <w:marLeft w:val="0"/>
      <w:marRight w:val="0"/>
      <w:marTop w:val="0"/>
      <w:marBottom w:val="0"/>
      <w:divBdr>
        <w:top w:val="none" w:sz="0" w:space="0" w:color="auto"/>
        <w:left w:val="none" w:sz="0" w:space="0" w:color="auto"/>
        <w:bottom w:val="none" w:sz="0" w:space="0" w:color="auto"/>
        <w:right w:val="none" w:sz="0" w:space="0" w:color="auto"/>
      </w:divBdr>
    </w:div>
    <w:div w:id="692340803">
      <w:bodyDiv w:val="1"/>
      <w:marLeft w:val="0"/>
      <w:marRight w:val="0"/>
      <w:marTop w:val="0"/>
      <w:marBottom w:val="0"/>
      <w:divBdr>
        <w:top w:val="none" w:sz="0" w:space="0" w:color="auto"/>
        <w:left w:val="none" w:sz="0" w:space="0" w:color="auto"/>
        <w:bottom w:val="none" w:sz="0" w:space="0" w:color="auto"/>
        <w:right w:val="none" w:sz="0" w:space="0" w:color="auto"/>
      </w:divBdr>
    </w:div>
    <w:div w:id="710374663">
      <w:bodyDiv w:val="1"/>
      <w:marLeft w:val="0"/>
      <w:marRight w:val="0"/>
      <w:marTop w:val="0"/>
      <w:marBottom w:val="0"/>
      <w:divBdr>
        <w:top w:val="none" w:sz="0" w:space="0" w:color="auto"/>
        <w:left w:val="none" w:sz="0" w:space="0" w:color="auto"/>
        <w:bottom w:val="none" w:sz="0" w:space="0" w:color="auto"/>
        <w:right w:val="none" w:sz="0" w:space="0" w:color="auto"/>
      </w:divBdr>
      <w:divsChild>
        <w:div w:id="1473979502">
          <w:marLeft w:val="0"/>
          <w:marRight w:val="0"/>
          <w:marTop w:val="0"/>
          <w:marBottom w:val="74"/>
          <w:divBdr>
            <w:top w:val="none" w:sz="0" w:space="0" w:color="auto"/>
            <w:left w:val="none" w:sz="0" w:space="0" w:color="auto"/>
            <w:bottom w:val="none" w:sz="0" w:space="0" w:color="auto"/>
            <w:right w:val="none" w:sz="0" w:space="0" w:color="auto"/>
          </w:divBdr>
        </w:div>
        <w:div w:id="1972440117">
          <w:marLeft w:val="0"/>
          <w:marRight w:val="0"/>
          <w:marTop w:val="0"/>
          <w:marBottom w:val="74"/>
          <w:divBdr>
            <w:top w:val="none" w:sz="0" w:space="0" w:color="auto"/>
            <w:left w:val="none" w:sz="0" w:space="0" w:color="auto"/>
            <w:bottom w:val="none" w:sz="0" w:space="0" w:color="auto"/>
            <w:right w:val="none" w:sz="0" w:space="0" w:color="auto"/>
          </w:divBdr>
        </w:div>
      </w:divsChild>
    </w:div>
    <w:div w:id="733163726">
      <w:bodyDiv w:val="1"/>
      <w:marLeft w:val="0"/>
      <w:marRight w:val="0"/>
      <w:marTop w:val="0"/>
      <w:marBottom w:val="0"/>
      <w:divBdr>
        <w:top w:val="none" w:sz="0" w:space="0" w:color="auto"/>
        <w:left w:val="none" w:sz="0" w:space="0" w:color="auto"/>
        <w:bottom w:val="none" w:sz="0" w:space="0" w:color="auto"/>
        <w:right w:val="none" w:sz="0" w:space="0" w:color="auto"/>
      </w:divBdr>
    </w:div>
    <w:div w:id="734201753">
      <w:bodyDiv w:val="1"/>
      <w:marLeft w:val="0"/>
      <w:marRight w:val="0"/>
      <w:marTop w:val="0"/>
      <w:marBottom w:val="0"/>
      <w:divBdr>
        <w:top w:val="none" w:sz="0" w:space="0" w:color="auto"/>
        <w:left w:val="none" w:sz="0" w:space="0" w:color="auto"/>
        <w:bottom w:val="none" w:sz="0" w:space="0" w:color="auto"/>
        <w:right w:val="none" w:sz="0" w:space="0" w:color="auto"/>
      </w:divBdr>
    </w:div>
    <w:div w:id="762067219">
      <w:bodyDiv w:val="1"/>
      <w:marLeft w:val="0"/>
      <w:marRight w:val="0"/>
      <w:marTop w:val="0"/>
      <w:marBottom w:val="0"/>
      <w:divBdr>
        <w:top w:val="none" w:sz="0" w:space="0" w:color="auto"/>
        <w:left w:val="none" w:sz="0" w:space="0" w:color="auto"/>
        <w:bottom w:val="none" w:sz="0" w:space="0" w:color="auto"/>
        <w:right w:val="none" w:sz="0" w:space="0" w:color="auto"/>
      </w:divBdr>
    </w:div>
    <w:div w:id="804667237">
      <w:bodyDiv w:val="1"/>
      <w:marLeft w:val="0"/>
      <w:marRight w:val="0"/>
      <w:marTop w:val="0"/>
      <w:marBottom w:val="0"/>
      <w:divBdr>
        <w:top w:val="none" w:sz="0" w:space="0" w:color="auto"/>
        <w:left w:val="none" w:sz="0" w:space="0" w:color="auto"/>
        <w:bottom w:val="none" w:sz="0" w:space="0" w:color="auto"/>
        <w:right w:val="none" w:sz="0" w:space="0" w:color="auto"/>
      </w:divBdr>
    </w:div>
    <w:div w:id="809590883">
      <w:bodyDiv w:val="1"/>
      <w:marLeft w:val="0"/>
      <w:marRight w:val="0"/>
      <w:marTop w:val="0"/>
      <w:marBottom w:val="0"/>
      <w:divBdr>
        <w:top w:val="none" w:sz="0" w:space="0" w:color="auto"/>
        <w:left w:val="none" w:sz="0" w:space="0" w:color="auto"/>
        <w:bottom w:val="none" w:sz="0" w:space="0" w:color="auto"/>
        <w:right w:val="none" w:sz="0" w:space="0" w:color="auto"/>
      </w:divBdr>
    </w:div>
    <w:div w:id="831606699">
      <w:bodyDiv w:val="1"/>
      <w:marLeft w:val="0"/>
      <w:marRight w:val="0"/>
      <w:marTop w:val="0"/>
      <w:marBottom w:val="0"/>
      <w:divBdr>
        <w:top w:val="none" w:sz="0" w:space="0" w:color="auto"/>
        <w:left w:val="none" w:sz="0" w:space="0" w:color="auto"/>
        <w:bottom w:val="none" w:sz="0" w:space="0" w:color="auto"/>
        <w:right w:val="none" w:sz="0" w:space="0" w:color="auto"/>
      </w:divBdr>
    </w:div>
    <w:div w:id="832721872">
      <w:bodyDiv w:val="1"/>
      <w:marLeft w:val="0"/>
      <w:marRight w:val="0"/>
      <w:marTop w:val="0"/>
      <w:marBottom w:val="0"/>
      <w:divBdr>
        <w:top w:val="none" w:sz="0" w:space="0" w:color="auto"/>
        <w:left w:val="none" w:sz="0" w:space="0" w:color="auto"/>
        <w:bottom w:val="none" w:sz="0" w:space="0" w:color="auto"/>
        <w:right w:val="none" w:sz="0" w:space="0" w:color="auto"/>
      </w:divBdr>
    </w:div>
    <w:div w:id="889803067">
      <w:bodyDiv w:val="1"/>
      <w:marLeft w:val="0"/>
      <w:marRight w:val="0"/>
      <w:marTop w:val="0"/>
      <w:marBottom w:val="0"/>
      <w:divBdr>
        <w:top w:val="none" w:sz="0" w:space="0" w:color="auto"/>
        <w:left w:val="none" w:sz="0" w:space="0" w:color="auto"/>
        <w:bottom w:val="none" w:sz="0" w:space="0" w:color="auto"/>
        <w:right w:val="none" w:sz="0" w:space="0" w:color="auto"/>
      </w:divBdr>
    </w:div>
    <w:div w:id="930428201">
      <w:bodyDiv w:val="1"/>
      <w:marLeft w:val="0"/>
      <w:marRight w:val="0"/>
      <w:marTop w:val="0"/>
      <w:marBottom w:val="0"/>
      <w:divBdr>
        <w:top w:val="none" w:sz="0" w:space="0" w:color="auto"/>
        <w:left w:val="none" w:sz="0" w:space="0" w:color="auto"/>
        <w:bottom w:val="none" w:sz="0" w:space="0" w:color="auto"/>
        <w:right w:val="none" w:sz="0" w:space="0" w:color="auto"/>
      </w:divBdr>
      <w:divsChild>
        <w:div w:id="1227299914">
          <w:marLeft w:val="0"/>
          <w:marRight w:val="0"/>
          <w:marTop w:val="0"/>
          <w:marBottom w:val="0"/>
          <w:divBdr>
            <w:top w:val="none" w:sz="0" w:space="0" w:color="auto"/>
            <w:left w:val="none" w:sz="0" w:space="0" w:color="auto"/>
            <w:bottom w:val="none" w:sz="0" w:space="0" w:color="auto"/>
            <w:right w:val="none" w:sz="0" w:space="0" w:color="auto"/>
          </w:divBdr>
        </w:div>
        <w:div w:id="1433089543">
          <w:marLeft w:val="0"/>
          <w:marRight w:val="0"/>
          <w:marTop w:val="0"/>
          <w:marBottom w:val="0"/>
          <w:divBdr>
            <w:top w:val="none" w:sz="0" w:space="0" w:color="auto"/>
            <w:left w:val="none" w:sz="0" w:space="0" w:color="auto"/>
            <w:bottom w:val="none" w:sz="0" w:space="0" w:color="auto"/>
            <w:right w:val="none" w:sz="0" w:space="0" w:color="auto"/>
          </w:divBdr>
        </w:div>
        <w:div w:id="1375621036">
          <w:marLeft w:val="0"/>
          <w:marRight w:val="0"/>
          <w:marTop w:val="0"/>
          <w:marBottom w:val="0"/>
          <w:divBdr>
            <w:top w:val="none" w:sz="0" w:space="0" w:color="auto"/>
            <w:left w:val="none" w:sz="0" w:space="0" w:color="auto"/>
            <w:bottom w:val="none" w:sz="0" w:space="0" w:color="auto"/>
            <w:right w:val="none" w:sz="0" w:space="0" w:color="auto"/>
          </w:divBdr>
        </w:div>
        <w:div w:id="224536423">
          <w:marLeft w:val="0"/>
          <w:marRight w:val="0"/>
          <w:marTop w:val="0"/>
          <w:marBottom w:val="0"/>
          <w:divBdr>
            <w:top w:val="none" w:sz="0" w:space="0" w:color="auto"/>
            <w:left w:val="none" w:sz="0" w:space="0" w:color="auto"/>
            <w:bottom w:val="none" w:sz="0" w:space="0" w:color="auto"/>
            <w:right w:val="none" w:sz="0" w:space="0" w:color="auto"/>
          </w:divBdr>
        </w:div>
      </w:divsChild>
    </w:div>
    <w:div w:id="941762540">
      <w:bodyDiv w:val="1"/>
      <w:marLeft w:val="0"/>
      <w:marRight w:val="0"/>
      <w:marTop w:val="0"/>
      <w:marBottom w:val="0"/>
      <w:divBdr>
        <w:top w:val="none" w:sz="0" w:space="0" w:color="auto"/>
        <w:left w:val="none" w:sz="0" w:space="0" w:color="auto"/>
        <w:bottom w:val="none" w:sz="0" w:space="0" w:color="auto"/>
        <w:right w:val="none" w:sz="0" w:space="0" w:color="auto"/>
      </w:divBdr>
    </w:div>
    <w:div w:id="1026440324">
      <w:bodyDiv w:val="1"/>
      <w:marLeft w:val="0"/>
      <w:marRight w:val="0"/>
      <w:marTop w:val="0"/>
      <w:marBottom w:val="0"/>
      <w:divBdr>
        <w:top w:val="none" w:sz="0" w:space="0" w:color="auto"/>
        <w:left w:val="none" w:sz="0" w:space="0" w:color="auto"/>
        <w:bottom w:val="none" w:sz="0" w:space="0" w:color="auto"/>
        <w:right w:val="none" w:sz="0" w:space="0" w:color="auto"/>
      </w:divBdr>
    </w:div>
    <w:div w:id="1084376828">
      <w:bodyDiv w:val="1"/>
      <w:marLeft w:val="0"/>
      <w:marRight w:val="0"/>
      <w:marTop w:val="0"/>
      <w:marBottom w:val="0"/>
      <w:divBdr>
        <w:top w:val="none" w:sz="0" w:space="0" w:color="auto"/>
        <w:left w:val="none" w:sz="0" w:space="0" w:color="auto"/>
        <w:bottom w:val="none" w:sz="0" w:space="0" w:color="auto"/>
        <w:right w:val="none" w:sz="0" w:space="0" w:color="auto"/>
      </w:divBdr>
    </w:div>
    <w:div w:id="1105538467">
      <w:bodyDiv w:val="1"/>
      <w:marLeft w:val="0"/>
      <w:marRight w:val="0"/>
      <w:marTop w:val="0"/>
      <w:marBottom w:val="0"/>
      <w:divBdr>
        <w:top w:val="none" w:sz="0" w:space="0" w:color="auto"/>
        <w:left w:val="none" w:sz="0" w:space="0" w:color="auto"/>
        <w:bottom w:val="none" w:sz="0" w:space="0" w:color="auto"/>
        <w:right w:val="none" w:sz="0" w:space="0" w:color="auto"/>
      </w:divBdr>
    </w:div>
    <w:div w:id="1155340377">
      <w:bodyDiv w:val="1"/>
      <w:marLeft w:val="0"/>
      <w:marRight w:val="0"/>
      <w:marTop w:val="0"/>
      <w:marBottom w:val="0"/>
      <w:divBdr>
        <w:top w:val="none" w:sz="0" w:space="0" w:color="auto"/>
        <w:left w:val="none" w:sz="0" w:space="0" w:color="auto"/>
        <w:bottom w:val="none" w:sz="0" w:space="0" w:color="auto"/>
        <w:right w:val="none" w:sz="0" w:space="0" w:color="auto"/>
      </w:divBdr>
    </w:div>
    <w:div w:id="1234968089">
      <w:bodyDiv w:val="1"/>
      <w:marLeft w:val="0"/>
      <w:marRight w:val="0"/>
      <w:marTop w:val="0"/>
      <w:marBottom w:val="0"/>
      <w:divBdr>
        <w:top w:val="none" w:sz="0" w:space="0" w:color="auto"/>
        <w:left w:val="none" w:sz="0" w:space="0" w:color="auto"/>
        <w:bottom w:val="none" w:sz="0" w:space="0" w:color="auto"/>
        <w:right w:val="none" w:sz="0" w:space="0" w:color="auto"/>
      </w:divBdr>
    </w:div>
    <w:div w:id="1254976075">
      <w:bodyDiv w:val="1"/>
      <w:marLeft w:val="0"/>
      <w:marRight w:val="0"/>
      <w:marTop w:val="0"/>
      <w:marBottom w:val="0"/>
      <w:divBdr>
        <w:top w:val="none" w:sz="0" w:space="0" w:color="auto"/>
        <w:left w:val="none" w:sz="0" w:space="0" w:color="auto"/>
        <w:bottom w:val="none" w:sz="0" w:space="0" w:color="auto"/>
        <w:right w:val="none" w:sz="0" w:space="0" w:color="auto"/>
      </w:divBdr>
    </w:div>
    <w:div w:id="1270044672">
      <w:bodyDiv w:val="1"/>
      <w:marLeft w:val="0"/>
      <w:marRight w:val="0"/>
      <w:marTop w:val="0"/>
      <w:marBottom w:val="0"/>
      <w:divBdr>
        <w:top w:val="none" w:sz="0" w:space="0" w:color="auto"/>
        <w:left w:val="none" w:sz="0" w:space="0" w:color="auto"/>
        <w:bottom w:val="none" w:sz="0" w:space="0" w:color="auto"/>
        <w:right w:val="none" w:sz="0" w:space="0" w:color="auto"/>
      </w:divBdr>
    </w:div>
    <w:div w:id="1273897013">
      <w:bodyDiv w:val="1"/>
      <w:marLeft w:val="0"/>
      <w:marRight w:val="0"/>
      <w:marTop w:val="0"/>
      <w:marBottom w:val="0"/>
      <w:divBdr>
        <w:top w:val="none" w:sz="0" w:space="0" w:color="auto"/>
        <w:left w:val="none" w:sz="0" w:space="0" w:color="auto"/>
        <w:bottom w:val="none" w:sz="0" w:space="0" w:color="auto"/>
        <w:right w:val="none" w:sz="0" w:space="0" w:color="auto"/>
      </w:divBdr>
    </w:div>
    <w:div w:id="1303270795">
      <w:bodyDiv w:val="1"/>
      <w:marLeft w:val="0"/>
      <w:marRight w:val="0"/>
      <w:marTop w:val="0"/>
      <w:marBottom w:val="0"/>
      <w:divBdr>
        <w:top w:val="none" w:sz="0" w:space="0" w:color="auto"/>
        <w:left w:val="none" w:sz="0" w:space="0" w:color="auto"/>
        <w:bottom w:val="none" w:sz="0" w:space="0" w:color="auto"/>
        <w:right w:val="none" w:sz="0" w:space="0" w:color="auto"/>
      </w:divBdr>
    </w:div>
    <w:div w:id="1309481586">
      <w:bodyDiv w:val="1"/>
      <w:marLeft w:val="0"/>
      <w:marRight w:val="0"/>
      <w:marTop w:val="0"/>
      <w:marBottom w:val="0"/>
      <w:divBdr>
        <w:top w:val="none" w:sz="0" w:space="0" w:color="auto"/>
        <w:left w:val="none" w:sz="0" w:space="0" w:color="auto"/>
        <w:bottom w:val="none" w:sz="0" w:space="0" w:color="auto"/>
        <w:right w:val="none" w:sz="0" w:space="0" w:color="auto"/>
      </w:divBdr>
    </w:div>
    <w:div w:id="1336306367">
      <w:bodyDiv w:val="1"/>
      <w:marLeft w:val="0"/>
      <w:marRight w:val="0"/>
      <w:marTop w:val="0"/>
      <w:marBottom w:val="0"/>
      <w:divBdr>
        <w:top w:val="none" w:sz="0" w:space="0" w:color="auto"/>
        <w:left w:val="none" w:sz="0" w:space="0" w:color="auto"/>
        <w:bottom w:val="none" w:sz="0" w:space="0" w:color="auto"/>
        <w:right w:val="none" w:sz="0" w:space="0" w:color="auto"/>
      </w:divBdr>
    </w:div>
    <w:div w:id="1365791217">
      <w:bodyDiv w:val="1"/>
      <w:marLeft w:val="0"/>
      <w:marRight w:val="0"/>
      <w:marTop w:val="0"/>
      <w:marBottom w:val="0"/>
      <w:divBdr>
        <w:top w:val="none" w:sz="0" w:space="0" w:color="auto"/>
        <w:left w:val="none" w:sz="0" w:space="0" w:color="auto"/>
        <w:bottom w:val="none" w:sz="0" w:space="0" w:color="auto"/>
        <w:right w:val="none" w:sz="0" w:space="0" w:color="auto"/>
      </w:divBdr>
    </w:div>
    <w:div w:id="1398017034">
      <w:bodyDiv w:val="1"/>
      <w:marLeft w:val="0"/>
      <w:marRight w:val="0"/>
      <w:marTop w:val="0"/>
      <w:marBottom w:val="0"/>
      <w:divBdr>
        <w:top w:val="none" w:sz="0" w:space="0" w:color="auto"/>
        <w:left w:val="none" w:sz="0" w:space="0" w:color="auto"/>
        <w:bottom w:val="none" w:sz="0" w:space="0" w:color="auto"/>
        <w:right w:val="none" w:sz="0" w:space="0" w:color="auto"/>
      </w:divBdr>
    </w:div>
    <w:div w:id="1440175830">
      <w:bodyDiv w:val="1"/>
      <w:marLeft w:val="0"/>
      <w:marRight w:val="0"/>
      <w:marTop w:val="0"/>
      <w:marBottom w:val="0"/>
      <w:divBdr>
        <w:top w:val="none" w:sz="0" w:space="0" w:color="auto"/>
        <w:left w:val="none" w:sz="0" w:space="0" w:color="auto"/>
        <w:bottom w:val="none" w:sz="0" w:space="0" w:color="auto"/>
        <w:right w:val="none" w:sz="0" w:space="0" w:color="auto"/>
      </w:divBdr>
    </w:div>
    <w:div w:id="1458136951">
      <w:bodyDiv w:val="1"/>
      <w:marLeft w:val="0"/>
      <w:marRight w:val="0"/>
      <w:marTop w:val="0"/>
      <w:marBottom w:val="0"/>
      <w:divBdr>
        <w:top w:val="none" w:sz="0" w:space="0" w:color="auto"/>
        <w:left w:val="none" w:sz="0" w:space="0" w:color="auto"/>
        <w:bottom w:val="none" w:sz="0" w:space="0" w:color="auto"/>
        <w:right w:val="none" w:sz="0" w:space="0" w:color="auto"/>
      </w:divBdr>
    </w:div>
    <w:div w:id="1476220324">
      <w:bodyDiv w:val="1"/>
      <w:marLeft w:val="0"/>
      <w:marRight w:val="0"/>
      <w:marTop w:val="0"/>
      <w:marBottom w:val="0"/>
      <w:divBdr>
        <w:top w:val="none" w:sz="0" w:space="0" w:color="auto"/>
        <w:left w:val="none" w:sz="0" w:space="0" w:color="auto"/>
        <w:bottom w:val="none" w:sz="0" w:space="0" w:color="auto"/>
        <w:right w:val="none" w:sz="0" w:space="0" w:color="auto"/>
      </w:divBdr>
    </w:div>
    <w:div w:id="1509908978">
      <w:bodyDiv w:val="1"/>
      <w:marLeft w:val="0"/>
      <w:marRight w:val="0"/>
      <w:marTop w:val="0"/>
      <w:marBottom w:val="0"/>
      <w:divBdr>
        <w:top w:val="none" w:sz="0" w:space="0" w:color="auto"/>
        <w:left w:val="none" w:sz="0" w:space="0" w:color="auto"/>
        <w:bottom w:val="none" w:sz="0" w:space="0" w:color="auto"/>
        <w:right w:val="none" w:sz="0" w:space="0" w:color="auto"/>
      </w:divBdr>
    </w:div>
    <w:div w:id="1515924319">
      <w:bodyDiv w:val="1"/>
      <w:marLeft w:val="0"/>
      <w:marRight w:val="0"/>
      <w:marTop w:val="0"/>
      <w:marBottom w:val="0"/>
      <w:divBdr>
        <w:top w:val="none" w:sz="0" w:space="0" w:color="auto"/>
        <w:left w:val="none" w:sz="0" w:space="0" w:color="auto"/>
        <w:bottom w:val="none" w:sz="0" w:space="0" w:color="auto"/>
        <w:right w:val="none" w:sz="0" w:space="0" w:color="auto"/>
      </w:divBdr>
    </w:div>
    <w:div w:id="1517500157">
      <w:bodyDiv w:val="1"/>
      <w:marLeft w:val="0"/>
      <w:marRight w:val="0"/>
      <w:marTop w:val="0"/>
      <w:marBottom w:val="0"/>
      <w:divBdr>
        <w:top w:val="none" w:sz="0" w:space="0" w:color="auto"/>
        <w:left w:val="none" w:sz="0" w:space="0" w:color="auto"/>
        <w:bottom w:val="none" w:sz="0" w:space="0" w:color="auto"/>
        <w:right w:val="none" w:sz="0" w:space="0" w:color="auto"/>
      </w:divBdr>
    </w:div>
    <w:div w:id="1550265468">
      <w:bodyDiv w:val="1"/>
      <w:marLeft w:val="0"/>
      <w:marRight w:val="0"/>
      <w:marTop w:val="0"/>
      <w:marBottom w:val="0"/>
      <w:divBdr>
        <w:top w:val="none" w:sz="0" w:space="0" w:color="auto"/>
        <w:left w:val="none" w:sz="0" w:space="0" w:color="auto"/>
        <w:bottom w:val="none" w:sz="0" w:space="0" w:color="auto"/>
        <w:right w:val="none" w:sz="0" w:space="0" w:color="auto"/>
      </w:divBdr>
    </w:div>
    <w:div w:id="1594313739">
      <w:bodyDiv w:val="1"/>
      <w:marLeft w:val="0"/>
      <w:marRight w:val="0"/>
      <w:marTop w:val="0"/>
      <w:marBottom w:val="0"/>
      <w:divBdr>
        <w:top w:val="none" w:sz="0" w:space="0" w:color="auto"/>
        <w:left w:val="none" w:sz="0" w:space="0" w:color="auto"/>
        <w:bottom w:val="none" w:sz="0" w:space="0" w:color="auto"/>
        <w:right w:val="none" w:sz="0" w:space="0" w:color="auto"/>
      </w:divBdr>
    </w:div>
    <w:div w:id="1617328606">
      <w:bodyDiv w:val="1"/>
      <w:marLeft w:val="0"/>
      <w:marRight w:val="0"/>
      <w:marTop w:val="0"/>
      <w:marBottom w:val="0"/>
      <w:divBdr>
        <w:top w:val="none" w:sz="0" w:space="0" w:color="auto"/>
        <w:left w:val="none" w:sz="0" w:space="0" w:color="auto"/>
        <w:bottom w:val="none" w:sz="0" w:space="0" w:color="auto"/>
        <w:right w:val="none" w:sz="0" w:space="0" w:color="auto"/>
      </w:divBdr>
    </w:div>
    <w:div w:id="1621885957">
      <w:bodyDiv w:val="1"/>
      <w:marLeft w:val="0"/>
      <w:marRight w:val="0"/>
      <w:marTop w:val="0"/>
      <w:marBottom w:val="0"/>
      <w:divBdr>
        <w:top w:val="none" w:sz="0" w:space="0" w:color="auto"/>
        <w:left w:val="none" w:sz="0" w:space="0" w:color="auto"/>
        <w:bottom w:val="none" w:sz="0" w:space="0" w:color="auto"/>
        <w:right w:val="none" w:sz="0" w:space="0" w:color="auto"/>
      </w:divBdr>
    </w:div>
    <w:div w:id="1630361000">
      <w:bodyDiv w:val="1"/>
      <w:marLeft w:val="0"/>
      <w:marRight w:val="0"/>
      <w:marTop w:val="0"/>
      <w:marBottom w:val="0"/>
      <w:divBdr>
        <w:top w:val="none" w:sz="0" w:space="0" w:color="auto"/>
        <w:left w:val="none" w:sz="0" w:space="0" w:color="auto"/>
        <w:bottom w:val="none" w:sz="0" w:space="0" w:color="auto"/>
        <w:right w:val="none" w:sz="0" w:space="0" w:color="auto"/>
      </w:divBdr>
    </w:div>
    <w:div w:id="1665814179">
      <w:bodyDiv w:val="1"/>
      <w:marLeft w:val="0"/>
      <w:marRight w:val="0"/>
      <w:marTop w:val="0"/>
      <w:marBottom w:val="0"/>
      <w:divBdr>
        <w:top w:val="none" w:sz="0" w:space="0" w:color="auto"/>
        <w:left w:val="none" w:sz="0" w:space="0" w:color="auto"/>
        <w:bottom w:val="none" w:sz="0" w:space="0" w:color="auto"/>
        <w:right w:val="none" w:sz="0" w:space="0" w:color="auto"/>
      </w:divBdr>
    </w:div>
    <w:div w:id="1710253978">
      <w:bodyDiv w:val="1"/>
      <w:marLeft w:val="0"/>
      <w:marRight w:val="0"/>
      <w:marTop w:val="0"/>
      <w:marBottom w:val="0"/>
      <w:divBdr>
        <w:top w:val="none" w:sz="0" w:space="0" w:color="auto"/>
        <w:left w:val="none" w:sz="0" w:space="0" w:color="auto"/>
        <w:bottom w:val="none" w:sz="0" w:space="0" w:color="auto"/>
        <w:right w:val="none" w:sz="0" w:space="0" w:color="auto"/>
      </w:divBdr>
    </w:div>
    <w:div w:id="1771119264">
      <w:bodyDiv w:val="1"/>
      <w:marLeft w:val="0"/>
      <w:marRight w:val="0"/>
      <w:marTop w:val="0"/>
      <w:marBottom w:val="0"/>
      <w:divBdr>
        <w:top w:val="none" w:sz="0" w:space="0" w:color="auto"/>
        <w:left w:val="none" w:sz="0" w:space="0" w:color="auto"/>
        <w:bottom w:val="none" w:sz="0" w:space="0" w:color="auto"/>
        <w:right w:val="none" w:sz="0" w:space="0" w:color="auto"/>
      </w:divBdr>
    </w:div>
    <w:div w:id="1822698630">
      <w:bodyDiv w:val="1"/>
      <w:marLeft w:val="0"/>
      <w:marRight w:val="0"/>
      <w:marTop w:val="0"/>
      <w:marBottom w:val="0"/>
      <w:divBdr>
        <w:top w:val="none" w:sz="0" w:space="0" w:color="auto"/>
        <w:left w:val="none" w:sz="0" w:space="0" w:color="auto"/>
        <w:bottom w:val="none" w:sz="0" w:space="0" w:color="auto"/>
        <w:right w:val="none" w:sz="0" w:space="0" w:color="auto"/>
      </w:divBdr>
    </w:div>
    <w:div w:id="1835534177">
      <w:bodyDiv w:val="1"/>
      <w:marLeft w:val="0"/>
      <w:marRight w:val="0"/>
      <w:marTop w:val="0"/>
      <w:marBottom w:val="0"/>
      <w:divBdr>
        <w:top w:val="none" w:sz="0" w:space="0" w:color="auto"/>
        <w:left w:val="none" w:sz="0" w:space="0" w:color="auto"/>
        <w:bottom w:val="none" w:sz="0" w:space="0" w:color="auto"/>
        <w:right w:val="none" w:sz="0" w:space="0" w:color="auto"/>
      </w:divBdr>
    </w:div>
    <w:div w:id="1872035897">
      <w:bodyDiv w:val="1"/>
      <w:marLeft w:val="0"/>
      <w:marRight w:val="0"/>
      <w:marTop w:val="0"/>
      <w:marBottom w:val="0"/>
      <w:divBdr>
        <w:top w:val="none" w:sz="0" w:space="0" w:color="auto"/>
        <w:left w:val="none" w:sz="0" w:space="0" w:color="auto"/>
        <w:bottom w:val="none" w:sz="0" w:space="0" w:color="auto"/>
        <w:right w:val="none" w:sz="0" w:space="0" w:color="auto"/>
      </w:divBdr>
    </w:div>
    <w:div w:id="1872263857">
      <w:bodyDiv w:val="1"/>
      <w:marLeft w:val="0"/>
      <w:marRight w:val="0"/>
      <w:marTop w:val="0"/>
      <w:marBottom w:val="0"/>
      <w:divBdr>
        <w:top w:val="none" w:sz="0" w:space="0" w:color="auto"/>
        <w:left w:val="none" w:sz="0" w:space="0" w:color="auto"/>
        <w:bottom w:val="none" w:sz="0" w:space="0" w:color="auto"/>
        <w:right w:val="none" w:sz="0" w:space="0" w:color="auto"/>
      </w:divBdr>
    </w:div>
    <w:div w:id="1881356125">
      <w:bodyDiv w:val="1"/>
      <w:marLeft w:val="0"/>
      <w:marRight w:val="0"/>
      <w:marTop w:val="0"/>
      <w:marBottom w:val="0"/>
      <w:divBdr>
        <w:top w:val="none" w:sz="0" w:space="0" w:color="auto"/>
        <w:left w:val="none" w:sz="0" w:space="0" w:color="auto"/>
        <w:bottom w:val="none" w:sz="0" w:space="0" w:color="auto"/>
        <w:right w:val="none" w:sz="0" w:space="0" w:color="auto"/>
      </w:divBdr>
    </w:div>
    <w:div w:id="1944141898">
      <w:bodyDiv w:val="1"/>
      <w:marLeft w:val="0"/>
      <w:marRight w:val="0"/>
      <w:marTop w:val="0"/>
      <w:marBottom w:val="0"/>
      <w:divBdr>
        <w:top w:val="none" w:sz="0" w:space="0" w:color="auto"/>
        <w:left w:val="none" w:sz="0" w:space="0" w:color="auto"/>
        <w:bottom w:val="none" w:sz="0" w:space="0" w:color="auto"/>
        <w:right w:val="none" w:sz="0" w:space="0" w:color="auto"/>
      </w:divBdr>
    </w:div>
    <w:div w:id="1966617260">
      <w:bodyDiv w:val="1"/>
      <w:marLeft w:val="0"/>
      <w:marRight w:val="0"/>
      <w:marTop w:val="0"/>
      <w:marBottom w:val="0"/>
      <w:divBdr>
        <w:top w:val="none" w:sz="0" w:space="0" w:color="auto"/>
        <w:left w:val="none" w:sz="0" w:space="0" w:color="auto"/>
        <w:bottom w:val="none" w:sz="0" w:space="0" w:color="auto"/>
        <w:right w:val="none" w:sz="0" w:space="0" w:color="auto"/>
      </w:divBdr>
    </w:div>
    <w:div w:id="1977637719">
      <w:bodyDiv w:val="1"/>
      <w:marLeft w:val="0"/>
      <w:marRight w:val="0"/>
      <w:marTop w:val="0"/>
      <w:marBottom w:val="0"/>
      <w:divBdr>
        <w:top w:val="none" w:sz="0" w:space="0" w:color="auto"/>
        <w:left w:val="none" w:sz="0" w:space="0" w:color="auto"/>
        <w:bottom w:val="none" w:sz="0" w:space="0" w:color="auto"/>
        <w:right w:val="none" w:sz="0" w:space="0" w:color="auto"/>
      </w:divBdr>
    </w:div>
    <w:div w:id="1984000173">
      <w:bodyDiv w:val="1"/>
      <w:marLeft w:val="0"/>
      <w:marRight w:val="0"/>
      <w:marTop w:val="0"/>
      <w:marBottom w:val="0"/>
      <w:divBdr>
        <w:top w:val="none" w:sz="0" w:space="0" w:color="auto"/>
        <w:left w:val="none" w:sz="0" w:space="0" w:color="auto"/>
        <w:bottom w:val="none" w:sz="0" w:space="0" w:color="auto"/>
        <w:right w:val="none" w:sz="0" w:space="0" w:color="auto"/>
      </w:divBdr>
    </w:div>
    <w:div w:id="2004551436">
      <w:bodyDiv w:val="1"/>
      <w:marLeft w:val="0"/>
      <w:marRight w:val="0"/>
      <w:marTop w:val="0"/>
      <w:marBottom w:val="0"/>
      <w:divBdr>
        <w:top w:val="none" w:sz="0" w:space="0" w:color="auto"/>
        <w:left w:val="none" w:sz="0" w:space="0" w:color="auto"/>
        <w:bottom w:val="none" w:sz="0" w:space="0" w:color="auto"/>
        <w:right w:val="none" w:sz="0" w:space="0" w:color="auto"/>
      </w:divBdr>
    </w:div>
    <w:div w:id="2013070670">
      <w:bodyDiv w:val="1"/>
      <w:marLeft w:val="0"/>
      <w:marRight w:val="0"/>
      <w:marTop w:val="0"/>
      <w:marBottom w:val="0"/>
      <w:divBdr>
        <w:top w:val="none" w:sz="0" w:space="0" w:color="auto"/>
        <w:left w:val="none" w:sz="0" w:space="0" w:color="auto"/>
        <w:bottom w:val="none" w:sz="0" w:space="0" w:color="auto"/>
        <w:right w:val="none" w:sz="0" w:space="0" w:color="auto"/>
      </w:divBdr>
    </w:div>
    <w:div w:id="2052728711">
      <w:bodyDiv w:val="1"/>
      <w:marLeft w:val="0"/>
      <w:marRight w:val="0"/>
      <w:marTop w:val="0"/>
      <w:marBottom w:val="0"/>
      <w:divBdr>
        <w:top w:val="none" w:sz="0" w:space="0" w:color="auto"/>
        <w:left w:val="none" w:sz="0" w:space="0" w:color="auto"/>
        <w:bottom w:val="none" w:sz="0" w:space="0" w:color="auto"/>
        <w:right w:val="none" w:sz="0" w:space="0" w:color="auto"/>
      </w:divBdr>
    </w:div>
    <w:div w:id="2071535726">
      <w:bodyDiv w:val="1"/>
      <w:marLeft w:val="0"/>
      <w:marRight w:val="0"/>
      <w:marTop w:val="0"/>
      <w:marBottom w:val="0"/>
      <w:divBdr>
        <w:top w:val="none" w:sz="0" w:space="0" w:color="auto"/>
        <w:left w:val="none" w:sz="0" w:space="0" w:color="auto"/>
        <w:bottom w:val="none" w:sz="0" w:space="0" w:color="auto"/>
        <w:right w:val="none" w:sz="0" w:space="0" w:color="auto"/>
      </w:divBdr>
    </w:div>
    <w:div w:id="2082824558">
      <w:bodyDiv w:val="1"/>
      <w:marLeft w:val="0"/>
      <w:marRight w:val="0"/>
      <w:marTop w:val="0"/>
      <w:marBottom w:val="0"/>
      <w:divBdr>
        <w:top w:val="none" w:sz="0" w:space="0" w:color="auto"/>
        <w:left w:val="none" w:sz="0" w:space="0" w:color="auto"/>
        <w:bottom w:val="none" w:sz="0" w:space="0" w:color="auto"/>
        <w:right w:val="none" w:sz="0" w:space="0" w:color="auto"/>
      </w:divBdr>
    </w:div>
    <w:div w:id="2083402156">
      <w:bodyDiv w:val="1"/>
      <w:marLeft w:val="0"/>
      <w:marRight w:val="0"/>
      <w:marTop w:val="0"/>
      <w:marBottom w:val="0"/>
      <w:divBdr>
        <w:top w:val="none" w:sz="0" w:space="0" w:color="auto"/>
        <w:left w:val="none" w:sz="0" w:space="0" w:color="auto"/>
        <w:bottom w:val="none" w:sz="0" w:space="0" w:color="auto"/>
        <w:right w:val="none" w:sz="0" w:space="0" w:color="auto"/>
      </w:divBdr>
    </w:div>
    <w:div w:id="2092769646">
      <w:bodyDiv w:val="1"/>
      <w:marLeft w:val="0"/>
      <w:marRight w:val="0"/>
      <w:marTop w:val="0"/>
      <w:marBottom w:val="0"/>
      <w:divBdr>
        <w:top w:val="none" w:sz="0" w:space="0" w:color="auto"/>
        <w:left w:val="none" w:sz="0" w:space="0" w:color="auto"/>
        <w:bottom w:val="none" w:sz="0" w:space="0" w:color="auto"/>
        <w:right w:val="none" w:sz="0" w:space="0" w:color="auto"/>
      </w:divBdr>
    </w:div>
    <w:div w:id="2101444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5.xml"/><Relationship Id="rId26" Type="http://schemas.openxmlformats.org/officeDocument/2006/relationships/chart" Target="charts/chart2.xm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4.xml"/><Relationship Id="rId25" Type="http://schemas.openxmlformats.org/officeDocument/2006/relationships/chart" Target="charts/chart1.xml"/><Relationship Id="rId33" Type="http://schemas.openxmlformats.org/officeDocument/2006/relationships/image" Target="media/image15.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microsoft.com/office/2007/relationships/hdphoto" Target="media/hdphoto1.wdp"/><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microsoft.com/office/2007/relationships/hdphoto" Target="media/hdphoto2.wdp"/><Relationship Id="rId32" Type="http://schemas.microsoft.com/office/2007/relationships/hdphoto" Target="media/hdphoto5.wdp"/><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1.png"/><Relationship Id="rId28" Type="http://schemas.microsoft.com/office/2007/relationships/hdphoto" Target="media/hdphoto3.wdp"/><Relationship Id="rId36"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12.png"/><Relationship Id="rId30" Type="http://schemas.microsoft.com/office/2007/relationships/hdphoto" Target="media/hdphoto4.wdp"/><Relationship Id="rId35" Type="http://schemas.microsoft.com/office/2007/relationships/hdphoto" Target="media/hdphoto6.wdp"/></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ivanlopezbaez:Desktop:ANALISIS%20METAS%20GRAFIC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2.1389763779527577E-2"/>
          <c:y val="6.7129629629629664E-2"/>
          <c:w val="0.63001312335958026"/>
          <c:h val="0.88657407407407429"/>
        </c:manualLayout>
      </c:layout>
      <c:pie3DChart>
        <c:varyColors val="1"/>
        <c:ser>
          <c:idx val="0"/>
          <c:order val="0"/>
          <c:explosion val="25"/>
          <c:dLbls>
            <c:dLbl>
              <c:idx val="0"/>
              <c:layout>
                <c:manualLayout>
                  <c:x val="-2.9030839895013111E-2"/>
                  <c:y val="-3.64636191309420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007-44E4-AECA-0BDECEE640B8}"/>
                </c:ext>
                <c:ext xmlns:c15="http://schemas.microsoft.com/office/drawing/2012/chart" uri="{CE6537A1-D6FC-4f65-9D91-7224C49458BB}">
                  <c15:layout/>
                </c:ext>
              </c:extLst>
            </c:dLbl>
            <c:dLbl>
              <c:idx val="1"/>
              <c:layout>
                <c:manualLayout>
                  <c:x val="-2.9713473315835502E-3"/>
                  <c:y val="-1.49733887430738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007-44E4-AECA-0BDECEE640B8}"/>
                </c:ext>
                <c:ext xmlns:c15="http://schemas.microsoft.com/office/drawing/2012/chart" uri="{CE6537A1-D6FC-4f65-9D91-7224C49458BB}">
                  <c15:layout/>
                </c:ext>
              </c:extLst>
            </c:dLbl>
            <c:dLbl>
              <c:idx val="3"/>
              <c:layout>
                <c:manualLayout>
                  <c:x val="3.9955489938757589E-2"/>
                  <c:y val="-3.1276975794692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007-44E4-AECA-0BDECEE640B8}"/>
                </c:ext>
                <c:ext xmlns:c15="http://schemas.microsoft.com/office/drawing/2012/chart" uri="{CE6537A1-D6FC-4f65-9D91-7224C49458BB}">
                  <c15:layout/>
                </c:ext>
              </c:extLst>
            </c:dLbl>
            <c:spPr>
              <a:noFill/>
              <a:ln>
                <a:noFill/>
              </a:ln>
              <a:effectLst/>
            </c:spPr>
            <c:txPr>
              <a:bodyPr/>
              <a:lstStyle/>
              <a:p>
                <a:pPr>
                  <a:defRPr sz="1200" b="1">
                    <a:latin typeface="Arial" pitchFamily="34" charset="0"/>
                    <a:cs typeface="Arial" pitchFamily="34" charset="0"/>
                  </a:defRPr>
                </a:pPr>
                <a:endParaRPr lang="es-MX"/>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Hoja1!$F$13:$F$17</c:f>
              <c:strCache>
                <c:ptCount val="5"/>
                <c:pt idx="0">
                  <c:v>Ensenada</c:v>
                </c:pt>
                <c:pt idx="1">
                  <c:v>Mexicali</c:v>
                </c:pt>
                <c:pt idx="2">
                  <c:v>Tecate</c:v>
                </c:pt>
                <c:pt idx="3">
                  <c:v>Tijuana</c:v>
                </c:pt>
                <c:pt idx="4">
                  <c:v>Playas de Rosarito</c:v>
                </c:pt>
              </c:strCache>
            </c:strRef>
          </c:cat>
          <c:val>
            <c:numRef>
              <c:f>Hoja1!$G$13:$G$17</c:f>
              <c:numCache>
                <c:formatCode>0.00</c:formatCode>
                <c:ptCount val="5"/>
                <c:pt idx="0">
                  <c:v>27.08333333333329</c:v>
                </c:pt>
                <c:pt idx="1">
                  <c:v>57.2916666666666</c:v>
                </c:pt>
                <c:pt idx="2">
                  <c:v>1.041666666666667</c:v>
                </c:pt>
                <c:pt idx="3">
                  <c:v>13.54166666666667</c:v>
                </c:pt>
                <c:pt idx="4">
                  <c:v>1.041666666666667</c:v>
                </c:pt>
              </c:numCache>
            </c:numRef>
          </c:val>
          <c:extLst xmlns:c16r2="http://schemas.microsoft.com/office/drawing/2015/06/chart">
            <c:ext xmlns:c16="http://schemas.microsoft.com/office/drawing/2014/chart" uri="{C3380CC4-5D6E-409C-BE32-E72D297353CC}">
              <c16:uniqueId val="{00000003-5007-44E4-AECA-0BDECEE640B8}"/>
            </c:ext>
          </c:extLst>
        </c:ser>
        <c:dLbls>
          <c:showLegendKey val="0"/>
          <c:showVal val="0"/>
          <c:showCatName val="0"/>
          <c:showSerName val="0"/>
          <c:showPercent val="0"/>
          <c:showBubbleSize val="0"/>
          <c:showLeaderLines val="1"/>
        </c:dLbls>
      </c:pie3DChart>
    </c:plotArea>
    <c:legend>
      <c:legendPos val="r"/>
      <c:layout/>
      <c:overlay val="0"/>
      <c:txPr>
        <a:bodyPr/>
        <a:lstStyle/>
        <a:p>
          <a:pPr>
            <a:defRPr sz="1200">
              <a:latin typeface="Arial" pitchFamily="34" charset="0"/>
              <a:cs typeface="Arial" pitchFamily="34" charset="0"/>
            </a:defRPr>
          </a:pPr>
          <a:endParaRPr lang="es-MX"/>
        </a:p>
      </c:txPr>
    </c:legend>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6.1548301607930067E-2"/>
          <c:y val="0"/>
          <c:w val="0.5711253811720135"/>
          <c:h val="0.92396723969713201"/>
        </c:manualLayout>
      </c:layout>
      <c:pieChart>
        <c:varyColors val="1"/>
        <c:ser>
          <c:idx val="0"/>
          <c:order val="0"/>
          <c:explosion val="25"/>
          <c:dLbls>
            <c:dLbl>
              <c:idx val="0"/>
              <c:layout>
                <c:manualLayout>
                  <c:x val="-0.24445377410528404"/>
                  <c:y val="-0.2006452721578380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281-485E-AD7F-3219E1A1DE7D}"/>
                </c:ext>
                <c:ext xmlns:c15="http://schemas.microsoft.com/office/drawing/2012/chart" uri="{CE6537A1-D6FC-4f65-9D91-7224C49458BB}">
                  <c15:layout/>
                </c:ext>
              </c:extLst>
            </c:dLbl>
            <c:dLbl>
              <c:idx val="1"/>
              <c:layout>
                <c:manualLayout>
                  <c:x val="0.10687052467956068"/>
                  <c:y val="2.87958115183246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281-485E-AD7F-3219E1A1DE7D}"/>
                </c:ext>
                <c:ext xmlns:c15="http://schemas.microsoft.com/office/drawing/2012/chart" uri="{CE6537A1-D6FC-4f65-9D91-7224C49458BB}">
                  <c15:layout/>
                </c:ext>
              </c:extLst>
            </c:dLbl>
            <c:spPr>
              <a:noFill/>
              <a:ln>
                <a:noFill/>
              </a:ln>
              <a:effectLst/>
            </c:spPr>
            <c:txPr>
              <a:bodyPr/>
              <a:lstStyle/>
              <a:p>
                <a:pPr>
                  <a:defRPr sz="1400" b="1">
                    <a:latin typeface="Arial" pitchFamily="34" charset="0"/>
                    <a:cs typeface="Arial" pitchFamily="34" charset="0"/>
                  </a:defRPr>
                </a:pPr>
                <a:endParaRPr lang="es-MX"/>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Hoja1!$B$24:$B$25</c:f>
              <c:strCache>
                <c:ptCount val="2"/>
                <c:pt idx="0">
                  <c:v>Pago de Becas</c:v>
                </c:pt>
                <c:pt idx="1">
                  <c:v>Gastos de Operación</c:v>
                </c:pt>
              </c:strCache>
            </c:strRef>
          </c:cat>
          <c:val>
            <c:numRef>
              <c:f>Hoja1!$C$24:$C$25</c:f>
              <c:numCache>
                <c:formatCode>#,##0.00</c:formatCode>
                <c:ptCount val="2"/>
                <c:pt idx="0">
                  <c:v>96.51</c:v>
                </c:pt>
                <c:pt idx="1">
                  <c:v>3.4899999999999998</c:v>
                </c:pt>
              </c:numCache>
            </c:numRef>
          </c:val>
          <c:extLst xmlns:c16r2="http://schemas.microsoft.com/office/drawing/2015/06/chart">
            <c:ext xmlns:c16="http://schemas.microsoft.com/office/drawing/2014/chart" uri="{C3380CC4-5D6E-409C-BE32-E72D297353CC}">
              <c16:uniqueId val="{00000002-6281-485E-AD7F-3219E1A1DE7D}"/>
            </c:ext>
          </c:extLst>
        </c:ser>
        <c:dLbls>
          <c:showLegendKey val="0"/>
          <c:showVal val="0"/>
          <c:showCatName val="0"/>
          <c:showSerName val="0"/>
          <c:showPercent val="0"/>
          <c:showBubbleSize val="0"/>
          <c:showLeaderLines val="1"/>
        </c:dLbls>
        <c:firstSliceAng val="0"/>
      </c:pieChart>
    </c:plotArea>
    <c:legend>
      <c:legendPos val="r"/>
      <c:layout/>
      <c:overlay val="0"/>
      <c:txPr>
        <a:bodyPr/>
        <a:lstStyle/>
        <a:p>
          <a:pPr>
            <a:defRPr sz="1200" b="1">
              <a:latin typeface="Arial" pitchFamily="34" charset="0"/>
              <a:cs typeface="Arial" pitchFamily="34" charset="0"/>
            </a:defRPr>
          </a:pPr>
          <a:endParaRPr lang="es-MX"/>
        </a:p>
      </c:txPr>
    </c:legend>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Este documento es una evaluación específica de desempeño del Convenio de Coordinación para el Otorgamiento de un Subsidio en Materia de Desarrollo Turístico para el Ejercicio Fiscal 2013 (Convenio Turismo), la cual se realiza en el marco del Modelo Seguimiento y Evaluación del Plan Estatal de Desarrollo 2014 – 2019 y  del Programa Anual de Evaluación 2014, presentado al Comité de Planeación para el Desarrollo del Estado.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85B9D1-6372-467D-BA7D-6211754C5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4978</Words>
  <Characters>27383</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Evaluación Específica de Desempeño</vt:lpstr>
    </vt:vector>
  </TitlesOfParts>
  <Company>Toshiba</Company>
  <LinksUpToDate>false</LinksUpToDate>
  <CharactersWithSpaces>32297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Específica de Desempeño</dc:title>
  <dc:subject>Convenio para el Otorgamiento del Subsidio en Materia de Desarrollo Turístico Sustentable 2013</dc:subject>
  <dc:creator>amejia</dc:creator>
  <cp:lastModifiedBy>Rosario Varela</cp:lastModifiedBy>
  <cp:revision>3</cp:revision>
  <cp:lastPrinted>2017-08-14T18:51:00Z</cp:lastPrinted>
  <dcterms:created xsi:type="dcterms:W3CDTF">2017-08-07T15:41:00Z</dcterms:created>
  <dcterms:modified xsi:type="dcterms:W3CDTF">2017-08-14T18:51:00Z</dcterms:modified>
</cp:coreProperties>
</file>